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1478644823"/>
        <w:docPartObj>
          <w:docPartGallery w:val="Cover Pages"/>
          <w:docPartUnique/>
        </w:docPartObj>
      </w:sdtPr>
      <w:sdtContent>
        <w:p w14:paraId="20AFBA16" w14:textId="399534A3" w:rsidR="00C41866" w:rsidRPr="00BF18A4" w:rsidRDefault="00C41866">
          <w:pPr>
            <w:rPr>
              <w:lang w:val="en-GB"/>
            </w:rPr>
          </w:pPr>
        </w:p>
        <w:p w14:paraId="673B6EA3" w14:textId="77777777" w:rsidR="00000F39" w:rsidRPr="00BF18A4" w:rsidRDefault="00000F39">
          <w:pPr>
            <w:rPr>
              <w:lang w:val="en-GB"/>
            </w:rPr>
          </w:pPr>
        </w:p>
        <w:p w14:paraId="00D7CA31" w14:textId="77777777" w:rsidR="00000F39" w:rsidRPr="00BF18A4" w:rsidRDefault="00000F39">
          <w:pPr>
            <w:rPr>
              <w:lang w:val="en-GB"/>
            </w:rPr>
          </w:pPr>
        </w:p>
        <w:p w14:paraId="1ACA8BE2" w14:textId="77777777" w:rsidR="00000F39" w:rsidRPr="00BF18A4" w:rsidRDefault="00000F39">
          <w:pPr>
            <w:rPr>
              <w:lang w:val="en-GB"/>
            </w:rPr>
          </w:pPr>
        </w:p>
        <w:p w14:paraId="2C08C621" w14:textId="77777777" w:rsidR="00000F39" w:rsidRPr="00BF18A4" w:rsidRDefault="00000F39">
          <w:pPr>
            <w:rPr>
              <w:lang w:val="en-GB"/>
            </w:rPr>
          </w:pPr>
        </w:p>
        <w:p w14:paraId="578CBD17" w14:textId="77777777" w:rsidR="00000F39" w:rsidRPr="00BF18A4" w:rsidRDefault="00000F39">
          <w:pPr>
            <w:rPr>
              <w:lang w:val="en-GB"/>
            </w:rPr>
          </w:pPr>
        </w:p>
        <w:p w14:paraId="0373CF4A" w14:textId="77777777" w:rsidR="00000F39" w:rsidRPr="00BF18A4" w:rsidRDefault="00000F39">
          <w:pPr>
            <w:rPr>
              <w:lang w:val="en-GB"/>
            </w:rPr>
          </w:pPr>
        </w:p>
        <w:p w14:paraId="1FC0D803" w14:textId="77777777" w:rsidR="00000F39" w:rsidRPr="00BF18A4" w:rsidRDefault="00000F39">
          <w:pPr>
            <w:rPr>
              <w:lang w:val="en-GB"/>
            </w:rPr>
          </w:pPr>
        </w:p>
        <w:p w14:paraId="5B7CCF2B" w14:textId="77777777" w:rsidR="00000F39" w:rsidRPr="00BF18A4" w:rsidRDefault="00000F39">
          <w:pPr>
            <w:rPr>
              <w:lang w:val="en-GB"/>
            </w:rPr>
          </w:pPr>
        </w:p>
        <w:p w14:paraId="3D80D396" w14:textId="77777777" w:rsidR="00000F39" w:rsidRPr="00BF18A4" w:rsidRDefault="00000F39">
          <w:pPr>
            <w:rPr>
              <w:lang w:val="en-GB"/>
            </w:rPr>
          </w:pPr>
        </w:p>
        <w:p w14:paraId="066553CC" w14:textId="77777777" w:rsidR="00000F39" w:rsidRPr="00BF18A4" w:rsidRDefault="00000F39">
          <w:pPr>
            <w:rPr>
              <w:lang w:val="en-GB"/>
            </w:rPr>
          </w:pPr>
        </w:p>
        <w:p w14:paraId="7D151AC9" w14:textId="77777777" w:rsidR="00000F39" w:rsidRPr="00BF18A4" w:rsidRDefault="00000F39">
          <w:pPr>
            <w:rPr>
              <w:lang w:val="en-GB"/>
            </w:rPr>
          </w:pPr>
        </w:p>
        <w:p w14:paraId="08D89D16" w14:textId="5D247469" w:rsidR="004B0B84" w:rsidRPr="00BF18A4" w:rsidRDefault="00E9109D">
          <w:pPr>
            <w:tabs>
              <w:tab w:val="center" w:pos="4536"/>
            </w:tabs>
            <w:rPr>
              <w:b/>
              <w:bCs/>
              <w:sz w:val="32"/>
              <w:szCs w:val="32"/>
              <w:lang w:val="en-GB"/>
            </w:rPr>
          </w:pPr>
          <w:r w:rsidRPr="00BF18A4">
            <w:rPr>
              <w:rFonts w:ascii="CG Omega" w:eastAsia="CG Omega" w:hAnsi="CG Omega" w:cs="CG Omega"/>
              <w:b/>
              <w:bCs/>
              <w:noProof/>
              <w:sz w:val="28"/>
              <w:szCs w:val="28"/>
              <w:lang w:eastAsia="fr-BE"/>
            </w:rPr>
            <mc:AlternateContent>
              <mc:Choice Requires="wps">
                <w:drawing>
                  <wp:anchor distT="0" distB="0" distL="114300" distR="114300" simplePos="0" relativeHeight="251658241" behindDoc="0" locked="0" layoutInCell="1" hidden="0" allowOverlap="1" wp14:anchorId="3C0EF96B" wp14:editId="25835CF5">
                    <wp:simplePos x="0" y="0"/>
                    <wp:positionH relativeFrom="page">
                      <wp:posOffset>4702079</wp:posOffset>
                    </wp:positionH>
                    <wp:positionV relativeFrom="page">
                      <wp:posOffset>865071</wp:posOffset>
                    </wp:positionV>
                    <wp:extent cx="2202180" cy="891540"/>
                    <wp:effectExtent l="0" t="0" r="0" b="0"/>
                    <wp:wrapNone/>
                    <wp:docPr id="10" name="Rectangle 10"/>
                    <wp:cNvGraphicFramePr/>
                    <a:graphic xmlns:a="http://schemas.openxmlformats.org/drawingml/2006/main">
                      <a:graphicData uri="http://schemas.microsoft.com/office/word/2010/wordprocessingShape">
                        <wps:wsp>
                          <wps:cNvSpPr/>
                          <wps:spPr>
                            <a:xfrm>
                              <a:off x="0" y="0"/>
                              <a:ext cx="2202180" cy="891540"/>
                            </a:xfrm>
                            <a:prstGeom prst="rect">
                              <a:avLst/>
                            </a:prstGeom>
                            <a:noFill/>
                            <a:ln>
                              <a:noFill/>
                            </a:ln>
                          </wps:spPr>
                          <wps:txbx>
                            <w:txbxContent>
                              <w:p w14:paraId="52B5B972" w14:textId="77777777" w:rsidR="00845C3E" w:rsidRDefault="00845C3E">
                                <w:pPr>
                                  <w:spacing w:line="180" w:lineRule="auto"/>
                                  <w:jc w:val="right"/>
                                  <w:textDirection w:val="btLr"/>
                                </w:pPr>
                                <w:r>
                                  <w:rPr>
                                    <w:rFonts w:ascii="Open Sans" w:eastAsia="Open Sans" w:hAnsi="Open Sans" w:cs="Open Sans"/>
                                    <w:color w:val="000000"/>
                                    <w:sz w:val="16"/>
                                  </w:rPr>
                                  <w:t xml:space="preserve">PROGRAMMATORISCHE </w:t>
                                </w:r>
                                <w:r>
                                  <w:rPr>
                                    <w:rFonts w:ascii="Open Sans" w:eastAsia="Open Sans" w:hAnsi="Open Sans" w:cs="Open Sans"/>
                                    <w:color w:val="000000"/>
                                    <w:sz w:val="16"/>
                                  </w:rPr>
                                  <w:br/>
                                  <w:t>FEDERALE OVERHEIDSDIENST</w:t>
                                </w:r>
                                <w:r>
                                  <w:rPr>
                                    <w:rFonts w:ascii="Open Sans" w:eastAsia="Open Sans" w:hAnsi="Open Sans" w:cs="Open Sans"/>
                                    <w:color w:val="000000"/>
                                    <w:sz w:val="16"/>
                                  </w:rPr>
                                  <w:br/>
                                </w:r>
                                <w:r>
                                  <w:rPr>
                                    <w:rFonts w:ascii="Open Sans" w:eastAsia="Open Sans" w:hAnsi="Open Sans" w:cs="Open Sans"/>
                                    <w:b/>
                                    <w:color w:val="000000"/>
                                    <w:sz w:val="18"/>
                                  </w:rPr>
                                  <w:t>WETENSCHAPSBELEID</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3C0EF96B" id="Rectangle 10" o:spid="_x0000_s1026" style="position:absolute;margin-left:370.25pt;margin-top:68.1pt;width:173.4pt;height:70.2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" filled="f" stroked="f">
                    <v:textbox inset="2.53958mm,1.2694mm,2.53958mm,1.2694mm">
                      <w:txbxContent>
                        <w:p w14:paraId="52B5B972" w14:textId="77777777" w:rsidR="00845C3E" w:rsidRDefault="00845C3E">
                          <w:pPr>
                            <w:spacing w:line="180" w:lineRule="auto"/>
                            <w:jc w:val="right"/>
                            <w:textDirection w:val="btLr"/>
                          </w:pPr>
                          <w:r>
                            <w:rPr>
                              <w:rFonts w:ascii="Open Sans" w:eastAsia="Open Sans" w:hAnsi="Open Sans" w:cs="Open Sans"/>
                              <w:color w:val="000000"/>
                              <w:sz w:val="16"/>
                            </w:rPr>
                            <w:t xml:space="preserve">PROGRAMMATORISCHE </w:t>
                          </w:r>
                          <w:r>
                            <w:rPr>
                              <w:rFonts w:ascii="Open Sans" w:eastAsia="Open Sans" w:hAnsi="Open Sans" w:cs="Open Sans"/>
                              <w:color w:val="000000"/>
                              <w:sz w:val="16"/>
                            </w:rPr>
                            <w:br/>
                            <w:t>FEDERALE OVERHEIDSDIENST</w:t>
                          </w:r>
                          <w:r>
                            <w:rPr>
                              <w:rFonts w:ascii="Open Sans" w:eastAsia="Open Sans" w:hAnsi="Open Sans" w:cs="Open Sans"/>
                              <w:color w:val="000000"/>
                              <w:sz w:val="16"/>
                            </w:rPr>
                            <w:br/>
                          </w:r>
                          <w:r>
                            <w:rPr>
                              <w:rFonts w:ascii="Open Sans" w:eastAsia="Open Sans" w:hAnsi="Open Sans" w:cs="Open Sans"/>
                              <w:b/>
                              <w:color w:val="000000"/>
                              <w:sz w:val="18"/>
                            </w:rPr>
                            <w:t>WETENSCHAPSBELEID</w:t>
                          </w:r>
                        </w:p>
                      </w:txbxContent>
                    </v:textbox>
                    <w10:wrap anchorx="page" anchory="page"/>
                  </v:rect>
                </w:pict>
              </mc:Fallback>
            </mc:AlternateContent>
          </w:r>
          <w:r w:rsidRPr="00BF18A4">
            <w:rPr>
              <w:rFonts w:ascii="CG Omega" w:eastAsia="CG Omega" w:hAnsi="CG Omega" w:cs="CG Omega"/>
              <w:b/>
              <w:bCs/>
              <w:noProof/>
              <w:sz w:val="28"/>
              <w:szCs w:val="28"/>
              <w:lang w:eastAsia="fr-BE"/>
            </w:rPr>
            <mc:AlternateContent>
              <mc:Choice Requires="wps">
                <w:drawing>
                  <wp:anchor distT="0" distB="0" distL="114300" distR="114300" simplePos="0" relativeHeight="251658240" behindDoc="0" locked="0" layoutInCell="1" hidden="0" allowOverlap="1" wp14:anchorId="3B91E9BD" wp14:editId="67C0BD1E">
                    <wp:simplePos x="0" y="0"/>
                    <wp:positionH relativeFrom="page">
                      <wp:posOffset>905510</wp:posOffset>
                    </wp:positionH>
                    <wp:positionV relativeFrom="page">
                      <wp:posOffset>862965</wp:posOffset>
                    </wp:positionV>
                    <wp:extent cx="2202180" cy="891540"/>
                    <wp:effectExtent l="0" t="0" r="0" b="0"/>
                    <wp:wrapNone/>
                    <wp:docPr id="11" name="Rectangle 11"/>
                    <wp:cNvGraphicFramePr/>
                    <a:graphic xmlns:a="http://schemas.openxmlformats.org/drawingml/2006/main">
                      <a:graphicData uri="http://schemas.microsoft.com/office/word/2010/wordprocessingShape">
                        <wps:wsp>
                          <wps:cNvSpPr/>
                          <wps:spPr>
                            <a:xfrm>
                              <a:off x="0" y="0"/>
                              <a:ext cx="2202180" cy="891540"/>
                            </a:xfrm>
                            <a:prstGeom prst="rect">
                              <a:avLst/>
                            </a:prstGeom>
                            <a:noFill/>
                            <a:ln>
                              <a:noFill/>
                            </a:ln>
                          </wps:spPr>
                          <wps:txbx>
                            <w:txbxContent>
                              <w:p w14:paraId="5A1B0332" w14:textId="77777777" w:rsidR="00845C3E" w:rsidRPr="003144B0" w:rsidRDefault="00845C3E">
                                <w:pPr>
                                  <w:spacing w:line="180" w:lineRule="auto"/>
                                  <w:textDirection w:val="btLr"/>
                                  <w:rPr>
                                    <w:lang w:val="en-GB"/>
                                  </w:rPr>
                                </w:pPr>
                                <w:r w:rsidRPr="003144B0">
                                  <w:rPr>
                                    <w:rFonts w:ascii="Open Sans" w:eastAsia="Open Sans" w:hAnsi="Open Sans" w:cs="Open Sans"/>
                                    <w:color w:val="000000"/>
                                    <w:sz w:val="16"/>
                                    <w:lang w:val="en-GB"/>
                                  </w:rPr>
                                  <w:t xml:space="preserve">FEDERAL PUBLIC </w:t>
                                </w:r>
                                <w:r w:rsidRPr="003144B0">
                                  <w:rPr>
                                    <w:rFonts w:ascii="Open Sans" w:eastAsia="Open Sans" w:hAnsi="Open Sans" w:cs="Open Sans"/>
                                    <w:color w:val="000000"/>
                                    <w:sz w:val="16"/>
                                    <w:lang w:val="en-GB"/>
                                  </w:rPr>
                                  <w:br/>
                                  <w:t>PROGRAMMING SERVICE</w:t>
                                </w:r>
                                <w:r w:rsidRPr="003144B0">
                                  <w:rPr>
                                    <w:rFonts w:ascii="Open Sans" w:eastAsia="Open Sans" w:hAnsi="Open Sans" w:cs="Open Sans"/>
                                    <w:color w:val="000000"/>
                                    <w:sz w:val="16"/>
                                    <w:lang w:val="en-GB"/>
                                  </w:rPr>
                                  <w:br/>
                                </w:r>
                                <w:r w:rsidRPr="003144B0">
                                  <w:rPr>
                                    <w:rFonts w:ascii="Open Sans" w:eastAsia="Open Sans" w:hAnsi="Open Sans" w:cs="Open Sans"/>
                                    <w:b/>
                                    <w:color w:val="000000"/>
                                    <w:sz w:val="18"/>
                                    <w:lang w:val="en-GB"/>
                                  </w:rPr>
                                  <w:t>SCIENCE POLICY</w:t>
                                </w:r>
                              </w:p>
                              <w:p w14:paraId="69C99972" w14:textId="77777777" w:rsidR="00845C3E" w:rsidRPr="003144B0" w:rsidRDefault="00845C3E" w:rsidP="00851F3C">
                                <w:pPr>
                                  <w:spacing w:line="180" w:lineRule="auto"/>
                                  <w:jc w:val="right"/>
                                  <w:textDirection w:val="btLr"/>
                                  <w:rPr>
                                    <w:lang w:val="en-GB"/>
                                  </w:rP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3B91E9BD" id="Rectangle 11" o:spid="_x0000_s1027" style="position:absolute;margin-left:71.3pt;margin-top:67.95pt;width:173.4pt;height:70.2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" filled="f" stroked="f">
                    <v:textbox inset="2.53958mm,1.2694mm,2.53958mm,1.2694mm">
                      <w:txbxContent>
                        <w:p w14:paraId="5A1B0332" w14:textId="77777777" w:rsidR="00845C3E" w:rsidRPr="003144B0" w:rsidRDefault="00845C3E">
                          <w:pPr>
                            <w:spacing w:line="180" w:lineRule="auto"/>
                            <w:textDirection w:val="btLr"/>
                            <w:rPr>
                              <w:lang w:val="en-GB"/>
                            </w:rPr>
                          </w:pPr>
                          <w:r w:rsidRPr="003144B0">
                            <w:rPr>
                              <w:rFonts w:ascii="Open Sans" w:eastAsia="Open Sans" w:hAnsi="Open Sans" w:cs="Open Sans"/>
                              <w:color w:val="000000"/>
                              <w:sz w:val="16"/>
                              <w:lang w:val="en-GB"/>
                            </w:rPr>
                            <w:t xml:space="preserve">FEDERAL PUBLIC </w:t>
                          </w:r>
                          <w:r w:rsidRPr="003144B0">
                            <w:rPr>
                              <w:rFonts w:ascii="Open Sans" w:eastAsia="Open Sans" w:hAnsi="Open Sans" w:cs="Open Sans"/>
                              <w:color w:val="000000"/>
                              <w:sz w:val="16"/>
                              <w:lang w:val="en-GB"/>
                            </w:rPr>
                            <w:br/>
                            <w:t>PROGRAMMING SERVICE</w:t>
                          </w:r>
                          <w:r w:rsidRPr="003144B0">
                            <w:rPr>
                              <w:rFonts w:ascii="Open Sans" w:eastAsia="Open Sans" w:hAnsi="Open Sans" w:cs="Open Sans"/>
                              <w:color w:val="000000"/>
                              <w:sz w:val="16"/>
                              <w:lang w:val="en-GB"/>
                            </w:rPr>
                            <w:br/>
                          </w:r>
                          <w:r w:rsidRPr="003144B0">
                            <w:rPr>
                              <w:rFonts w:ascii="Open Sans" w:eastAsia="Open Sans" w:hAnsi="Open Sans" w:cs="Open Sans"/>
                              <w:b/>
                              <w:color w:val="000000"/>
                              <w:sz w:val="18"/>
                              <w:lang w:val="en-GB"/>
                            </w:rPr>
                            <w:t>SCIENCE POLICY</w:t>
                          </w:r>
                        </w:p>
                        <w:p w14:paraId="69C99972" w14:textId="77777777" w:rsidR="00845C3E" w:rsidRPr="003144B0" w:rsidRDefault="00845C3E" w:rsidP="00851F3C">
                          <w:pPr>
                            <w:spacing w:line="180" w:lineRule="auto"/>
                            <w:jc w:val="right"/>
                            <w:textDirection w:val="btLr"/>
                            <w:rPr>
                              <w:lang w:val="en-GB"/>
                            </w:rPr>
                          </w:pPr>
                        </w:p>
                      </w:txbxContent>
                    </v:textbox>
                    <w10:wrap anchorx="page" anchory="page"/>
                  </v:rect>
                </w:pict>
              </mc:Fallback>
            </mc:AlternateContent>
          </w:r>
          <w:r w:rsidR="001F4D38" w:rsidRPr="00BF18A4">
            <w:rPr>
              <w:b/>
              <w:bCs/>
              <w:sz w:val="32"/>
              <w:szCs w:val="32"/>
              <w:lang w:val="en-GB"/>
            </w:rPr>
            <w:tab/>
          </w:r>
          <w:r w:rsidR="00E02F16">
            <w:rPr>
              <w:b/>
              <w:bCs/>
              <w:sz w:val="32"/>
              <w:szCs w:val="32"/>
              <w:lang w:val="en-GB"/>
            </w:rPr>
            <w:t xml:space="preserve">Working paper </w:t>
          </w:r>
          <w:r w:rsidR="00D61BA1">
            <w:rPr>
              <w:b/>
              <w:bCs/>
              <w:sz w:val="32"/>
              <w:szCs w:val="32"/>
              <w:lang w:val="en-GB"/>
            </w:rPr>
            <w:t>-</w:t>
          </w:r>
          <w:r w:rsidR="00E02F16">
            <w:rPr>
              <w:b/>
              <w:bCs/>
              <w:sz w:val="32"/>
              <w:szCs w:val="32"/>
              <w:lang w:val="en-GB"/>
            </w:rPr>
            <w:t xml:space="preserve"> </w:t>
          </w:r>
          <w:r w:rsidR="001F4D38" w:rsidRPr="00BF18A4">
            <w:rPr>
              <w:b/>
              <w:bCs/>
              <w:sz w:val="32"/>
              <w:szCs w:val="32"/>
              <w:lang w:val="en-GB"/>
            </w:rPr>
            <w:t xml:space="preserve">WP4 </w:t>
          </w:r>
          <w:r w:rsidR="00D61BA1">
            <w:rPr>
              <w:b/>
              <w:bCs/>
              <w:sz w:val="32"/>
              <w:szCs w:val="32"/>
              <w:lang w:val="en-GB"/>
            </w:rPr>
            <w:t>q</w:t>
          </w:r>
          <w:r w:rsidR="001F4D38" w:rsidRPr="00BF18A4">
            <w:rPr>
              <w:b/>
              <w:bCs/>
              <w:sz w:val="32"/>
              <w:szCs w:val="32"/>
              <w:lang w:val="en-GB"/>
            </w:rPr>
            <w:t xml:space="preserve">ualitative fieldwork </w:t>
          </w:r>
        </w:p>
        <w:p w14:paraId="4D3D6F00" w14:textId="77777777" w:rsidR="00851F3C" w:rsidRPr="00BF18A4" w:rsidRDefault="00851F3C" w:rsidP="00851F3C">
          <w:pPr>
            <w:rPr>
              <w:lang w:val="en-GB"/>
            </w:rPr>
          </w:pPr>
        </w:p>
        <w:p w14:paraId="48D82B57" w14:textId="77777777" w:rsidR="00851F3C" w:rsidRPr="00BF18A4" w:rsidRDefault="00851F3C" w:rsidP="00851F3C">
          <w:pPr>
            <w:rPr>
              <w:lang w:val="en-GB"/>
            </w:rPr>
          </w:pPr>
        </w:p>
        <w:p w14:paraId="2803885E" w14:textId="77777777" w:rsidR="00851F3C" w:rsidRPr="00BF18A4" w:rsidRDefault="00851F3C" w:rsidP="00851F3C">
          <w:pPr>
            <w:rPr>
              <w:lang w:val="en-GB"/>
            </w:rPr>
          </w:pPr>
        </w:p>
        <w:p w14:paraId="2A9336DF" w14:textId="77777777" w:rsidR="00851F3C" w:rsidRPr="00BF18A4" w:rsidRDefault="00851F3C" w:rsidP="00851F3C">
          <w:pPr>
            <w:rPr>
              <w:lang w:val="en-GB"/>
            </w:rPr>
          </w:pPr>
        </w:p>
        <w:p w14:paraId="6CACCFBE" w14:textId="77777777" w:rsidR="00851F3C" w:rsidRPr="00BF18A4" w:rsidRDefault="00851F3C" w:rsidP="00851F3C">
          <w:pPr>
            <w:rPr>
              <w:lang w:val="en-GB"/>
            </w:rPr>
          </w:pPr>
        </w:p>
        <w:p w14:paraId="595679B7" w14:textId="77777777" w:rsidR="004B0B84" w:rsidRPr="00BF18A4" w:rsidRDefault="00E9109D">
          <w:pPr>
            <w:rPr>
              <w:lang w:val="en-GB"/>
            </w:rPr>
          </w:pPr>
          <w:r w:rsidRPr="00BF18A4">
            <w:rPr>
              <w:rFonts w:ascii="CG Omega" w:eastAsia="CG Omega" w:hAnsi="CG Omega" w:cs="CG Omega"/>
              <w:noProof/>
              <w:lang w:eastAsia="fr-BE"/>
            </w:rPr>
            <w:drawing>
              <wp:anchor distT="0" distB="0" distL="114300" distR="114300" simplePos="0" relativeHeight="251658242" behindDoc="0" locked="0" layoutInCell="1" hidden="0" allowOverlap="1" wp14:anchorId="68241059" wp14:editId="4A94081D">
                <wp:simplePos x="0" y="0"/>
                <wp:positionH relativeFrom="page">
                  <wp:posOffset>3196469</wp:posOffset>
                </wp:positionH>
                <wp:positionV relativeFrom="page">
                  <wp:posOffset>2767844</wp:posOffset>
                </wp:positionV>
                <wp:extent cx="1114425" cy="933450"/>
                <wp:effectExtent l="0" t="0" r="0" b="0"/>
                <wp:wrapSquare wrapText="bothSides" distT="0" distB="0" distL="114300" distR="114300"/>
                <wp:docPr id="1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1.png" descr="A close up of a logo&#10;&#10;Description automatically generated"/>
                        <pic:cNvPicPr preferRelativeResize="0"/>
                      </pic:nvPicPr>
                      <pic:blipFill>
                        <a:blip r:embed="rId8"/>
                        <a:srcRect/>
                        <a:stretch>
                          <a:fillRect/>
                        </a:stretch>
                      </pic:blipFill>
                      <pic:spPr>
                        <a:xfrm>
                          <a:off x="0" y="0"/>
                          <a:ext cx="1114425" cy="933450"/>
                        </a:xfrm>
                        <a:prstGeom prst="rect">
                          <a:avLst/>
                        </a:prstGeom>
                        <a:ln/>
                      </pic:spPr>
                    </pic:pic>
                  </a:graphicData>
                </a:graphic>
              </wp:anchor>
            </w:drawing>
          </w:r>
        </w:p>
        <w:p w14:paraId="779021FE" w14:textId="77777777" w:rsidR="00851F3C" w:rsidRPr="00BF18A4" w:rsidRDefault="00851F3C" w:rsidP="00851F3C">
          <w:pPr>
            <w:rPr>
              <w:lang w:val="en-GB"/>
            </w:rPr>
          </w:pPr>
        </w:p>
        <w:p w14:paraId="6F74F605" w14:textId="77777777" w:rsidR="00851F3C" w:rsidRPr="00BF18A4" w:rsidRDefault="00851F3C" w:rsidP="00851F3C">
          <w:pPr>
            <w:rPr>
              <w:lang w:val="en-GB"/>
            </w:rPr>
          </w:pPr>
        </w:p>
        <w:p w14:paraId="750F1B9E" w14:textId="645590C2" w:rsidR="00851F3C" w:rsidRPr="00AE3E8E" w:rsidRDefault="00AE3E8E" w:rsidP="00DC6E4F">
          <w:pPr>
            <w:jc w:val="center"/>
            <w:rPr>
              <w:lang w:val="en-GB"/>
            </w:rPr>
          </w:pPr>
          <w:r w:rsidRPr="00AE3E8E">
            <w:rPr>
              <w:lang w:val="en-GB"/>
            </w:rPr>
            <w:t>Authors</w:t>
          </w:r>
          <w:r>
            <w:rPr>
              <w:lang w:val="en-GB"/>
            </w:rPr>
            <w:t xml:space="preserve">: </w:t>
          </w:r>
          <w:r w:rsidR="00DC6E4F" w:rsidRPr="00AE3E8E">
            <w:rPr>
              <w:lang w:val="en-GB"/>
            </w:rPr>
            <w:t>Jouko</w:t>
          </w:r>
          <w:r w:rsidR="000F0586" w:rsidRPr="00AE3E8E">
            <w:rPr>
              <w:lang w:val="en-GB"/>
            </w:rPr>
            <w:t>vsky A., Brodersen M., Vandevenne E.</w:t>
          </w:r>
        </w:p>
        <w:p w14:paraId="641FFB3F" w14:textId="2E9C88AE" w:rsidR="000F0586" w:rsidRPr="000F0586" w:rsidRDefault="00186E92" w:rsidP="00DC6E4F">
          <w:pPr>
            <w:jc w:val="center"/>
            <w:rPr>
              <w:lang w:val="en-GB"/>
            </w:rPr>
          </w:pPr>
          <w:r>
            <w:rPr>
              <w:lang w:val="en-GB"/>
            </w:rPr>
            <w:t>Participant</w:t>
          </w:r>
          <w:r w:rsidR="00AE3E8E">
            <w:rPr>
              <w:lang w:val="en-GB"/>
            </w:rPr>
            <w:t xml:space="preserve"> researchers</w:t>
          </w:r>
          <w:r w:rsidR="000F0586">
            <w:rPr>
              <w:lang w:val="en-GB"/>
            </w:rPr>
            <w:t xml:space="preserve">: </w:t>
          </w:r>
          <w:r w:rsidR="00C62A75">
            <w:rPr>
              <w:lang w:val="en-GB"/>
            </w:rPr>
            <w:t>Doms J.</w:t>
          </w:r>
          <w:r w:rsidR="00AE3E8E">
            <w:rPr>
              <w:lang w:val="en-GB"/>
            </w:rPr>
            <w:t xml:space="preserve"> (VUB)</w:t>
          </w:r>
          <w:r w:rsidR="00C62A75">
            <w:rPr>
              <w:lang w:val="en-GB"/>
            </w:rPr>
            <w:t xml:space="preserve">, </w:t>
          </w:r>
          <w:r w:rsidR="000F0586">
            <w:rPr>
              <w:lang w:val="en-GB"/>
            </w:rPr>
            <w:t>Vitali Z.</w:t>
          </w:r>
          <w:r w:rsidR="00AE3E8E">
            <w:rPr>
              <w:lang w:val="en-GB"/>
            </w:rPr>
            <w:t xml:space="preserve"> (ULB)</w:t>
          </w:r>
          <w:r w:rsidR="000F0586">
            <w:rPr>
              <w:lang w:val="en-GB"/>
            </w:rPr>
            <w:t xml:space="preserve">, </w:t>
          </w:r>
          <w:r w:rsidR="00C62A75">
            <w:rPr>
              <w:lang w:val="en-GB"/>
            </w:rPr>
            <w:t>Vandevelde N.</w:t>
          </w:r>
          <w:r w:rsidR="00AE3E8E">
            <w:rPr>
              <w:lang w:val="en-GB"/>
            </w:rPr>
            <w:t xml:space="preserve"> (ULB)</w:t>
          </w:r>
          <w:r w:rsidR="00C62A75">
            <w:rPr>
              <w:lang w:val="en-GB"/>
            </w:rPr>
            <w:t xml:space="preserve">, </w:t>
          </w:r>
          <w:r w:rsidR="004070DF">
            <w:rPr>
              <w:lang w:val="en-GB"/>
            </w:rPr>
            <w:t>Morrisson-Knight J.</w:t>
          </w:r>
          <w:r w:rsidR="00AE3E8E">
            <w:rPr>
              <w:lang w:val="en-GB"/>
            </w:rPr>
            <w:t xml:space="preserve"> (ULB)</w:t>
          </w:r>
          <w:r w:rsidR="003A536D">
            <w:rPr>
              <w:lang w:val="en-GB"/>
            </w:rPr>
            <w:t>, Beuker L.</w:t>
          </w:r>
        </w:p>
        <w:p w14:paraId="5FA37BB3" w14:textId="77777777" w:rsidR="00851F3C" w:rsidRPr="000F0586" w:rsidRDefault="00851F3C" w:rsidP="00851F3C">
          <w:pPr>
            <w:rPr>
              <w:lang w:val="en-GB"/>
            </w:rPr>
          </w:pPr>
        </w:p>
        <w:p w14:paraId="1DCD733F" w14:textId="77777777" w:rsidR="00851F3C" w:rsidRPr="000F0586" w:rsidRDefault="00851F3C" w:rsidP="00851F3C">
          <w:pPr>
            <w:rPr>
              <w:lang w:val="en-GB"/>
            </w:rPr>
          </w:pPr>
        </w:p>
        <w:p w14:paraId="6DCAFCF8" w14:textId="77777777" w:rsidR="00851F3C" w:rsidRPr="000F0586" w:rsidRDefault="00851F3C" w:rsidP="00851F3C">
          <w:pPr>
            <w:rPr>
              <w:lang w:val="en-GB"/>
            </w:rPr>
          </w:pPr>
        </w:p>
        <w:p w14:paraId="6588588A" w14:textId="77777777" w:rsidR="004B0B84" w:rsidRPr="00BF18A4" w:rsidRDefault="00E9109D">
          <w:pPr>
            <w:tabs>
              <w:tab w:val="left" w:pos="0"/>
              <w:tab w:val="left" w:pos="397"/>
              <w:tab w:val="left" w:pos="1440"/>
            </w:tabs>
            <w:rPr>
              <w:rFonts w:ascii="Cambria" w:eastAsia="Cambria" w:hAnsi="Cambria" w:cs="Cambria"/>
              <w:color w:val="4657BA"/>
              <w:sz w:val="40"/>
              <w:szCs w:val="40"/>
              <w:lang w:val="en-GB"/>
            </w:rPr>
          </w:pPr>
          <w:r w:rsidRPr="000F0586">
            <w:rPr>
              <w:lang w:val="en-GB"/>
            </w:rPr>
            <w:tab/>
          </w:r>
          <w:r w:rsidRPr="000F0586">
            <w:rPr>
              <w:lang w:val="en-GB"/>
            </w:rPr>
            <w:tab/>
          </w:r>
          <w:r w:rsidRPr="000F0586">
            <w:rPr>
              <w:lang w:val="en-GB"/>
            </w:rPr>
            <w:tab/>
          </w:r>
          <w:r w:rsidRPr="000F0586">
            <w:rPr>
              <w:lang w:val="en-GB"/>
            </w:rPr>
            <w:tab/>
          </w:r>
          <w:r w:rsidRPr="000F0586">
            <w:rPr>
              <w:rFonts w:ascii="Cambria" w:eastAsia="Cambria" w:hAnsi="Cambria" w:cs="Cambria"/>
              <w:b/>
              <w:color w:val="4657BA"/>
              <w:sz w:val="40"/>
              <w:szCs w:val="40"/>
              <w:lang w:val="en-GB"/>
            </w:rPr>
            <w:t xml:space="preserve">            </w:t>
          </w:r>
          <w:r w:rsidRPr="00BF18A4">
            <w:rPr>
              <w:rFonts w:ascii="Cambria" w:eastAsia="Cambria" w:hAnsi="Cambria" w:cs="Cambria"/>
              <w:b/>
              <w:color w:val="4657BA"/>
              <w:sz w:val="40"/>
              <w:szCs w:val="40"/>
              <w:lang w:val="en-GB"/>
            </w:rPr>
            <w:t>SEAD</w:t>
          </w:r>
        </w:p>
        <w:p w14:paraId="3AB99806" w14:textId="77777777" w:rsidR="004B0B84" w:rsidRPr="00BF18A4" w:rsidRDefault="00E9109D">
          <w:pPr>
            <w:tabs>
              <w:tab w:val="left" w:pos="0"/>
              <w:tab w:val="left" w:pos="397"/>
              <w:tab w:val="left" w:pos="1440"/>
            </w:tabs>
            <w:jc w:val="center"/>
            <w:rPr>
              <w:rFonts w:ascii="Cambria" w:eastAsia="Cambria" w:hAnsi="Cambria" w:cs="Cambria"/>
              <w:color w:val="4657BA"/>
              <w:sz w:val="28"/>
              <w:szCs w:val="28"/>
              <w:lang w:val="en-GB"/>
            </w:rPr>
          </w:pPr>
          <w:r w:rsidRPr="00BF18A4">
            <w:rPr>
              <w:rFonts w:ascii="Cambria" w:eastAsia="Cambria" w:hAnsi="Cambria" w:cs="Cambria"/>
              <w:color w:val="4657BA"/>
              <w:sz w:val="28"/>
              <w:szCs w:val="28"/>
              <w:lang w:val="en-GB"/>
            </w:rPr>
            <w:t>Sustainable Employment in the Age of Digitalisation:</w:t>
          </w:r>
        </w:p>
        <w:p w14:paraId="7D09FB9D" w14:textId="77777777" w:rsidR="004B0B84" w:rsidRPr="00BF18A4" w:rsidRDefault="00E9109D">
          <w:pPr>
            <w:tabs>
              <w:tab w:val="left" w:pos="0"/>
              <w:tab w:val="left" w:pos="397"/>
              <w:tab w:val="left" w:pos="1440"/>
            </w:tabs>
            <w:jc w:val="center"/>
            <w:rPr>
              <w:rFonts w:ascii="Cambria" w:eastAsia="Cambria" w:hAnsi="Cambria" w:cs="Cambria"/>
              <w:color w:val="4657BA"/>
              <w:sz w:val="28"/>
              <w:szCs w:val="28"/>
              <w:lang w:val="en-GB"/>
            </w:rPr>
          </w:pPr>
          <w:r w:rsidRPr="00BF18A4">
            <w:rPr>
              <w:rFonts w:ascii="Cambria" w:eastAsia="Cambria" w:hAnsi="Cambria" w:cs="Cambria"/>
              <w:color w:val="4657BA"/>
              <w:sz w:val="28"/>
              <w:szCs w:val="28"/>
              <w:lang w:val="en-GB"/>
            </w:rPr>
            <w:t>challenges, obstacles and opportunities</w:t>
          </w:r>
        </w:p>
        <w:p w14:paraId="0306A349" w14:textId="5A612817" w:rsidR="004B0B84" w:rsidRPr="00BF18A4" w:rsidRDefault="00E9109D">
          <w:pPr>
            <w:tabs>
              <w:tab w:val="left" w:pos="0"/>
              <w:tab w:val="left" w:pos="397"/>
              <w:tab w:val="left" w:pos="1440"/>
            </w:tabs>
            <w:jc w:val="center"/>
            <w:rPr>
              <w:rFonts w:ascii="Cambria" w:eastAsia="Cambria" w:hAnsi="Cambria" w:cs="Cambria"/>
              <w:i/>
              <w:sz w:val="20"/>
              <w:szCs w:val="20"/>
              <w:lang w:val="en-GB"/>
            </w:rPr>
          </w:pPr>
          <w:r w:rsidRPr="00BF18A4">
            <w:rPr>
              <w:rFonts w:ascii="Cambria" w:eastAsia="Cambria" w:hAnsi="Cambria" w:cs="Cambria"/>
              <w:i/>
              <w:sz w:val="20"/>
              <w:szCs w:val="20"/>
              <w:lang w:val="en-GB"/>
            </w:rPr>
            <w:lastRenderedPageBreak/>
            <w:t>CONTRACT NO. B2/191/P3/SEAD</w:t>
          </w:r>
        </w:p>
      </w:sdtContent>
    </w:sdt>
    <w:p w14:paraId="30B2D4B4" w14:textId="5FD99FB9" w:rsidR="004B0B84" w:rsidRPr="00BF18A4" w:rsidRDefault="00E9109D" w:rsidP="00845C3E">
      <w:pPr>
        <w:pStyle w:val="Kop1"/>
        <w:numPr>
          <w:ilvl w:val="0"/>
          <w:numId w:val="30"/>
        </w:numPr>
        <w:rPr>
          <w:lang w:val="en-GB" w:eastAsia="fr-BE"/>
        </w:rPr>
      </w:pPr>
      <w:r w:rsidRPr="00BF18A4">
        <w:rPr>
          <w:lang w:val="en-GB" w:eastAsia="fr-BE"/>
        </w:rPr>
        <w:t>Introduction</w:t>
      </w:r>
    </w:p>
    <w:p w14:paraId="4FA7759B" w14:textId="0237BD8E" w:rsidR="001E08D5" w:rsidRDefault="00E9109D">
      <w:pPr>
        <w:jc w:val="both"/>
        <w:rPr>
          <w:lang w:val="en-GB"/>
        </w:rPr>
      </w:pPr>
      <w:r w:rsidRPr="45E32347">
        <w:rPr>
          <w:lang w:val="en-GB"/>
        </w:rPr>
        <w:t xml:space="preserve">This report </w:t>
      </w:r>
      <w:r w:rsidR="0086785F" w:rsidRPr="45E32347">
        <w:rPr>
          <w:lang w:val="en-GB"/>
        </w:rPr>
        <w:t xml:space="preserve">presents </w:t>
      </w:r>
      <w:r w:rsidR="00374574" w:rsidRPr="45E32347">
        <w:rPr>
          <w:lang w:val="en-GB"/>
        </w:rPr>
        <w:t xml:space="preserve">the results of the qualitative </w:t>
      </w:r>
      <w:r w:rsidR="00036518">
        <w:rPr>
          <w:lang w:val="en-GB"/>
        </w:rPr>
        <w:t>fieldwork</w:t>
      </w:r>
      <w:r w:rsidR="00036518" w:rsidRPr="45E32347">
        <w:rPr>
          <w:lang w:val="en-GB"/>
        </w:rPr>
        <w:t xml:space="preserve"> </w:t>
      </w:r>
      <w:r w:rsidR="00C0352E" w:rsidRPr="45E32347">
        <w:rPr>
          <w:lang w:val="en-GB"/>
        </w:rPr>
        <w:t xml:space="preserve">conducted </w:t>
      </w:r>
      <w:r w:rsidR="00E9145B" w:rsidRPr="45E32347">
        <w:rPr>
          <w:lang w:val="en-GB"/>
        </w:rPr>
        <w:t xml:space="preserve">between </w:t>
      </w:r>
      <w:r w:rsidR="00226BB6" w:rsidRPr="45E32347">
        <w:rPr>
          <w:lang w:val="en-GB"/>
        </w:rPr>
        <w:t xml:space="preserve">March 2020 and </w:t>
      </w:r>
      <w:r w:rsidR="00BE4D2B" w:rsidRPr="45E32347">
        <w:rPr>
          <w:lang w:val="en-GB"/>
        </w:rPr>
        <w:t>March 2024</w:t>
      </w:r>
      <w:r w:rsidR="00384FD8" w:rsidRPr="45E32347">
        <w:rPr>
          <w:lang w:val="en-GB"/>
        </w:rPr>
        <w:t xml:space="preserve">, with </w:t>
      </w:r>
      <w:r w:rsidR="00CE0FB7" w:rsidRPr="45E32347">
        <w:rPr>
          <w:lang w:val="en-GB"/>
        </w:rPr>
        <w:t>s</w:t>
      </w:r>
      <w:r w:rsidR="001E08D5" w:rsidRPr="45E32347">
        <w:rPr>
          <w:lang w:val="en-GB"/>
        </w:rPr>
        <w:t xml:space="preserve">everal distinct yet complementary objectives that contribute to a </w:t>
      </w:r>
      <w:r w:rsidR="1897F543" w:rsidRPr="45E32347">
        <w:rPr>
          <w:lang w:val="en-GB"/>
        </w:rPr>
        <w:t>sounder</w:t>
      </w:r>
      <w:r w:rsidR="001E08D5" w:rsidRPr="45E32347">
        <w:rPr>
          <w:lang w:val="en-GB"/>
        </w:rPr>
        <w:t xml:space="preserve"> understanding of the sustainability of platform work on an individual and collective level</w:t>
      </w:r>
      <w:r w:rsidR="3373BED0" w:rsidRPr="45E32347">
        <w:rPr>
          <w:lang w:val="en-GB"/>
        </w:rPr>
        <w:t xml:space="preserve">. </w:t>
      </w:r>
    </w:p>
    <w:p w14:paraId="5796C52C" w14:textId="7BAE9762" w:rsidR="001E08D5" w:rsidRDefault="574C6B6F" w:rsidP="00744C32">
      <w:pPr>
        <w:ind w:left="-20" w:right="-20"/>
        <w:jc w:val="both"/>
        <w:rPr>
          <w:lang w:val="en-GB"/>
        </w:rPr>
      </w:pPr>
      <w:r w:rsidRPr="69C746DF">
        <w:rPr>
          <w:rFonts w:ascii="Calibri" w:eastAsia="Calibri" w:hAnsi="Calibri" w:cs="Calibri"/>
          <w:lang w:val="en-GB"/>
        </w:rPr>
        <w:t>The research objectives comprised three primary components.</w:t>
      </w:r>
      <w:r w:rsidRPr="69C746DF">
        <w:rPr>
          <w:lang w:val="en-GB"/>
        </w:rPr>
        <w:t xml:space="preserve"> </w:t>
      </w:r>
      <w:r w:rsidR="001E08D5" w:rsidRPr="69C746DF">
        <w:rPr>
          <w:lang w:val="en-GB"/>
        </w:rPr>
        <w:t>First</w:t>
      </w:r>
      <w:r w:rsidR="00CE0FB7" w:rsidRPr="69C746DF">
        <w:rPr>
          <w:lang w:val="en-GB"/>
        </w:rPr>
        <w:t xml:space="preserve">, to </w:t>
      </w:r>
      <w:r w:rsidR="0094066E" w:rsidRPr="69C746DF">
        <w:rPr>
          <w:lang w:val="en-GB"/>
        </w:rPr>
        <w:t>produce a typology of platform work in Belgium</w:t>
      </w:r>
      <w:r w:rsidR="00CE0FB7" w:rsidRPr="69C746DF">
        <w:rPr>
          <w:lang w:val="en-GB"/>
        </w:rPr>
        <w:t xml:space="preserve">, by identifying </w:t>
      </w:r>
      <w:r w:rsidR="006926BD" w:rsidRPr="69C746DF">
        <w:rPr>
          <w:lang w:val="en-GB"/>
        </w:rPr>
        <w:t xml:space="preserve">the types of platforms active in the country </w:t>
      </w:r>
      <w:r w:rsidR="003E6042" w:rsidRPr="69C746DF">
        <w:rPr>
          <w:lang w:val="en-GB"/>
        </w:rPr>
        <w:t>and their main characteristics (spatial location</w:t>
      </w:r>
      <w:r w:rsidR="00A40AB3" w:rsidRPr="69C746DF">
        <w:rPr>
          <w:lang w:val="en-GB"/>
        </w:rPr>
        <w:t>, employment status</w:t>
      </w:r>
      <w:r w:rsidR="00D35137" w:rsidRPr="69C746DF">
        <w:rPr>
          <w:lang w:val="en-GB"/>
        </w:rPr>
        <w:t>, nature of work activities, etc.)</w:t>
      </w:r>
      <w:r w:rsidR="001E08D5" w:rsidRPr="69C746DF">
        <w:rPr>
          <w:lang w:val="en-GB"/>
        </w:rPr>
        <w:t>. Second</w:t>
      </w:r>
      <w:r w:rsidR="00291533" w:rsidRPr="69C746DF">
        <w:rPr>
          <w:lang w:val="en-GB"/>
        </w:rPr>
        <w:t xml:space="preserve">, based on </w:t>
      </w:r>
      <w:r w:rsidR="00ED0C3B" w:rsidRPr="69C746DF">
        <w:rPr>
          <w:lang w:val="en-GB"/>
        </w:rPr>
        <w:t xml:space="preserve">qualitative </w:t>
      </w:r>
      <w:r w:rsidR="00291533" w:rsidRPr="69C746DF">
        <w:rPr>
          <w:lang w:val="en-GB"/>
        </w:rPr>
        <w:t xml:space="preserve">interviews </w:t>
      </w:r>
      <w:r w:rsidR="00ED0C3B" w:rsidRPr="69C746DF">
        <w:rPr>
          <w:lang w:val="en-GB"/>
        </w:rPr>
        <w:t xml:space="preserve">and (participant) observations, </w:t>
      </w:r>
      <w:r w:rsidR="00953C64" w:rsidRPr="69C746DF">
        <w:rPr>
          <w:lang w:val="en-GB"/>
        </w:rPr>
        <w:t xml:space="preserve">to </w:t>
      </w:r>
      <w:r w:rsidR="00DB3EE0" w:rsidRPr="69C746DF">
        <w:rPr>
          <w:lang w:val="en-GB"/>
        </w:rPr>
        <w:t>gather information on</w:t>
      </w:r>
      <w:r w:rsidR="005D60AA" w:rsidRPr="69C746DF">
        <w:rPr>
          <w:lang w:val="en-GB"/>
        </w:rPr>
        <w:t xml:space="preserve"> </w:t>
      </w:r>
      <w:r w:rsidR="00ED0C3B" w:rsidRPr="69C746DF">
        <w:rPr>
          <w:lang w:val="en-GB"/>
        </w:rPr>
        <w:t>workers' profiles and trajectories</w:t>
      </w:r>
      <w:r w:rsidR="00C14FD2" w:rsidRPr="69C746DF">
        <w:rPr>
          <w:lang w:val="en-GB"/>
        </w:rPr>
        <w:t>;</w:t>
      </w:r>
      <w:r w:rsidR="00BF3CDC" w:rsidRPr="69C746DF">
        <w:rPr>
          <w:lang w:val="en-GB"/>
        </w:rPr>
        <w:t xml:space="preserve"> </w:t>
      </w:r>
      <w:r w:rsidR="007D52B7" w:rsidRPr="69C746DF">
        <w:rPr>
          <w:lang w:val="en-GB"/>
        </w:rPr>
        <w:t xml:space="preserve">their </w:t>
      </w:r>
      <w:r w:rsidR="001E08D5" w:rsidRPr="69C746DF">
        <w:rPr>
          <w:lang w:val="en-GB"/>
        </w:rPr>
        <w:t>work</w:t>
      </w:r>
      <w:r w:rsidR="00ED0C3B" w:rsidRPr="69C746DF">
        <w:rPr>
          <w:lang w:val="en-GB"/>
        </w:rPr>
        <w:t xml:space="preserve"> and employment conditions</w:t>
      </w:r>
      <w:r w:rsidR="007D52B7" w:rsidRPr="69C746DF">
        <w:rPr>
          <w:lang w:val="en-GB"/>
        </w:rPr>
        <w:t xml:space="preserve"> and the </w:t>
      </w:r>
      <w:r w:rsidR="00460F5D" w:rsidRPr="69C746DF">
        <w:rPr>
          <w:lang w:val="en-GB"/>
        </w:rPr>
        <w:t xml:space="preserve">way in which workers </w:t>
      </w:r>
      <w:r w:rsidR="008C4A50" w:rsidRPr="69C746DF">
        <w:rPr>
          <w:lang w:val="en-GB"/>
        </w:rPr>
        <w:t xml:space="preserve">subjectively </w:t>
      </w:r>
      <w:r w:rsidR="00740F9D" w:rsidRPr="69C746DF">
        <w:rPr>
          <w:lang w:val="en-GB"/>
        </w:rPr>
        <w:t>experience them</w:t>
      </w:r>
      <w:r w:rsidR="001E08D5" w:rsidRPr="69C746DF">
        <w:rPr>
          <w:lang w:val="en-GB"/>
        </w:rPr>
        <w:t>.</w:t>
      </w:r>
      <w:r w:rsidR="007264EA">
        <w:rPr>
          <w:lang w:val="en-GB"/>
        </w:rPr>
        <w:t xml:space="preserve"> </w:t>
      </w:r>
      <w:r w:rsidR="21858883" w:rsidRPr="69C746DF">
        <w:rPr>
          <w:rFonts w:ascii="Calibri" w:eastAsia="Calibri" w:hAnsi="Calibri" w:cs="Calibri"/>
          <w:lang w:val="en-GB"/>
        </w:rPr>
        <w:t>This encompassed gaining a deeper comprehension of how platform activities intersect with other endeavours, whether professional or non-professional, and exploring the dynamics of workers' relationships with both platforms and customers.</w:t>
      </w:r>
      <w:r w:rsidR="001E08D5" w:rsidRPr="69C746DF">
        <w:rPr>
          <w:lang w:val="en-GB"/>
        </w:rPr>
        <w:t xml:space="preserve"> F</w:t>
      </w:r>
      <w:r w:rsidR="00A1159F" w:rsidRPr="69C746DF">
        <w:rPr>
          <w:lang w:val="en-GB"/>
        </w:rPr>
        <w:t xml:space="preserve">inally, </w:t>
      </w:r>
      <w:r w:rsidR="573034D8" w:rsidRPr="69C746DF">
        <w:rPr>
          <w:lang w:val="en-GB"/>
        </w:rPr>
        <w:t xml:space="preserve">examining </w:t>
      </w:r>
      <w:r w:rsidR="001E08D5" w:rsidRPr="69C746DF">
        <w:rPr>
          <w:lang w:val="en-GB"/>
        </w:rPr>
        <w:t xml:space="preserve">the existence and nature of working collectives in the context of a fragmented workforce </w:t>
      </w:r>
      <w:r w:rsidR="4E471C74" w:rsidRPr="69C746DF">
        <w:rPr>
          <w:rFonts w:ascii="Calibri" w:eastAsia="Calibri" w:hAnsi="Calibri" w:cs="Calibri"/>
          <w:lang w:val="en-GB"/>
        </w:rPr>
        <w:t>alongside analysing</w:t>
      </w:r>
      <w:r w:rsidR="4E471C74" w:rsidRPr="69C746DF">
        <w:rPr>
          <w:lang w:val="en-GB"/>
        </w:rPr>
        <w:t xml:space="preserve"> </w:t>
      </w:r>
      <w:r w:rsidR="001E08D5" w:rsidRPr="69C746DF">
        <w:rPr>
          <w:lang w:val="en-GB"/>
        </w:rPr>
        <w:t xml:space="preserve"> the</w:t>
      </w:r>
      <w:r w:rsidR="003E05A0" w:rsidRPr="69C746DF">
        <w:rPr>
          <w:lang w:val="en-GB"/>
        </w:rPr>
        <w:t xml:space="preserve"> </w:t>
      </w:r>
      <w:r w:rsidR="00D552BD" w:rsidRPr="69C746DF">
        <w:rPr>
          <w:lang w:val="en-GB"/>
        </w:rPr>
        <w:t>collective mobilisation</w:t>
      </w:r>
      <w:r w:rsidR="00092D9C" w:rsidRPr="69C746DF">
        <w:rPr>
          <w:lang w:val="en-GB"/>
        </w:rPr>
        <w:t xml:space="preserve"> strategies that are </w:t>
      </w:r>
      <w:r w:rsidR="001E08D5" w:rsidRPr="69C746DF">
        <w:rPr>
          <w:lang w:val="en-GB"/>
        </w:rPr>
        <w:t xml:space="preserve">developed among platform workers and in collaboration with other organisations. This implies taking into account factors </w:t>
      </w:r>
      <w:r w:rsidR="3682A771" w:rsidRPr="69C746DF">
        <w:rPr>
          <w:lang w:val="en-GB"/>
        </w:rPr>
        <w:t>such as</w:t>
      </w:r>
      <w:r w:rsidR="001E08D5" w:rsidRPr="69C746DF">
        <w:rPr>
          <w:lang w:val="en-GB"/>
        </w:rPr>
        <w:t xml:space="preserve"> attrition and resistance within platform work. </w:t>
      </w:r>
    </w:p>
    <w:p w14:paraId="148291BF" w14:textId="77777777" w:rsidR="001E08D5" w:rsidRDefault="001E08D5">
      <w:pPr>
        <w:rPr>
          <w:lang w:val="en-GB"/>
        </w:rPr>
      </w:pPr>
      <w:r>
        <w:rPr>
          <w:lang w:val="en-GB"/>
        </w:rPr>
        <w:br w:type="page"/>
      </w:r>
    </w:p>
    <w:p w14:paraId="4E171A47" w14:textId="5407BCA0" w:rsidR="004B0B84" w:rsidRPr="00BF18A4" w:rsidRDefault="00E9109D" w:rsidP="00845C3E">
      <w:pPr>
        <w:pStyle w:val="Kop1"/>
        <w:numPr>
          <w:ilvl w:val="0"/>
          <w:numId w:val="30"/>
        </w:numPr>
        <w:rPr>
          <w:lang w:val="en-GB" w:eastAsia="fr-BE"/>
        </w:rPr>
      </w:pPr>
      <w:r w:rsidRPr="00BF18A4">
        <w:rPr>
          <w:lang w:val="en-GB" w:eastAsia="fr-BE"/>
        </w:rPr>
        <w:lastRenderedPageBreak/>
        <w:t>Methodology</w:t>
      </w:r>
    </w:p>
    <w:p w14:paraId="6757E1D8" w14:textId="0948530E" w:rsidR="004B0B84" w:rsidRPr="00BF18A4" w:rsidRDefault="001E08D5" w:rsidP="45E32347">
      <w:pPr>
        <w:jc w:val="both"/>
        <w:rPr>
          <w:lang w:val="en-GB"/>
        </w:rPr>
      </w:pPr>
      <w:r w:rsidRPr="45E32347">
        <w:rPr>
          <w:lang w:val="en-GB"/>
        </w:rPr>
        <w:t>As a first step to our qualitative research, we established a typology of platform work and platform organisations</w:t>
      </w:r>
      <w:r w:rsidR="6277FB98" w:rsidRPr="45E32347">
        <w:rPr>
          <w:lang w:val="en-GB"/>
        </w:rPr>
        <w:t>. This typology was</w:t>
      </w:r>
      <w:r w:rsidRPr="45E32347">
        <w:rPr>
          <w:lang w:val="en-GB"/>
        </w:rPr>
        <w:t xml:space="preserve"> </w:t>
      </w:r>
      <w:r w:rsidR="75278CA2" w:rsidRPr="45E32347">
        <w:rPr>
          <w:lang w:val="en-GB"/>
        </w:rPr>
        <w:t xml:space="preserve">initially informed by a </w:t>
      </w:r>
      <w:r w:rsidRPr="45E32347">
        <w:rPr>
          <w:lang w:val="en-GB"/>
        </w:rPr>
        <w:t xml:space="preserve">literature review and </w:t>
      </w:r>
      <w:r w:rsidR="15CFBF5B" w:rsidRPr="45E32347">
        <w:rPr>
          <w:rFonts w:ascii="Calibri" w:eastAsia="Calibri" w:hAnsi="Calibri" w:cs="Calibri"/>
          <w:lang w:val="en-GB"/>
        </w:rPr>
        <w:t>was then further refined through</w:t>
      </w:r>
      <w:r w:rsidR="15CFBF5B" w:rsidRPr="45E32347">
        <w:rPr>
          <w:lang w:val="en-GB"/>
        </w:rPr>
        <w:t xml:space="preserve"> </w:t>
      </w:r>
      <w:r w:rsidRPr="45E32347">
        <w:rPr>
          <w:lang w:val="en-GB"/>
        </w:rPr>
        <w:t xml:space="preserve">exploratory fieldwork. </w:t>
      </w:r>
      <w:r w:rsidR="00D95DBB" w:rsidRPr="45E32347">
        <w:rPr>
          <w:lang w:val="en-GB"/>
        </w:rPr>
        <w:t xml:space="preserve">The </w:t>
      </w:r>
      <w:r w:rsidR="002D028D" w:rsidRPr="45E32347">
        <w:rPr>
          <w:lang w:val="en-GB"/>
        </w:rPr>
        <w:t xml:space="preserve">fieldwork </w:t>
      </w:r>
      <w:r w:rsidR="00FD46F0" w:rsidRPr="45E32347">
        <w:rPr>
          <w:lang w:val="en-GB"/>
        </w:rPr>
        <w:t xml:space="preserve">mainly </w:t>
      </w:r>
      <w:r w:rsidR="00E23C69" w:rsidRPr="45E32347">
        <w:rPr>
          <w:lang w:val="en-GB"/>
        </w:rPr>
        <w:t xml:space="preserve">involved </w:t>
      </w:r>
      <w:r w:rsidR="00B66664" w:rsidRPr="45E32347">
        <w:rPr>
          <w:lang w:val="en-GB"/>
        </w:rPr>
        <w:t xml:space="preserve">conducting </w:t>
      </w:r>
      <w:r w:rsidR="001A1C02" w:rsidRPr="45E32347">
        <w:rPr>
          <w:lang w:val="en-GB"/>
        </w:rPr>
        <w:t xml:space="preserve">over a hundred </w:t>
      </w:r>
      <w:r w:rsidR="00F145B0" w:rsidRPr="45E32347">
        <w:rPr>
          <w:lang w:val="en-GB"/>
        </w:rPr>
        <w:t>interviews with people working via digital platforms</w:t>
      </w:r>
      <w:r w:rsidR="4EFBAEE7" w:rsidRPr="45E32347">
        <w:rPr>
          <w:lang w:val="en-GB"/>
        </w:rPr>
        <w:t xml:space="preserve">. </w:t>
      </w:r>
      <w:r w:rsidR="4EFBAEE7" w:rsidRPr="45E32347">
        <w:rPr>
          <w:rFonts w:ascii="Calibri" w:eastAsia="Calibri" w:hAnsi="Calibri" w:cs="Calibri"/>
          <w:lang w:val="en-GB"/>
        </w:rPr>
        <w:t>These interviews were categorised into various groups identified beforehand, with diversity accounted for in terms of geographic location to encompass different regions.</w:t>
      </w:r>
      <w:r w:rsidR="00F145B0" w:rsidRPr="45E32347">
        <w:rPr>
          <w:lang w:val="en-GB"/>
        </w:rPr>
        <w:t xml:space="preserve"> </w:t>
      </w:r>
      <w:r w:rsidR="00955BE6" w:rsidRPr="45E32347">
        <w:rPr>
          <w:lang w:val="en-GB"/>
        </w:rPr>
        <w:t xml:space="preserve">A series of </w:t>
      </w:r>
      <w:r w:rsidR="00CB7384" w:rsidRPr="45E32347">
        <w:rPr>
          <w:lang w:val="en-GB"/>
        </w:rPr>
        <w:t>(</w:t>
      </w:r>
      <w:r w:rsidR="00955BE6" w:rsidRPr="45E32347">
        <w:rPr>
          <w:lang w:val="en-GB"/>
        </w:rPr>
        <w:t>participant</w:t>
      </w:r>
      <w:r w:rsidR="00CB7384" w:rsidRPr="45E32347">
        <w:rPr>
          <w:lang w:val="en-GB"/>
        </w:rPr>
        <w:t xml:space="preserve">) </w:t>
      </w:r>
      <w:r w:rsidR="00955BE6" w:rsidRPr="45E32347">
        <w:rPr>
          <w:lang w:val="en-GB"/>
        </w:rPr>
        <w:t xml:space="preserve">observations were also carried out </w:t>
      </w:r>
      <w:r w:rsidR="00CB7384" w:rsidRPr="45E32347">
        <w:rPr>
          <w:lang w:val="en-GB"/>
        </w:rPr>
        <w:t xml:space="preserve">with </w:t>
      </w:r>
      <w:r w:rsidR="0739FDB5" w:rsidRPr="45E32347">
        <w:rPr>
          <w:lang w:val="en-GB"/>
        </w:rPr>
        <w:t xml:space="preserve">individual </w:t>
      </w:r>
      <w:r w:rsidR="00CB7384" w:rsidRPr="45E32347">
        <w:rPr>
          <w:lang w:val="en-GB"/>
        </w:rPr>
        <w:t xml:space="preserve">workers and groups of workers </w:t>
      </w:r>
      <w:r w:rsidR="3A621494" w:rsidRPr="45E32347">
        <w:rPr>
          <w:lang w:val="en-GB"/>
        </w:rPr>
        <w:t>with</w:t>
      </w:r>
      <w:r w:rsidR="00CB7384" w:rsidRPr="45E32347">
        <w:rPr>
          <w:lang w:val="en-GB"/>
        </w:rPr>
        <w:t xml:space="preserve">in the </w:t>
      </w:r>
      <w:r w:rsidR="005F5224" w:rsidRPr="45E32347">
        <w:rPr>
          <w:lang w:val="en-GB"/>
        </w:rPr>
        <w:t xml:space="preserve">context of </w:t>
      </w:r>
      <w:r w:rsidR="001643C7" w:rsidRPr="45E32347">
        <w:rPr>
          <w:lang w:val="en-GB"/>
        </w:rPr>
        <w:t>collective mobilisations</w:t>
      </w:r>
      <w:r w:rsidR="00CB7384" w:rsidRPr="45E32347">
        <w:rPr>
          <w:lang w:val="en-GB"/>
        </w:rPr>
        <w:t>.</w:t>
      </w:r>
    </w:p>
    <w:p w14:paraId="31800352" w14:textId="00E79FE5" w:rsidR="004B0B84" w:rsidRPr="00BF18A4" w:rsidRDefault="00E9109D" w:rsidP="00845C3E">
      <w:pPr>
        <w:pStyle w:val="Kop2"/>
        <w:numPr>
          <w:ilvl w:val="1"/>
          <w:numId w:val="30"/>
        </w:numPr>
        <w:rPr>
          <w:lang w:val="en-GB" w:eastAsia="fr-BE"/>
        </w:rPr>
      </w:pPr>
      <w:r w:rsidRPr="00BF18A4">
        <w:rPr>
          <w:lang w:val="en-GB" w:eastAsia="fr-BE"/>
        </w:rPr>
        <w:t>Typology of platform work</w:t>
      </w:r>
      <w:r w:rsidR="00A714CD">
        <w:rPr>
          <w:lang w:val="en-GB" w:eastAsia="fr-BE"/>
        </w:rPr>
        <w:t xml:space="preserve"> in Belgium</w:t>
      </w:r>
    </w:p>
    <w:p w14:paraId="39BC7D29" w14:textId="36A6FEF4" w:rsidR="00F76688" w:rsidRDefault="00E9109D">
      <w:pPr>
        <w:tabs>
          <w:tab w:val="left" w:pos="993"/>
          <w:tab w:val="left" w:pos="2127"/>
        </w:tabs>
        <w:jc w:val="both"/>
        <w:rPr>
          <w:lang w:val="en-GB"/>
        </w:rPr>
      </w:pPr>
      <w:r w:rsidRPr="45E32347">
        <w:rPr>
          <w:lang w:val="en-GB"/>
        </w:rPr>
        <w:t xml:space="preserve">Our </w:t>
      </w:r>
      <w:r w:rsidR="00A714CD" w:rsidRPr="45E32347">
        <w:rPr>
          <w:lang w:val="en-GB"/>
        </w:rPr>
        <w:t>typology</w:t>
      </w:r>
      <w:r w:rsidR="0047642B" w:rsidRPr="45E32347">
        <w:rPr>
          <w:lang w:val="en-GB"/>
        </w:rPr>
        <w:t xml:space="preserve"> </w:t>
      </w:r>
      <w:r w:rsidR="79912AF9" w:rsidRPr="45E32347">
        <w:rPr>
          <w:lang w:val="en-GB"/>
        </w:rPr>
        <w:t>was</w:t>
      </w:r>
      <w:r w:rsidR="0047642B" w:rsidRPr="45E32347">
        <w:rPr>
          <w:lang w:val="en-GB"/>
        </w:rPr>
        <w:t xml:space="preserve"> </w:t>
      </w:r>
      <w:r w:rsidRPr="45E32347">
        <w:rPr>
          <w:lang w:val="en-GB"/>
        </w:rPr>
        <w:t>largely inspired by</w:t>
      </w:r>
      <w:r w:rsidR="007755C6">
        <w:rPr>
          <w:lang w:val="en-GB"/>
        </w:rPr>
        <w:t xml:space="preserve"> a literature review</w:t>
      </w:r>
      <w:r w:rsidR="00847536">
        <w:rPr>
          <w:lang w:val="en-GB"/>
        </w:rPr>
        <w:t xml:space="preserve"> </w:t>
      </w:r>
      <w:r w:rsidR="008F19DF">
        <w:rPr>
          <w:lang w:val="en-GB"/>
        </w:rPr>
        <w:t xml:space="preserve">(see induction paper) </w:t>
      </w:r>
      <w:r w:rsidR="00847536">
        <w:rPr>
          <w:lang w:val="en-GB"/>
        </w:rPr>
        <w:t xml:space="preserve">and existing typologies </w:t>
      </w:r>
      <w:r w:rsidR="00E3383B">
        <w:rPr>
          <w:lang w:val="en-GB"/>
        </w:rPr>
        <w:fldChar w:fldCharType="begin"/>
      </w:r>
      <w:r w:rsidR="00C5734A">
        <w:rPr>
          <w:lang w:val="en-GB"/>
        </w:rPr>
        <w:instrText xml:space="preserve"> ADDIN ZOTERO_ITEM CSL_CITATION {"citationID":"nL5EXwdT","properties":{"unsorted":true,"formattedCitation":"(Ca\\uc0\\u241{}igueral, Albert, 2019; European Commission. Directorate General for Employment, Social Affairs and Inclusion. et al., 2020; Berg, Janine et al., 2018; Vallas &amp; Schor, 2020; Cingolani, 2021)","plainCitation":"(Cañigueral, Albert, 2019; European Commission. Directorate General for Employment, Social Affairs and Inclusion. et al., 2020; Berg, Janine et al., 2018; Vallas &amp; Schor, 2020; Cingolani, 2021)","dontUpdate":true,"noteIndex":0},"citationItems":[{"id":543,"uris":["http://zotero.org/users/7403083/items/3RXFKC3P"],"itemData":{"id":543,"type":"post-weblog","abstract":"\"El mercado laboral digital a debate Plataformas, Trabajadores, Derechos y WorkerTech\", un estudio acerca del futuro del trabajo y especialmente acerca del","language":"es","title":"El mercado laboral digital a debate: Plataformas, Trabajadores, Derechos y WorkerTech (COTEC, 2019)","title-short":"El mercado laboral digital a debate","URL":"https://www.albertcanigueral.com/portfolio/el-mercado-laboral-digital-a-debate/","author":[{"literal":"Cañigueral, Albert"}],"accessed":{"date-parts":[["2023",12,6]]},"issued":{"date-parts":[["2019"]]}}},{"id":749,"uris":["http://zotero.org/users/7403083/items/I7FXV3LT"],"itemData":{"id":749,"type":"book","event-place":"LU","language":"eng","publisher":"Publications Office","publisher-place":"LU","source":"DOI.org (CSL JSON)","title":"Study to gather evidence on the working conditions of platform workers: final report.","title-short":"Study to gather evidence on the working conditions of platform workers","URL":"https://data.europa.eu/doi/10.2767/26582","author":[{"literal":"European Commission. Directorate General for Employment, Social Affairs and Inclusion."},{"literal":"CEPS."},{"literal":"EFTHEIA."},{"literal":"HIVA KU Leuven."}],"accessed":{"date-parts":[["2024",4,10]]},"issued":{"date-parts":[["2020"]]}}},{"id":643,"uris":["http://zotero.org/users/7403083/items/IC8PFD6Q"],"itemData":{"id":643,"type":"report","genre":"Report","language":"en","license":"Droit d'auteur et autorisations © 1996-2023 Organisation internationale du Travail (OIT) - /global/copyright/lang--en/index.htm","note":"ISBN: 9789220310243","source":"www.ilo.org","title":"Digital labour platforms and the future of work: Towards decent work in the online world","title-short":"Digital labour platforms and the future of work","URL":"http://www.ilo.org/global/publications/books/WCMS_645337/lang--en/index.htm","author":[{"literal":"Berg, Janine"},{"literal":"Furrer, Marianne"},{"literal":"Harmon, Ellie"},{"literal":"Rani, Uma"},{"literal":"Silberman, Michael 'Six'"}],"accessed":{"date-parts":[["2023",12,12]]},"issued":{"date-parts":[["2018",9,20]]}}},{"id":458,"uris":["http://zotero.org/users/7403083/items/FTESM3EX"],"itemData":{"id":458,"type":"article-journal","abstract":"The rapid growth of the platform economy has provoked scholarly discussion of its consequences for the nature of work and employment. We identify four major themes in the literature on platform work and the underlying metaphors associated with each. Platforms are seen as entrepreneurial incubators, digital cages, accelerants of precarity, and chameleons adapting to their environments. Each of these devices has limitations, which leads us to introduce an alternative image of platforms: as permissive potentates that externalize responsibility and control over economic transactions while still exercising concentrated power. As a consequence, platforms represent a distinct type of governance mechanism, different from markets, hierarchies, or networks, and therefore pose a unique set of problems for regulators, workers, and their competitors in the conventional economy. Reflecting the instability of the platform structure, struggles over regulatory regimes are dynamic and difficult to predict, but they are sure to gain in prominence as the platform economy grows.","container-title":"Annual Review of Sociology","DOI":"10.1146/annurev-soc-121919-054857","ISSN":"0360-0572, 1545-2115","issue":"1","journalAbbreviation":"Annu. Rev. Sociol.","language":"en","page":"273-294","source":"DOI.org (Crossref)","title":"What Do Platforms Do? Understanding the Gig Economy","title-short":"What Do Platforms Do?","volume":"46","author":[{"family":"Vallas","given":"Steven"},{"family":"Schor","given":"Juliet B."}],"issued":{"date-parts":[["2020",7,30]]}}},{"id":650,"uris":["http://zotero.org/users/7403083/items/HGA24KA8"],"itemData":{"id":650,"type":"book","call-number":"HD45 .C495 2021","event-place":"Paris","ISBN":"978-2-35480-227-1","number-of-pages":"213","publisher":"Éditions Amsterdam","publisher-place":"Paris","source":"Library of Congress ISBN","title":"La colonisation du quotidien: dans les laboratoires du capitalisme de plateforme","title-short":"La colonisation du quotidien","author":[{"family":"Cingolani","given":"Patrick"}],"issued":{"date-parts":[["2021"]]}}}],"schema":"https://github.com/citation-style-language/schema/raw/master/csl-citation.json"} </w:instrText>
      </w:r>
      <w:r w:rsidR="00E3383B">
        <w:rPr>
          <w:lang w:val="en-GB"/>
        </w:rPr>
        <w:fldChar w:fldCharType="separate"/>
      </w:r>
      <w:r w:rsidR="00F67ED2" w:rsidRPr="00F67ED2">
        <w:rPr>
          <w:rFonts w:ascii="Calibri" w:hAnsi="Calibri" w:cs="Calibri"/>
          <w:kern w:val="0"/>
          <w:lang w:val="en-GB"/>
        </w:rPr>
        <w:t>(Cañigueral, 2019; European Commission,</w:t>
      </w:r>
      <w:r w:rsidR="00F67ED2">
        <w:rPr>
          <w:rFonts w:ascii="Calibri" w:hAnsi="Calibri" w:cs="Calibri"/>
          <w:kern w:val="0"/>
          <w:lang w:val="en-GB"/>
        </w:rPr>
        <w:t xml:space="preserve"> </w:t>
      </w:r>
      <w:r w:rsidR="00F67ED2" w:rsidRPr="00F67ED2">
        <w:rPr>
          <w:rFonts w:ascii="Calibri" w:hAnsi="Calibri" w:cs="Calibri"/>
          <w:kern w:val="0"/>
          <w:lang w:val="en-GB"/>
        </w:rPr>
        <w:t>2020; Berg</w:t>
      </w:r>
      <w:r w:rsidR="00F67ED2">
        <w:rPr>
          <w:rFonts w:ascii="Calibri" w:hAnsi="Calibri" w:cs="Calibri"/>
          <w:kern w:val="0"/>
          <w:lang w:val="en-GB"/>
        </w:rPr>
        <w:t xml:space="preserve"> &amp;</w:t>
      </w:r>
      <w:r w:rsidR="00F67ED2" w:rsidRPr="00F67ED2">
        <w:rPr>
          <w:rFonts w:ascii="Calibri" w:hAnsi="Calibri" w:cs="Calibri"/>
          <w:kern w:val="0"/>
          <w:lang w:val="en-GB"/>
        </w:rPr>
        <w:t xml:space="preserve"> al., 2018; Vallas &amp; Schor, 2020; Cingolani, 2021)</w:t>
      </w:r>
      <w:r w:rsidR="00E3383B">
        <w:rPr>
          <w:lang w:val="en-GB"/>
        </w:rPr>
        <w:fldChar w:fldCharType="end"/>
      </w:r>
      <w:r w:rsidR="001B773B" w:rsidRPr="45E32347">
        <w:rPr>
          <w:lang w:val="en-GB"/>
        </w:rPr>
        <w:t xml:space="preserve"> and </w:t>
      </w:r>
      <w:r w:rsidR="00982E82">
        <w:rPr>
          <w:lang w:val="en-GB"/>
        </w:rPr>
        <w:t xml:space="preserve">further refined through exploratory fieldwork. </w:t>
      </w:r>
      <w:r w:rsidR="00474445">
        <w:rPr>
          <w:lang w:val="en-GB"/>
        </w:rPr>
        <w:t xml:space="preserve">It was </w:t>
      </w:r>
      <w:r w:rsidR="0047642B" w:rsidRPr="45E32347">
        <w:rPr>
          <w:lang w:val="en-GB"/>
        </w:rPr>
        <w:t xml:space="preserve">initially based </w:t>
      </w:r>
      <w:r w:rsidR="001B773B" w:rsidRPr="45E32347">
        <w:rPr>
          <w:lang w:val="en-GB"/>
        </w:rPr>
        <w:t xml:space="preserve">on </w:t>
      </w:r>
      <w:r w:rsidR="006D23D6" w:rsidRPr="45E32347">
        <w:rPr>
          <w:lang w:val="en-GB"/>
        </w:rPr>
        <w:t>two</w:t>
      </w:r>
      <w:r w:rsidR="3D3F18A9" w:rsidRPr="45E32347">
        <w:rPr>
          <w:lang w:val="en-GB"/>
        </w:rPr>
        <w:t xml:space="preserve"> key</w:t>
      </w:r>
      <w:r w:rsidR="006D23D6" w:rsidRPr="45E32347">
        <w:rPr>
          <w:lang w:val="en-GB"/>
        </w:rPr>
        <w:t xml:space="preserve"> dimensions</w:t>
      </w:r>
      <w:r w:rsidR="2CB3C4A6" w:rsidRPr="45E32347">
        <w:rPr>
          <w:lang w:val="en-GB"/>
        </w:rPr>
        <w:t>, namely,</w:t>
      </w:r>
      <w:r w:rsidR="00FF3F29" w:rsidRPr="45E32347">
        <w:rPr>
          <w:lang w:val="en-GB"/>
        </w:rPr>
        <w:t xml:space="preserve"> </w:t>
      </w:r>
      <w:r w:rsidR="00FE253D" w:rsidRPr="45E32347">
        <w:rPr>
          <w:lang w:val="en-GB"/>
        </w:rPr>
        <w:t>spatial</w:t>
      </w:r>
      <w:r w:rsidR="00474445">
        <w:rPr>
          <w:lang w:val="en-GB"/>
        </w:rPr>
        <w:t>ity</w:t>
      </w:r>
      <w:r w:rsidR="00FE253D" w:rsidRPr="45E32347">
        <w:rPr>
          <w:lang w:val="en-GB"/>
        </w:rPr>
        <w:t xml:space="preserve"> </w:t>
      </w:r>
      <w:r w:rsidR="00441177" w:rsidRPr="45E32347">
        <w:rPr>
          <w:lang w:val="en-GB"/>
        </w:rPr>
        <w:t xml:space="preserve">and </w:t>
      </w:r>
      <w:r w:rsidR="00FE253D" w:rsidRPr="45E32347">
        <w:rPr>
          <w:lang w:val="en-GB"/>
        </w:rPr>
        <w:t>work content (type/sector of activity)</w:t>
      </w:r>
      <w:r w:rsidR="00441177" w:rsidRPr="45E32347">
        <w:rPr>
          <w:lang w:val="en-GB"/>
        </w:rPr>
        <w:t xml:space="preserve">. </w:t>
      </w:r>
    </w:p>
    <w:p w14:paraId="26EBEE6C" w14:textId="57F5D087" w:rsidR="006F19C9" w:rsidRPr="001E08D5" w:rsidRDefault="006F19C9" w:rsidP="006239EA">
      <w:pPr>
        <w:jc w:val="both"/>
        <w:rPr>
          <w:lang w:val="en-GB"/>
        </w:rPr>
      </w:pPr>
      <w:r w:rsidRPr="45E32347">
        <w:rPr>
          <w:lang w:val="en-GB"/>
        </w:rPr>
        <w:t>This initial classification reveal</w:t>
      </w:r>
      <w:r w:rsidR="00977472">
        <w:rPr>
          <w:lang w:val="en-GB"/>
        </w:rPr>
        <w:t>ed</w:t>
      </w:r>
      <w:r w:rsidRPr="45E32347">
        <w:rPr>
          <w:lang w:val="en-GB"/>
        </w:rPr>
        <w:t xml:space="preserve"> </w:t>
      </w:r>
      <w:r>
        <w:rPr>
          <w:lang w:val="en-GB"/>
        </w:rPr>
        <w:t>four</w:t>
      </w:r>
      <w:r w:rsidRPr="45E32347">
        <w:rPr>
          <w:lang w:val="en-GB"/>
        </w:rPr>
        <w:t xml:space="preserve"> main groups of platform activities</w:t>
      </w:r>
      <w:r>
        <w:rPr>
          <w:lang w:val="en-GB"/>
        </w:rPr>
        <w:t xml:space="preserve">. </w:t>
      </w:r>
      <w:r w:rsidRPr="45E32347">
        <w:rPr>
          <w:lang w:val="en-GB"/>
        </w:rPr>
        <w:t>The 'on-location/urban space' group covers mobile activities carried out 'on site', in urban space, and mainly 'on demand'. The 'on-location/in home' group covers diverse and multi-sector activities carried out 'on site', most notably in the customer's home. Finally, the 'online' group covers services provided mainly online</w:t>
      </w:r>
      <w:r w:rsidR="009E7CBA">
        <w:rPr>
          <w:lang w:val="en-GB"/>
        </w:rPr>
        <w:t xml:space="preserve"> activities</w:t>
      </w:r>
      <w:r w:rsidRPr="45E32347">
        <w:rPr>
          <w:lang w:val="en-GB"/>
        </w:rPr>
        <w:t xml:space="preserve"> </w:t>
      </w:r>
      <w:r>
        <w:rPr>
          <w:lang w:val="en-GB"/>
        </w:rPr>
        <w:t xml:space="preserve">and </w:t>
      </w:r>
      <w:r>
        <w:rPr>
          <w:rStyle w:val="normaltextrun"/>
          <w:rFonts w:ascii="Calibri" w:hAnsi="Calibri" w:cs="Calibri"/>
          <w:lang w:val="en-GB"/>
        </w:rPr>
        <w:t xml:space="preserve">can be further subdivided </w:t>
      </w:r>
      <w:r w:rsidRPr="00146CB4">
        <w:rPr>
          <w:rStyle w:val="normaltextrun"/>
          <w:rFonts w:ascii="Calibri" w:hAnsi="Calibri" w:cs="Calibri"/>
          <w:lang w:val="en-GB"/>
        </w:rPr>
        <w:t xml:space="preserve">into online </w:t>
      </w:r>
      <w:r w:rsidR="00496470">
        <w:rPr>
          <w:rStyle w:val="normaltextrun"/>
          <w:rFonts w:ascii="Calibri" w:hAnsi="Calibri" w:cs="Calibri"/>
          <w:lang w:val="en-GB"/>
        </w:rPr>
        <w:t>‘</w:t>
      </w:r>
      <w:r w:rsidRPr="00146CB4">
        <w:rPr>
          <w:rStyle w:val="normaltextrun"/>
          <w:rFonts w:ascii="Calibri" w:hAnsi="Calibri" w:cs="Calibri"/>
          <w:lang w:val="en-GB"/>
        </w:rPr>
        <w:t>freelanc</w:t>
      </w:r>
      <w:r w:rsidR="004B3FA0">
        <w:rPr>
          <w:rStyle w:val="normaltextrun"/>
          <w:rFonts w:ascii="Calibri" w:hAnsi="Calibri" w:cs="Calibri"/>
          <w:lang w:val="en-GB"/>
        </w:rPr>
        <w:t>e</w:t>
      </w:r>
      <w:r w:rsidRPr="00146CB4">
        <w:rPr>
          <w:rStyle w:val="normaltextrun"/>
          <w:rFonts w:ascii="Calibri" w:hAnsi="Calibri" w:cs="Calibri"/>
          <w:lang w:val="en-GB"/>
        </w:rPr>
        <w:t xml:space="preserve"> work</w:t>
      </w:r>
      <w:r w:rsidR="00496470">
        <w:rPr>
          <w:rStyle w:val="normaltextrun"/>
          <w:rFonts w:ascii="Calibri" w:hAnsi="Calibri" w:cs="Calibri"/>
          <w:lang w:val="en-GB"/>
        </w:rPr>
        <w:t>’</w:t>
      </w:r>
      <w:r w:rsidRPr="00146CB4">
        <w:rPr>
          <w:rStyle w:val="normaltextrun"/>
          <w:rFonts w:ascii="Calibri" w:hAnsi="Calibri" w:cs="Calibri"/>
          <w:lang w:val="en-GB"/>
        </w:rPr>
        <w:t xml:space="preserve"> (professional services) and online </w:t>
      </w:r>
      <w:r w:rsidR="00496470">
        <w:rPr>
          <w:rStyle w:val="normaltextrun"/>
          <w:rFonts w:ascii="Calibri" w:hAnsi="Calibri" w:cs="Calibri"/>
          <w:lang w:val="en-GB"/>
        </w:rPr>
        <w:t>‘</w:t>
      </w:r>
      <w:r w:rsidRPr="00146CB4">
        <w:rPr>
          <w:rStyle w:val="normaltextrun"/>
          <w:rFonts w:ascii="Calibri" w:hAnsi="Calibri" w:cs="Calibri"/>
          <w:lang w:val="en-GB"/>
        </w:rPr>
        <w:t>microtask work</w:t>
      </w:r>
      <w:r w:rsidR="00496470">
        <w:rPr>
          <w:rStyle w:val="normaltextrun"/>
          <w:rFonts w:ascii="Calibri" w:hAnsi="Calibri" w:cs="Calibri"/>
          <w:lang w:val="en-GB"/>
        </w:rPr>
        <w:t>’</w:t>
      </w:r>
      <w:r w:rsidRPr="00146CB4">
        <w:rPr>
          <w:rStyle w:val="normaltextrun"/>
          <w:rFonts w:ascii="Calibri" w:hAnsi="Calibri" w:cs="Calibri"/>
          <w:lang w:val="en-GB"/>
        </w:rPr>
        <w:t xml:space="preserve"> (low</w:t>
      </w:r>
      <w:r>
        <w:rPr>
          <w:rStyle w:val="normaltextrun"/>
          <w:rFonts w:ascii="Calibri" w:hAnsi="Calibri" w:cs="Calibri"/>
          <w:lang w:val="en-GB"/>
        </w:rPr>
        <w:t>-qualified tasks)</w:t>
      </w:r>
      <w:r w:rsidRPr="45E32347">
        <w:rPr>
          <w:lang w:val="en-GB"/>
        </w:rPr>
        <w:t xml:space="preserve">. </w:t>
      </w:r>
      <w:r w:rsidR="00AD1C19" w:rsidRPr="45E32347">
        <w:rPr>
          <w:lang w:val="en-GB"/>
        </w:rPr>
        <w:t>These categories</w:t>
      </w:r>
      <w:r w:rsidR="00AD1C19">
        <w:rPr>
          <w:lang w:val="en-GB"/>
        </w:rPr>
        <w:t xml:space="preserve"> </w:t>
      </w:r>
      <w:r w:rsidR="00AD1C19" w:rsidRPr="45E32347">
        <w:rPr>
          <w:rFonts w:ascii="Calibri" w:eastAsia="Calibri" w:hAnsi="Calibri" w:cs="Calibri"/>
          <w:lang w:val="en-GB"/>
        </w:rPr>
        <w:t>served both a heuristic and operational purpose, enabling us to structure our fieldwork by guiding the sequencing of the interview campaigns and facilitating the implementation of tailored recruitment strategies.</w:t>
      </w:r>
    </w:p>
    <w:p w14:paraId="49C7D474" w14:textId="0A73E009" w:rsidR="004B0B84" w:rsidRPr="00BF18A4" w:rsidRDefault="00717961" w:rsidP="00D634D5">
      <w:pPr>
        <w:jc w:val="center"/>
        <w:rPr>
          <w:i/>
          <w:iCs/>
          <w:color w:val="002060"/>
          <w:lang w:val="en-GB"/>
        </w:rPr>
      </w:pPr>
      <w:r>
        <w:rPr>
          <w:i/>
          <w:iCs/>
          <w:color w:val="002060"/>
          <w:lang w:val="en-GB"/>
        </w:rPr>
        <w:t>Table</w:t>
      </w:r>
      <w:r w:rsidR="00F76688">
        <w:rPr>
          <w:i/>
          <w:iCs/>
          <w:color w:val="002060"/>
          <w:lang w:val="en-GB"/>
        </w:rPr>
        <w:t xml:space="preserve"> 1</w:t>
      </w:r>
      <w:r w:rsidR="00E9109D" w:rsidRPr="00BF18A4">
        <w:rPr>
          <w:i/>
          <w:iCs/>
          <w:color w:val="002060"/>
          <w:lang w:val="en-GB"/>
        </w:rPr>
        <w:t>: Typology of platform work in Belgium</w:t>
      </w:r>
    </w:p>
    <w:tbl>
      <w:tblPr>
        <w:tblpPr w:leftFromText="141" w:rightFromText="141" w:vertAnchor="text" w:horzAnchor="margin" w:tblpXSpec="center" w:tblpY="5"/>
        <w:tblW w:w="9067" w:type="dxa"/>
        <w:tblCellMar>
          <w:left w:w="70" w:type="dxa"/>
          <w:right w:w="70" w:type="dxa"/>
        </w:tblCellMar>
        <w:tblLook w:val="04A0" w:firstRow="1" w:lastRow="0" w:firstColumn="1" w:lastColumn="0" w:noHBand="0" w:noVBand="1"/>
      </w:tblPr>
      <w:tblGrid>
        <w:gridCol w:w="1237"/>
        <w:gridCol w:w="1986"/>
        <w:gridCol w:w="2117"/>
        <w:gridCol w:w="3727"/>
      </w:tblGrid>
      <w:tr w:rsidR="00BA3A6F" w:rsidRPr="00BF18A4" w14:paraId="1FD86D93" w14:textId="77777777" w:rsidTr="00D634D5">
        <w:trPr>
          <w:trHeight w:val="557"/>
        </w:trPr>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E5410" w14:textId="77777777" w:rsidR="004B0B84" w:rsidRPr="00BF18A4" w:rsidRDefault="00E9109D">
            <w:pPr>
              <w:spacing w:after="0" w:line="240" w:lineRule="auto"/>
              <w:jc w:val="center"/>
              <w:rPr>
                <w:rFonts w:ascii="Calibri" w:eastAsia="Times New Roman" w:hAnsi="Calibri" w:cs="Calibri"/>
                <w:b/>
                <w:bCs/>
                <w:color w:val="000000"/>
                <w:kern w:val="0"/>
                <w:sz w:val="20"/>
                <w:szCs w:val="20"/>
                <w:lang w:val="en-GB" w:eastAsia="fr-BE"/>
                <w14:ligatures w14:val="none"/>
              </w:rPr>
            </w:pPr>
            <w:r w:rsidRPr="00BF18A4">
              <w:rPr>
                <w:rFonts w:ascii="Calibri" w:eastAsia="Times New Roman" w:hAnsi="Calibri" w:cs="Calibri"/>
                <w:b/>
                <w:bCs/>
                <w:color w:val="000000"/>
                <w:kern w:val="0"/>
                <w:sz w:val="20"/>
                <w:szCs w:val="20"/>
                <w:lang w:val="en-GB" w:eastAsia="fr-BE"/>
                <w14:ligatures w14:val="none"/>
              </w:rPr>
              <w:t>Socio-spatial category</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14:paraId="165BAF33" w14:textId="77777777" w:rsidR="004B0B84" w:rsidRPr="00BF18A4" w:rsidRDefault="00E9109D">
            <w:pPr>
              <w:spacing w:after="0" w:line="240" w:lineRule="auto"/>
              <w:jc w:val="center"/>
              <w:rPr>
                <w:rFonts w:ascii="Calibri" w:eastAsia="Times New Roman" w:hAnsi="Calibri" w:cs="Calibri"/>
                <w:b/>
                <w:bCs/>
                <w:color w:val="000000"/>
                <w:kern w:val="0"/>
                <w:sz w:val="20"/>
                <w:szCs w:val="20"/>
                <w:lang w:val="en-GB" w:eastAsia="fr-BE"/>
                <w14:ligatures w14:val="none"/>
              </w:rPr>
            </w:pPr>
            <w:r w:rsidRPr="00BF18A4">
              <w:rPr>
                <w:rFonts w:ascii="Calibri" w:eastAsia="Times New Roman" w:hAnsi="Calibri" w:cs="Calibri"/>
                <w:b/>
                <w:bCs/>
                <w:color w:val="000000"/>
                <w:kern w:val="0"/>
                <w:sz w:val="20"/>
                <w:szCs w:val="20"/>
                <w:lang w:val="en-GB" w:eastAsia="fr-BE"/>
                <w14:ligatures w14:val="none"/>
              </w:rPr>
              <w:t>Common characteristics</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14:paraId="565CF2A5" w14:textId="77777777" w:rsidR="004B0B84" w:rsidRPr="00BF18A4" w:rsidRDefault="00E9109D">
            <w:pPr>
              <w:spacing w:after="0" w:line="240" w:lineRule="auto"/>
              <w:jc w:val="center"/>
              <w:rPr>
                <w:rFonts w:ascii="Calibri" w:eastAsia="Times New Roman" w:hAnsi="Calibri" w:cs="Calibri"/>
                <w:b/>
                <w:bCs/>
                <w:color w:val="000000"/>
                <w:kern w:val="0"/>
                <w:sz w:val="20"/>
                <w:szCs w:val="20"/>
                <w:lang w:val="en-GB" w:eastAsia="fr-BE"/>
                <w14:ligatures w14:val="none"/>
              </w:rPr>
            </w:pPr>
            <w:r w:rsidRPr="00BF18A4">
              <w:rPr>
                <w:rFonts w:ascii="Calibri" w:eastAsia="Times New Roman" w:hAnsi="Calibri" w:cs="Calibri"/>
                <w:b/>
                <w:bCs/>
                <w:color w:val="000000"/>
                <w:kern w:val="0"/>
                <w:sz w:val="20"/>
                <w:szCs w:val="20"/>
                <w:lang w:val="en-GB" w:eastAsia="fr-BE"/>
                <w14:ligatures w14:val="none"/>
              </w:rPr>
              <w:t>Activities/sectors</w:t>
            </w:r>
          </w:p>
        </w:tc>
        <w:tc>
          <w:tcPr>
            <w:tcW w:w="3727" w:type="dxa"/>
            <w:tcBorders>
              <w:top w:val="single" w:sz="4" w:space="0" w:color="auto"/>
              <w:left w:val="nil"/>
              <w:bottom w:val="single" w:sz="4" w:space="0" w:color="auto"/>
              <w:right w:val="single" w:sz="4" w:space="0" w:color="auto"/>
            </w:tcBorders>
            <w:shd w:val="clear" w:color="auto" w:fill="auto"/>
            <w:noWrap/>
            <w:vAlign w:val="center"/>
            <w:hideMark/>
          </w:tcPr>
          <w:p w14:paraId="46D589D8" w14:textId="77777777" w:rsidR="004B0B84" w:rsidRPr="00BF18A4" w:rsidRDefault="00E9109D">
            <w:pPr>
              <w:spacing w:after="0" w:line="240" w:lineRule="auto"/>
              <w:jc w:val="center"/>
              <w:rPr>
                <w:rFonts w:ascii="Calibri" w:eastAsia="Times New Roman" w:hAnsi="Calibri" w:cs="Calibri"/>
                <w:b/>
                <w:bCs/>
                <w:color w:val="000000"/>
                <w:kern w:val="0"/>
                <w:sz w:val="20"/>
                <w:szCs w:val="20"/>
                <w:lang w:val="en-GB" w:eastAsia="fr-BE"/>
                <w14:ligatures w14:val="none"/>
              </w:rPr>
            </w:pPr>
            <w:r w:rsidRPr="00BF18A4">
              <w:rPr>
                <w:rFonts w:ascii="Calibri" w:eastAsia="Times New Roman" w:hAnsi="Calibri" w:cs="Calibri"/>
                <w:b/>
                <w:bCs/>
                <w:color w:val="000000"/>
                <w:kern w:val="0"/>
                <w:sz w:val="20"/>
                <w:szCs w:val="20"/>
                <w:lang w:val="en-GB" w:eastAsia="fr-BE"/>
                <w14:ligatures w14:val="none"/>
              </w:rPr>
              <w:t>Labour platform examples</w:t>
            </w:r>
          </w:p>
        </w:tc>
      </w:tr>
      <w:tr w:rsidR="00BA3A6F" w:rsidRPr="00ED26FE" w14:paraId="7CC669CD" w14:textId="77777777" w:rsidTr="00D634D5">
        <w:trPr>
          <w:trHeight w:val="617"/>
        </w:trPr>
        <w:tc>
          <w:tcPr>
            <w:tcW w:w="1237" w:type="dxa"/>
            <w:vMerge w:val="restart"/>
            <w:tcBorders>
              <w:top w:val="nil"/>
              <w:left w:val="single" w:sz="4" w:space="0" w:color="auto"/>
              <w:bottom w:val="single" w:sz="4" w:space="0" w:color="000000"/>
              <w:right w:val="single" w:sz="4" w:space="0" w:color="auto"/>
            </w:tcBorders>
            <w:shd w:val="clear" w:color="000000" w:fill="B4C6E7"/>
            <w:vAlign w:val="center"/>
            <w:hideMark/>
          </w:tcPr>
          <w:p w14:paraId="0915FE83" w14:textId="3B085F62" w:rsidR="004B0B84" w:rsidRPr="002869AC" w:rsidRDefault="00E9109D" w:rsidP="002869AC">
            <w:pPr>
              <w:spacing w:after="0" w:line="240" w:lineRule="auto"/>
              <w:jc w:val="center"/>
              <w:rPr>
                <w:rFonts w:eastAsia="Times New Roman"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 xml:space="preserve">On-location/ </w:t>
            </w:r>
            <w:r w:rsidR="00C24A11">
              <w:rPr>
                <w:rFonts w:ascii="Calibri" w:eastAsia="Times New Roman" w:hAnsi="Calibri" w:cs="Calibri"/>
                <w:color w:val="000000"/>
                <w:kern w:val="0"/>
                <w:sz w:val="20"/>
                <w:szCs w:val="20"/>
                <w:lang w:val="en-GB" w:eastAsia="fr-BE"/>
                <w14:ligatures w14:val="none"/>
              </w:rPr>
              <w:t>‘</w:t>
            </w:r>
            <w:r w:rsidRPr="00BF18A4">
              <w:rPr>
                <w:rFonts w:ascii="Calibri" w:eastAsia="Times New Roman" w:hAnsi="Calibri" w:cs="Calibri"/>
                <w:color w:val="000000"/>
                <w:kern w:val="0"/>
                <w:sz w:val="20"/>
                <w:szCs w:val="20"/>
                <w:lang w:val="en-GB" w:eastAsia="fr-BE"/>
                <w14:ligatures w14:val="none"/>
              </w:rPr>
              <w:t>urban space</w:t>
            </w:r>
            <w:r w:rsidR="00C24A11">
              <w:rPr>
                <w:rFonts w:ascii="Calibri" w:eastAsia="Times New Roman" w:hAnsi="Calibri" w:cs="Calibri"/>
                <w:color w:val="000000"/>
                <w:kern w:val="0"/>
                <w:sz w:val="20"/>
                <w:szCs w:val="20"/>
                <w:lang w:val="en-GB" w:eastAsia="fr-BE"/>
                <w14:ligatures w14:val="none"/>
              </w:rPr>
              <w:t>’</w:t>
            </w:r>
          </w:p>
        </w:tc>
        <w:tc>
          <w:tcPr>
            <w:tcW w:w="1986" w:type="dxa"/>
            <w:vMerge w:val="restart"/>
            <w:tcBorders>
              <w:top w:val="nil"/>
              <w:left w:val="single" w:sz="4" w:space="0" w:color="auto"/>
              <w:bottom w:val="single" w:sz="4" w:space="0" w:color="000000"/>
              <w:right w:val="single" w:sz="4" w:space="0" w:color="auto"/>
            </w:tcBorders>
            <w:shd w:val="clear" w:color="auto" w:fill="auto"/>
            <w:hideMark/>
          </w:tcPr>
          <w:p w14:paraId="2BD18F4E" w14:textId="52A6924D"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 xml:space="preserve">Spatially dispersed yet locally bound </w:t>
            </w:r>
            <w:r w:rsidR="006774C0">
              <w:rPr>
                <w:rFonts w:ascii="Calibri" w:eastAsia="Times New Roman" w:hAnsi="Calibri" w:cs="Calibri"/>
                <w:color w:val="000000"/>
                <w:kern w:val="0"/>
                <w:sz w:val="20"/>
                <w:szCs w:val="20"/>
                <w:lang w:val="en-GB" w:eastAsia="fr-BE"/>
                <w14:ligatures w14:val="none"/>
              </w:rPr>
              <w:t xml:space="preserve">on-demand </w:t>
            </w:r>
            <w:r w:rsidRPr="00BF18A4">
              <w:rPr>
                <w:rFonts w:ascii="Calibri" w:eastAsia="Times New Roman" w:hAnsi="Calibri" w:cs="Calibri"/>
                <w:color w:val="000000"/>
                <w:kern w:val="0"/>
                <w:sz w:val="20"/>
                <w:szCs w:val="20"/>
                <w:lang w:val="en-GB" w:eastAsia="fr-BE"/>
                <w14:ligatures w14:val="none"/>
              </w:rPr>
              <w:t xml:space="preserve">mobile activities that take place predominantly in (public) urban space and for the most part based on triangular relationships of multiple actors besides the platform </w:t>
            </w:r>
          </w:p>
        </w:tc>
        <w:tc>
          <w:tcPr>
            <w:tcW w:w="2117" w:type="dxa"/>
            <w:tcBorders>
              <w:top w:val="nil"/>
              <w:left w:val="nil"/>
              <w:bottom w:val="single" w:sz="4" w:space="0" w:color="auto"/>
              <w:right w:val="single" w:sz="4" w:space="0" w:color="auto"/>
            </w:tcBorders>
            <w:shd w:val="clear" w:color="auto" w:fill="auto"/>
            <w:noWrap/>
            <w:vAlign w:val="center"/>
            <w:hideMark/>
          </w:tcPr>
          <w:p w14:paraId="21736127"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Food &amp; grocery delivery</w:t>
            </w:r>
          </w:p>
        </w:tc>
        <w:tc>
          <w:tcPr>
            <w:tcW w:w="3727" w:type="dxa"/>
            <w:tcBorders>
              <w:top w:val="nil"/>
              <w:left w:val="nil"/>
              <w:bottom w:val="single" w:sz="4" w:space="0" w:color="auto"/>
              <w:right w:val="single" w:sz="4" w:space="0" w:color="auto"/>
            </w:tcBorders>
            <w:shd w:val="clear" w:color="auto" w:fill="auto"/>
            <w:vAlign w:val="center"/>
            <w:hideMark/>
          </w:tcPr>
          <w:p w14:paraId="6262E963"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Deliveroo, Uber Eats, Takeaway, Gorillas, Shopopop</w:t>
            </w:r>
          </w:p>
        </w:tc>
      </w:tr>
      <w:tr w:rsidR="00BA3A6F" w:rsidRPr="00ED26FE" w14:paraId="0EF35F75" w14:textId="77777777" w:rsidTr="00D634D5">
        <w:trPr>
          <w:trHeight w:val="586"/>
        </w:trPr>
        <w:tc>
          <w:tcPr>
            <w:tcW w:w="1237" w:type="dxa"/>
            <w:vMerge/>
            <w:tcBorders>
              <w:top w:val="nil"/>
              <w:left w:val="single" w:sz="4" w:space="0" w:color="auto"/>
              <w:bottom w:val="single" w:sz="4" w:space="0" w:color="000000"/>
              <w:right w:val="single" w:sz="4" w:space="0" w:color="auto"/>
            </w:tcBorders>
            <w:vAlign w:val="center"/>
            <w:hideMark/>
          </w:tcPr>
          <w:p w14:paraId="62D5D79B"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1986" w:type="dxa"/>
            <w:vMerge/>
            <w:tcBorders>
              <w:top w:val="nil"/>
              <w:left w:val="single" w:sz="4" w:space="0" w:color="auto"/>
              <w:bottom w:val="single" w:sz="4" w:space="0" w:color="000000"/>
              <w:right w:val="single" w:sz="4" w:space="0" w:color="auto"/>
            </w:tcBorders>
            <w:shd w:val="clear" w:color="auto" w:fill="auto"/>
            <w:vAlign w:val="center"/>
            <w:hideMark/>
          </w:tcPr>
          <w:p w14:paraId="40BD3225"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2117" w:type="dxa"/>
            <w:tcBorders>
              <w:top w:val="nil"/>
              <w:left w:val="nil"/>
              <w:bottom w:val="single" w:sz="4" w:space="0" w:color="auto"/>
              <w:right w:val="single" w:sz="4" w:space="0" w:color="auto"/>
            </w:tcBorders>
            <w:shd w:val="clear" w:color="auto" w:fill="auto"/>
            <w:noWrap/>
            <w:vAlign w:val="center"/>
            <w:hideMark/>
          </w:tcPr>
          <w:p w14:paraId="07A05B1A"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Personal transportation</w:t>
            </w:r>
          </w:p>
        </w:tc>
        <w:tc>
          <w:tcPr>
            <w:tcW w:w="3727" w:type="dxa"/>
            <w:tcBorders>
              <w:top w:val="nil"/>
              <w:left w:val="nil"/>
              <w:bottom w:val="single" w:sz="4" w:space="0" w:color="auto"/>
              <w:right w:val="single" w:sz="4" w:space="0" w:color="auto"/>
            </w:tcBorders>
            <w:shd w:val="clear" w:color="auto" w:fill="auto"/>
            <w:vAlign w:val="center"/>
            <w:hideMark/>
          </w:tcPr>
          <w:p w14:paraId="2DD3A9A5"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Uber X, Bolt, Heetch, Blacklane</w:t>
            </w:r>
          </w:p>
        </w:tc>
      </w:tr>
      <w:tr w:rsidR="00BA3A6F" w:rsidRPr="00BF18A4" w14:paraId="1187633D" w14:textId="77777777" w:rsidTr="00D634D5">
        <w:trPr>
          <w:trHeight w:val="556"/>
        </w:trPr>
        <w:tc>
          <w:tcPr>
            <w:tcW w:w="1237" w:type="dxa"/>
            <w:vMerge/>
            <w:tcBorders>
              <w:top w:val="nil"/>
              <w:left w:val="single" w:sz="4" w:space="0" w:color="auto"/>
              <w:bottom w:val="single" w:sz="4" w:space="0" w:color="000000"/>
              <w:right w:val="single" w:sz="4" w:space="0" w:color="auto"/>
            </w:tcBorders>
            <w:vAlign w:val="center"/>
            <w:hideMark/>
          </w:tcPr>
          <w:p w14:paraId="29A1BD7C"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1986" w:type="dxa"/>
            <w:vMerge/>
            <w:tcBorders>
              <w:top w:val="nil"/>
              <w:left w:val="single" w:sz="4" w:space="0" w:color="auto"/>
              <w:bottom w:val="single" w:sz="4" w:space="0" w:color="000000"/>
              <w:right w:val="single" w:sz="4" w:space="0" w:color="auto"/>
            </w:tcBorders>
            <w:shd w:val="clear" w:color="auto" w:fill="auto"/>
            <w:vAlign w:val="center"/>
            <w:hideMark/>
          </w:tcPr>
          <w:p w14:paraId="3CEEF771"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2117" w:type="dxa"/>
            <w:tcBorders>
              <w:top w:val="nil"/>
              <w:left w:val="nil"/>
              <w:bottom w:val="single" w:sz="4" w:space="0" w:color="auto"/>
              <w:right w:val="single" w:sz="4" w:space="0" w:color="auto"/>
            </w:tcBorders>
            <w:shd w:val="clear" w:color="auto" w:fill="auto"/>
            <w:noWrap/>
            <w:vAlign w:val="center"/>
            <w:hideMark/>
          </w:tcPr>
          <w:p w14:paraId="2C1FF76F"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Package delivery &amp; transport</w:t>
            </w:r>
          </w:p>
        </w:tc>
        <w:tc>
          <w:tcPr>
            <w:tcW w:w="3727" w:type="dxa"/>
            <w:tcBorders>
              <w:top w:val="nil"/>
              <w:left w:val="nil"/>
              <w:bottom w:val="single" w:sz="4" w:space="0" w:color="auto"/>
              <w:right w:val="single" w:sz="4" w:space="0" w:color="auto"/>
            </w:tcBorders>
            <w:shd w:val="clear" w:color="auto" w:fill="auto"/>
            <w:vAlign w:val="center"/>
            <w:hideMark/>
          </w:tcPr>
          <w:p w14:paraId="616424A7"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Howdy, Shippr, Vengo</w:t>
            </w:r>
          </w:p>
        </w:tc>
      </w:tr>
      <w:tr w:rsidR="00BA3A6F" w:rsidRPr="00BF18A4" w14:paraId="18FB7B19" w14:textId="77777777" w:rsidTr="00D634D5">
        <w:trPr>
          <w:trHeight w:val="758"/>
        </w:trPr>
        <w:tc>
          <w:tcPr>
            <w:tcW w:w="1237" w:type="dxa"/>
            <w:vMerge/>
            <w:tcBorders>
              <w:top w:val="nil"/>
              <w:left w:val="single" w:sz="4" w:space="0" w:color="auto"/>
              <w:bottom w:val="single" w:sz="4" w:space="0" w:color="000000"/>
              <w:right w:val="single" w:sz="4" w:space="0" w:color="auto"/>
            </w:tcBorders>
            <w:vAlign w:val="center"/>
            <w:hideMark/>
          </w:tcPr>
          <w:p w14:paraId="11F6DD53"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1986" w:type="dxa"/>
            <w:vMerge/>
            <w:tcBorders>
              <w:top w:val="nil"/>
              <w:left w:val="single" w:sz="4" w:space="0" w:color="auto"/>
              <w:bottom w:val="single" w:sz="4" w:space="0" w:color="000000"/>
              <w:right w:val="single" w:sz="4" w:space="0" w:color="auto"/>
            </w:tcBorders>
            <w:shd w:val="clear" w:color="auto" w:fill="auto"/>
            <w:vAlign w:val="center"/>
            <w:hideMark/>
          </w:tcPr>
          <w:p w14:paraId="46957B8A"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2117" w:type="dxa"/>
            <w:tcBorders>
              <w:top w:val="nil"/>
              <w:left w:val="nil"/>
              <w:bottom w:val="single" w:sz="4" w:space="0" w:color="auto"/>
              <w:right w:val="single" w:sz="4" w:space="0" w:color="auto"/>
            </w:tcBorders>
            <w:shd w:val="clear" w:color="auto" w:fill="auto"/>
            <w:vAlign w:val="center"/>
            <w:hideMark/>
          </w:tcPr>
          <w:p w14:paraId="59DF17DF" w14:textId="165740F9" w:rsidR="004B0B84" w:rsidRPr="00BF18A4" w:rsidRDefault="00C572A9">
            <w:pPr>
              <w:spacing w:after="0" w:line="240" w:lineRule="auto"/>
              <w:rPr>
                <w:rFonts w:ascii="Calibri" w:eastAsia="Times New Roman" w:hAnsi="Calibri" w:cs="Calibri"/>
                <w:color w:val="000000"/>
                <w:kern w:val="0"/>
                <w:sz w:val="20"/>
                <w:szCs w:val="20"/>
                <w:lang w:val="en-GB" w:eastAsia="fr-BE"/>
                <w14:ligatures w14:val="none"/>
              </w:rPr>
            </w:pPr>
            <w:r>
              <w:rPr>
                <w:rFonts w:ascii="Calibri" w:eastAsia="Times New Roman" w:hAnsi="Calibri" w:cs="Calibri"/>
                <w:color w:val="000000"/>
                <w:kern w:val="0"/>
                <w:sz w:val="20"/>
                <w:szCs w:val="20"/>
                <w:lang w:val="en-GB" w:eastAsia="fr-BE"/>
                <w14:ligatures w14:val="none"/>
              </w:rPr>
              <w:t>‘</w:t>
            </w:r>
            <w:r w:rsidR="00E9109D" w:rsidRPr="00BF18A4">
              <w:rPr>
                <w:rFonts w:ascii="Calibri" w:eastAsia="Times New Roman" w:hAnsi="Calibri" w:cs="Calibri"/>
                <w:color w:val="000000"/>
                <w:kern w:val="0"/>
                <w:sz w:val="20"/>
                <w:szCs w:val="20"/>
                <w:lang w:val="en-GB" w:eastAsia="fr-BE"/>
                <w14:ligatures w14:val="none"/>
              </w:rPr>
              <w:t>Sharing</w:t>
            </w:r>
            <w:r>
              <w:rPr>
                <w:rFonts w:ascii="Calibri" w:eastAsia="Times New Roman" w:hAnsi="Calibri" w:cs="Calibri"/>
                <w:color w:val="000000"/>
                <w:kern w:val="0"/>
                <w:sz w:val="20"/>
                <w:szCs w:val="20"/>
                <w:lang w:val="en-GB" w:eastAsia="fr-BE"/>
                <w14:ligatures w14:val="none"/>
              </w:rPr>
              <w:t>’</w:t>
            </w:r>
            <w:r w:rsidR="00E9109D" w:rsidRPr="00BF18A4">
              <w:rPr>
                <w:rFonts w:ascii="Calibri" w:eastAsia="Times New Roman" w:hAnsi="Calibri" w:cs="Calibri"/>
                <w:color w:val="000000"/>
                <w:kern w:val="0"/>
                <w:sz w:val="20"/>
                <w:szCs w:val="20"/>
                <w:lang w:val="en-GB" w:eastAsia="fr-BE"/>
                <w14:ligatures w14:val="none"/>
              </w:rPr>
              <w:t>/micromobility rental services</w:t>
            </w:r>
          </w:p>
        </w:tc>
        <w:tc>
          <w:tcPr>
            <w:tcW w:w="3727" w:type="dxa"/>
            <w:tcBorders>
              <w:top w:val="nil"/>
              <w:left w:val="nil"/>
              <w:bottom w:val="single" w:sz="4" w:space="0" w:color="auto"/>
              <w:right w:val="single" w:sz="4" w:space="0" w:color="auto"/>
            </w:tcBorders>
            <w:shd w:val="clear" w:color="auto" w:fill="auto"/>
            <w:vAlign w:val="center"/>
            <w:hideMark/>
          </w:tcPr>
          <w:p w14:paraId="5EA3B3DB"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Lime, Dott</w:t>
            </w:r>
          </w:p>
        </w:tc>
      </w:tr>
      <w:tr w:rsidR="00BA3A6F" w:rsidRPr="00ED26FE" w14:paraId="22EEDF1D" w14:textId="77777777" w:rsidTr="00D634D5">
        <w:trPr>
          <w:trHeight w:val="838"/>
        </w:trPr>
        <w:tc>
          <w:tcPr>
            <w:tcW w:w="1237" w:type="dxa"/>
            <w:vMerge w:val="restart"/>
            <w:tcBorders>
              <w:top w:val="nil"/>
              <w:left w:val="single" w:sz="4" w:space="0" w:color="auto"/>
              <w:bottom w:val="single" w:sz="4" w:space="0" w:color="000000"/>
              <w:right w:val="single" w:sz="4" w:space="0" w:color="auto"/>
            </w:tcBorders>
            <w:shd w:val="clear" w:color="000000" w:fill="F8CBAD"/>
            <w:noWrap/>
            <w:vAlign w:val="center"/>
            <w:hideMark/>
          </w:tcPr>
          <w:p w14:paraId="4937BD56" w14:textId="0E0B1383"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 xml:space="preserve">On-location/ </w:t>
            </w:r>
            <w:r w:rsidR="00C24A11">
              <w:rPr>
                <w:rFonts w:ascii="Calibri" w:eastAsia="Times New Roman" w:hAnsi="Calibri" w:cs="Calibri"/>
                <w:color w:val="000000"/>
                <w:kern w:val="0"/>
                <w:sz w:val="20"/>
                <w:szCs w:val="20"/>
                <w:lang w:val="en-GB" w:eastAsia="fr-BE"/>
                <w14:ligatures w14:val="none"/>
              </w:rPr>
              <w:t>‘</w:t>
            </w:r>
            <w:r w:rsidR="004B6F32">
              <w:rPr>
                <w:rFonts w:ascii="Calibri" w:eastAsia="Times New Roman" w:hAnsi="Calibri" w:cs="Calibri"/>
                <w:color w:val="000000"/>
                <w:kern w:val="0"/>
                <w:sz w:val="20"/>
                <w:szCs w:val="20"/>
                <w:lang w:val="en-GB" w:eastAsia="fr-BE"/>
                <w14:ligatures w14:val="none"/>
              </w:rPr>
              <w:t>i</w:t>
            </w:r>
            <w:r w:rsidRPr="00BF18A4">
              <w:rPr>
                <w:rFonts w:ascii="Calibri" w:eastAsia="Times New Roman" w:hAnsi="Calibri" w:cs="Calibri"/>
                <w:color w:val="000000"/>
                <w:kern w:val="0"/>
                <w:sz w:val="20"/>
                <w:szCs w:val="20"/>
                <w:lang w:val="en-GB" w:eastAsia="fr-BE"/>
                <w14:ligatures w14:val="none"/>
              </w:rPr>
              <w:t>n home</w:t>
            </w:r>
            <w:r w:rsidR="00C24A11">
              <w:rPr>
                <w:rFonts w:ascii="Calibri" w:eastAsia="Times New Roman" w:hAnsi="Calibri" w:cs="Calibri"/>
                <w:color w:val="000000"/>
                <w:kern w:val="0"/>
                <w:sz w:val="20"/>
                <w:szCs w:val="20"/>
                <w:lang w:val="en-GB" w:eastAsia="fr-BE"/>
                <w14:ligatures w14:val="none"/>
              </w:rPr>
              <w:t>’</w:t>
            </w:r>
          </w:p>
        </w:tc>
        <w:tc>
          <w:tcPr>
            <w:tcW w:w="1986" w:type="dxa"/>
            <w:vMerge w:val="restart"/>
            <w:tcBorders>
              <w:top w:val="nil"/>
              <w:left w:val="single" w:sz="4" w:space="0" w:color="auto"/>
              <w:bottom w:val="single" w:sz="4" w:space="0" w:color="000000"/>
              <w:right w:val="single" w:sz="4" w:space="0" w:color="auto"/>
            </w:tcBorders>
            <w:shd w:val="clear" w:color="auto" w:fill="auto"/>
            <w:hideMark/>
          </w:tcPr>
          <w:p w14:paraId="7A6771D7" w14:textId="4FB677E2"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Spatially distributed mostly locally bound labour that takes place predominantly at clients' residences and is mainly aimed</w:t>
            </w:r>
            <w:r w:rsidR="00445CE7">
              <w:rPr>
                <w:rFonts w:ascii="Calibri" w:eastAsia="Times New Roman" w:hAnsi="Calibri" w:cs="Calibri"/>
                <w:color w:val="000000"/>
                <w:kern w:val="0"/>
                <w:sz w:val="20"/>
                <w:szCs w:val="20"/>
                <w:lang w:val="en-GB" w:eastAsia="fr-BE"/>
                <w14:ligatures w14:val="none"/>
              </w:rPr>
              <w:t xml:space="preserve"> at</w:t>
            </w:r>
            <w:r w:rsidRPr="00BF18A4">
              <w:rPr>
                <w:rFonts w:ascii="Calibri" w:eastAsia="Times New Roman" w:hAnsi="Calibri" w:cs="Calibri"/>
                <w:color w:val="000000"/>
                <w:kern w:val="0"/>
                <w:sz w:val="20"/>
                <w:szCs w:val="20"/>
                <w:lang w:val="en-GB" w:eastAsia="fr-BE"/>
                <w14:ligatures w14:val="none"/>
              </w:rPr>
              <w:t xml:space="preserve"> providing care or maintenance services </w:t>
            </w:r>
            <w:r w:rsidRPr="00BF18A4">
              <w:rPr>
                <w:rFonts w:ascii="Calibri" w:eastAsia="Times New Roman" w:hAnsi="Calibri" w:cs="Calibri"/>
                <w:color w:val="000000"/>
                <w:kern w:val="0"/>
                <w:sz w:val="20"/>
                <w:szCs w:val="20"/>
                <w:lang w:val="en-GB" w:eastAsia="fr-BE"/>
                <w14:ligatures w14:val="none"/>
              </w:rPr>
              <w:lastRenderedPageBreak/>
              <w:t>to private individuals and households</w:t>
            </w:r>
          </w:p>
        </w:tc>
        <w:tc>
          <w:tcPr>
            <w:tcW w:w="2117" w:type="dxa"/>
            <w:tcBorders>
              <w:top w:val="nil"/>
              <w:left w:val="nil"/>
              <w:bottom w:val="single" w:sz="4" w:space="0" w:color="auto"/>
              <w:right w:val="single" w:sz="4" w:space="0" w:color="auto"/>
            </w:tcBorders>
            <w:shd w:val="clear" w:color="auto" w:fill="auto"/>
            <w:noWrap/>
            <w:vAlign w:val="center"/>
            <w:hideMark/>
          </w:tcPr>
          <w:p w14:paraId="6D8750FE" w14:textId="785508AC" w:rsidR="006F62F9"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lastRenderedPageBreak/>
              <w:t>Multi-services</w:t>
            </w:r>
            <w:r w:rsidR="008C07B0">
              <w:rPr>
                <w:rStyle w:val="Voetnootmarkering"/>
                <w:rFonts w:ascii="Calibri" w:eastAsia="Times New Roman" w:hAnsi="Calibri" w:cs="Calibri"/>
                <w:color w:val="000000"/>
                <w:kern w:val="0"/>
                <w:sz w:val="20"/>
                <w:szCs w:val="20"/>
                <w:lang w:val="en-GB" w:eastAsia="fr-BE"/>
                <w14:ligatures w14:val="none"/>
              </w:rPr>
              <w:footnoteReference w:id="2"/>
            </w:r>
          </w:p>
        </w:tc>
        <w:tc>
          <w:tcPr>
            <w:tcW w:w="3727" w:type="dxa"/>
            <w:tcBorders>
              <w:top w:val="nil"/>
              <w:left w:val="nil"/>
              <w:bottom w:val="single" w:sz="4" w:space="0" w:color="auto"/>
              <w:right w:val="single" w:sz="4" w:space="0" w:color="auto"/>
            </w:tcBorders>
            <w:shd w:val="clear" w:color="auto" w:fill="auto"/>
            <w:vAlign w:val="center"/>
            <w:hideMark/>
          </w:tcPr>
          <w:p w14:paraId="7B3B2545"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Ring Twice, Yoojo, Yoopies, NeedHelp, Tophelp, Helpper, Pwiic, Care.com, StarOfService</w:t>
            </w:r>
          </w:p>
        </w:tc>
      </w:tr>
      <w:tr w:rsidR="00BA3A6F" w:rsidRPr="00BF18A4" w14:paraId="43C3384C" w14:textId="77777777" w:rsidTr="00D634D5">
        <w:trPr>
          <w:trHeight w:val="586"/>
        </w:trPr>
        <w:tc>
          <w:tcPr>
            <w:tcW w:w="1237" w:type="dxa"/>
            <w:vMerge/>
            <w:tcBorders>
              <w:top w:val="nil"/>
              <w:left w:val="single" w:sz="4" w:space="0" w:color="auto"/>
              <w:bottom w:val="single" w:sz="4" w:space="0" w:color="000000"/>
              <w:right w:val="single" w:sz="4" w:space="0" w:color="auto"/>
            </w:tcBorders>
            <w:vAlign w:val="center"/>
            <w:hideMark/>
          </w:tcPr>
          <w:p w14:paraId="40F2293C"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1986" w:type="dxa"/>
            <w:vMerge/>
            <w:tcBorders>
              <w:top w:val="nil"/>
              <w:left w:val="single" w:sz="4" w:space="0" w:color="auto"/>
              <w:bottom w:val="single" w:sz="4" w:space="0" w:color="000000"/>
              <w:right w:val="single" w:sz="4" w:space="0" w:color="auto"/>
            </w:tcBorders>
            <w:shd w:val="clear" w:color="auto" w:fill="auto"/>
            <w:vAlign w:val="center"/>
            <w:hideMark/>
          </w:tcPr>
          <w:p w14:paraId="2524CA80"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2117" w:type="dxa"/>
            <w:tcBorders>
              <w:top w:val="nil"/>
              <w:left w:val="nil"/>
              <w:bottom w:val="single" w:sz="4" w:space="0" w:color="auto"/>
              <w:right w:val="single" w:sz="4" w:space="0" w:color="auto"/>
            </w:tcBorders>
            <w:shd w:val="clear" w:color="auto" w:fill="auto"/>
            <w:noWrap/>
            <w:vAlign w:val="center"/>
            <w:hideMark/>
          </w:tcPr>
          <w:p w14:paraId="2711B1CB"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Tutoring</w:t>
            </w:r>
          </w:p>
        </w:tc>
        <w:tc>
          <w:tcPr>
            <w:tcW w:w="3727" w:type="dxa"/>
            <w:tcBorders>
              <w:top w:val="nil"/>
              <w:left w:val="nil"/>
              <w:bottom w:val="single" w:sz="4" w:space="0" w:color="auto"/>
              <w:right w:val="single" w:sz="4" w:space="0" w:color="auto"/>
            </w:tcBorders>
            <w:shd w:val="clear" w:color="auto" w:fill="auto"/>
            <w:vAlign w:val="center"/>
            <w:hideMark/>
          </w:tcPr>
          <w:p w14:paraId="6CDE779C"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Superprof, Bijleshuis</w:t>
            </w:r>
          </w:p>
        </w:tc>
      </w:tr>
      <w:tr w:rsidR="00BA3A6F" w:rsidRPr="00BF18A4" w14:paraId="361BFF9C" w14:textId="77777777" w:rsidTr="00D634D5">
        <w:trPr>
          <w:trHeight w:val="617"/>
        </w:trPr>
        <w:tc>
          <w:tcPr>
            <w:tcW w:w="1237" w:type="dxa"/>
            <w:vMerge/>
            <w:tcBorders>
              <w:top w:val="nil"/>
              <w:left w:val="single" w:sz="4" w:space="0" w:color="auto"/>
              <w:bottom w:val="single" w:sz="4" w:space="0" w:color="000000"/>
              <w:right w:val="single" w:sz="4" w:space="0" w:color="auto"/>
            </w:tcBorders>
            <w:vAlign w:val="center"/>
            <w:hideMark/>
          </w:tcPr>
          <w:p w14:paraId="3353880A"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1986" w:type="dxa"/>
            <w:vMerge/>
            <w:tcBorders>
              <w:top w:val="nil"/>
              <w:left w:val="single" w:sz="4" w:space="0" w:color="auto"/>
              <w:bottom w:val="single" w:sz="4" w:space="0" w:color="000000"/>
              <w:right w:val="single" w:sz="4" w:space="0" w:color="auto"/>
            </w:tcBorders>
            <w:shd w:val="clear" w:color="auto" w:fill="auto"/>
            <w:vAlign w:val="center"/>
            <w:hideMark/>
          </w:tcPr>
          <w:p w14:paraId="2696A59A"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2117" w:type="dxa"/>
            <w:tcBorders>
              <w:top w:val="nil"/>
              <w:left w:val="nil"/>
              <w:bottom w:val="single" w:sz="4" w:space="0" w:color="auto"/>
              <w:right w:val="single" w:sz="4" w:space="0" w:color="auto"/>
            </w:tcBorders>
            <w:shd w:val="clear" w:color="auto" w:fill="auto"/>
            <w:noWrap/>
            <w:vAlign w:val="center"/>
            <w:hideMark/>
          </w:tcPr>
          <w:p w14:paraId="2D9F84B9"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Petsitting</w:t>
            </w:r>
          </w:p>
        </w:tc>
        <w:tc>
          <w:tcPr>
            <w:tcW w:w="3727" w:type="dxa"/>
            <w:tcBorders>
              <w:top w:val="nil"/>
              <w:left w:val="nil"/>
              <w:bottom w:val="single" w:sz="4" w:space="0" w:color="auto"/>
              <w:right w:val="single" w:sz="4" w:space="0" w:color="auto"/>
            </w:tcBorders>
            <w:shd w:val="clear" w:color="auto" w:fill="auto"/>
            <w:vAlign w:val="center"/>
            <w:hideMark/>
          </w:tcPr>
          <w:p w14:paraId="5BB37A28"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Pawshake, Holidog</w:t>
            </w:r>
          </w:p>
        </w:tc>
      </w:tr>
      <w:tr w:rsidR="00BA3A6F" w:rsidRPr="00ED26FE" w14:paraId="1FD84987" w14:textId="77777777" w:rsidTr="00D634D5">
        <w:trPr>
          <w:trHeight w:val="576"/>
        </w:trPr>
        <w:tc>
          <w:tcPr>
            <w:tcW w:w="1237" w:type="dxa"/>
            <w:vMerge/>
            <w:tcBorders>
              <w:top w:val="nil"/>
              <w:left w:val="single" w:sz="4" w:space="0" w:color="auto"/>
              <w:bottom w:val="single" w:sz="4" w:space="0" w:color="000000"/>
              <w:right w:val="single" w:sz="4" w:space="0" w:color="auto"/>
            </w:tcBorders>
            <w:vAlign w:val="center"/>
            <w:hideMark/>
          </w:tcPr>
          <w:p w14:paraId="6B29DC16"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1986" w:type="dxa"/>
            <w:vMerge/>
            <w:tcBorders>
              <w:top w:val="nil"/>
              <w:left w:val="single" w:sz="4" w:space="0" w:color="auto"/>
              <w:bottom w:val="single" w:sz="4" w:space="0" w:color="000000"/>
              <w:right w:val="single" w:sz="4" w:space="0" w:color="auto"/>
            </w:tcBorders>
            <w:shd w:val="clear" w:color="auto" w:fill="auto"/>
            <w:vAlign w:val="center"/>
            <w:hideMark/>
          </w:tcPr>
          <w:p w14:paraId="3FED1EB8"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2117" w:type="dxa"/>
            <w:tcBorders>
              <w:top w:val="nil"/>
              <w:left w:val="nil"/>
              <w:bottom w:val="single" w:sz="4" w:space="0" w:color="auto"/>
              <w:right w:val="single" w:sz="4" w:space="0" w:color="auto"/>
            </w:tcBorders>
            <w:shd w:val="clear" w:color="auto" w:fill="auto"/>
            <w:noWrap/>
            <w:vAlign w:val="center"/>
            <w:hideMark/>
          </w:tcPr>
          <w:p w14:paraId="0F623F47"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Childcare</w:t>
            </w:r>
          </w:p>
        </w:tc>
        <w:tc>
          <w:tcPr>
            <w:tcW w:w="3727" w:type="dxa"/>
            <w:tcBorders>
              <w:top w:val="nil"/>
              <w:left w:val="nil"/>
              <w:bottom w:val="single" w:sz="4" w:space="0" w:color="auto"/>
              <w:right w:val="single" w:sz="4" w:space="0" w:color="auto"/>
            </w:tcBorders>
            <w:shd w:val="clear" w:color="auto" w:fill="auto"/>
            <w:vAlign w:val="center"/>
            <w:hideMark/>
          </w:tcPr>
          <w:p w14:paraId="47224C1A"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Bsit, Nanny Nina, Babysits, Toptata, Sitly</w:t>
            </w:r>
          </w:p>
        </w:tc>
      </w:tr>
      <w:tr w:rsidR="00BA3A6F" w:rsidRPr="00ED26FE" w14:paraId="50B5C588" w14:textId="77777777" w:rsidTr="00D634D5">
        <w:trPr>
          <w:trHeight w:val="728"/>
        </w:trPr>
        <w:tc>
          <w:tcPr>
            <w:tcW w:w="1237"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09CE5BF6" w14:textId="72AB8813" w:rsidR="004B0B84" w:rsidRPr="00BF18A4" w:rsidRDefault="00EE520E">
            <w:pPr>
              <w:spacing w:after="0" w:line="240" w:lineRule="auto"/>
              <w:jc w:val="center"/>
              <w:rPr>
                <w:rFonts w:ascii="Calibri" w:eastAsia="Times New Roman" w:hAnsi="Calibri" w:cs="Calibri"/>
                <w:color w:val="000000"/>
                <w:kern w:val="0"/>
                <w:sz w:val="20"/>
                <w:szCs w:val="20"/>
                <w:lang w:val="en-GB" w:eastAsia="fr-BE"/>
                <w14:ligatures w14:val="none"/>
              </w:rPr>
            </w:pPr>
            <w:r>
              <w:rPr>
                <w:rFonts w:ascii="Calibri" w:eastAsia="Times New Roman" w:hAnsi="Calibri" w:cs="Calibri"/>
                <w:color w:val="000000"/>
                <w:kern w:val="0"/>
                <w:sz w:val="20"/>
                <w:szCs w:val="20"/>
                <w:lang w:val="en-GB" w:eastAsia="fr-BE"/>
                <w14:ligatures w14:val="none"/>
              </w:rPr>
              <w:t>‘</w:t>
            </w:r>
            <w:r w:rsidR="00E9109D" w:rsidRPr="00BF18A4">
              <w:rPr>
                <w:rFonts w:ascii="Calibri" w:eastAsia="Times New Roman" w:hAnsi="Calibri" w:cs="Calibri"/>
                <w:color w:val="000000"/>
                <w:kern w:val="0"/>
                <w:sz w:val="20"/>
                <w:szCs w:val="20"/>
                <w:lang w:val="en-GB" w:eastAsia="fr-BE"/>
                <w14:ligatures w14:val="none"/>
              </w:rPr>
              <w:t>Online</w:t>
            </w:r>
            <w:r>
              <w:rPr>
                <w:rFonts w:ascii="Calibri" w:eastAsia="Times New Roman" w:hAnsi="Calibri" w:cs="Calibri"/>
                <w:color w:val="000000"/>
                <w:kern w:val="0"/>
                <w:sz w:val="20"/>
                <w:szCs w:val="20"/>
                <w:lang w:val="en-GB" w:eastAsia="fr-BE"/>
                <w14:ligatures w14:val="none"/>
              </w:rPr>
              <w:t>’</w:t>
            </w:r>
          </w:p>
        </w:tc>
        <w:tc>
          <w:tcPr>
            <w:tcW w:w="1986" w:type="dxa"/>
            <w:vMerge w:val="restart"/>
            <w:tcBorders>
              <w:top w:val="nil"/>
              <w:left w:val="single" w:sz="4" w:space="0" w:color="auto"/>
              <w:bottom w:val="single" w:sz="4" w:space="0" w:color="000000"/>
              <w:right w:val="single" w:sz="4" w:space="0" w:color="auto"/>
            </w:tcBorders>
            <w:shd w:val="clear" w:color="auto" w:fill="auto"/>
            <w:hideMark/>
          </w:tcPr>
          <w:p w14:paraId="4CAAB007" w14:textId="797AB13B"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Globally dispersed and often fragmented</w:t>
            </w:r>
            <w:r w:rsidR="001B17E2">
              <w:rPr>
                <w:rFonts w:ascii="Calibri" w:eastAsia="Times New Roman" w:hAnsi="Calibri" w:cs="Calibri"/>
                <w:color w:val="000000"/>
                <w:kern w:val="0"/>
                <w:sz w:val="20"/>
                <w:szCs w:val="20"/>
                <w:lang w:val="en-GB" w:eastAsia="fr-BE"/>
                <w14:ligatures w14:val="none"/>
              </w:rPr>
              <w:t>,</w:t>
            </w:r>
            <w:r w:rsidRPr="00BF18A4">
              <w:rPr>
                <w:rFonts w:ascii="Calibri" w:eastAsia="Times New Roman" w:hAnsi="Calibri" w:cs="Calibri"/>
                <w:color w:val="000000"/>
                <w:kern w:val="0"/>
                <w:sz w:val="20"/>
                <w:szCs w:val="20"/>
                <w:lang w:val="en-GB" w:eastAsia="fr-BE"/>
                <w14:ligatures w14:val="none"/>
              </w:rPr>
              <w:t xml:space="preserve"> predominantly online activities for private or corporate clients </w:t>
            </w:r>
          </w:p>
        </w:tc>
        <w:tc>
          <w:tcPr>
            <w:tcW w:w="2117" w:type="dxa"/>
            <w:tcBorders>
              <w:top w:val="nil"/>
              <w:left w:val="nil"/>
              <w:bottom w:val="single" w:sz="4" w:space="0" w:color="auto"/>
              <w:right w:val="single" w:sz="4" w:space="0" w:color="auto"/>
            </w:tcBorders>
            <w:shd w:val="clear" w:color="auto" w:fill="auto"/>
            <w:noWrap/>
            <w:vAlign w:val="center"/>
            <w:hideMark/>
          </w:tcPr>
          <w:p w14:paraId="4B2FD735" w14:textId="3469AB2A" w:rsidR="004B0B84" w:rsidRPr="00BF18A4" w:rsidRDefault="00A61F4A">
            <w:pPr>
              <w:spacing w:after="0" w:line="240" w:lineRule="auto"/>
              <w:rPr>
                <w:rFonts w:ascii="Calibri" w:eastAsia="Times New Roman" w:hAnsi="Calibri" w:cs="Calibri"/>
                <w:color w:val="000000"/>
                <w:kern w:val="0"/>
                <w:sz w:val="20"/>
                <w:szCs w:val="20"/>
                <w:lang w:val="en-GB" w:eastAsia="fr-BE"/>
                <w14:ligatures w14:val="none"/>
              </w:rPr>
            </w:pPr>
            <w:r>
              <w:rPr>
                <w:rFonts w:ascii="Calibri" w:eastAsia="Times New Roman" w:hAnsi="Calibri" w:cs="Calibri"/>
                <w:color w:val="000000"/>
                <w:kern w:val="0"/>
                <w:sz w:val="20"/>
                <w:szCs w:val="20"/>
                <w:lang w:val="en-GB" w:eastAsia="fr-BE"/>
                <w14:ligatures w14:val="none"/>
              </w:rPr>
              <w:t>‘Freelance work’</w:t>
            </w:r>
          </w:p>
        </w:tc>
        <w:tc>
          <w:tcPr>
            <w:tcW w:w="3727" w:type="dxa"/>
            <w:tcBorders>
              <w:top w:val="nil"/>
              <w:left w:val="nil"/>
              <w:bottom w:val="single" w:sz="4" w:space="0" w:color="auto"/>
              <w:right w:val="single" w:sz="4" w:space="0" w:color="auto"/>
            </w:tcBorders>
            <w:shd w:val="clear" w:color="auto" w:fill="auto"/>
            <w:vAlign w:val="center"/>
            <w:hideMark/>
          </w:tcPr>
          <w:p w14:paraId="055FDDDB"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Freelance Network, Upwork, Freelancer.be, Fiverr</w:t>
            </w:r>
          </w:p>
        </w:tc>
      </w:tr>
      <w:tr w:rsidR="00BA3A6F" w:rsidRPr="00BF18A4" w14:paraId="196006A8" w14:textId="77777777" w:rsidTr="00D634D5">
        <w:trPr>
          <w:trHeight w:val="586"/>
        </w:trPr>
        <w:tc>
          <w:tcPr>
            <w:tcW w:w="1237" w:type="dxa"/>
            <w:vMerge/>
            <w:tcBorders>
              <w:top w:val="nil"/>
              <w:left w:val="single" w:sz="4" w:space="0" w:color="auto"/>
              <w:bottom w:val="single" w:sz="4" w:space="0" w:color="000000"/>
              <w:right w:val="single" w:sz="4" w:space="0" w:color="auto"/>
            </w:tcBorders>
            <w:vAlign w:val="center"/>
            <w:hideMark/>
          </w:tcPr>
          <w:p w14:paraId="6867E040"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1986" w:type="dxa"/>
            <w:vMerge/>
            <w:tcBorders>
              <w:top w:val="nil"/>
              <w:left w:val="single" w:sz="4" w:space="0" w:color="auto"/>
              <w:bottom w:val="single" w:sz="4" w:space="0" w:color="000000"/>
              <w:right w:val="single" w:sz="4" w:space="0" w:color="auto"/>
            </w:tcBorders>
            <w:shd w:val="clear" w:color="auto" w:fill="auto"/>
            <w:vAlign w:val="center"/>
            <w:hideMark/>
          </w:tcPr>
          <w:p w14:paraId="7412DC07"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2117" w:type="dxa"/>
            <w:tcBorders>
              <w:top w:val="nil"/>
              <w:left w:val="nil"/>
              <w:bottom w:val="single" w:sz="4" w:space="0" w:color="auto"/>
              <w:right w:val="single" w:sz="4" w:space="0" w:color="auto"/>
            </w:tcBorders>
            <w:shd w:val="clear" w:color="auto" w:fill="auto"/>
            <w:noWrap/>
            <w:vAlign w:val="center"/>
            <w:hideMark/>
          </w:tcPr>
          <w:p w14:paraId="49CEC69E" w14:textId="40BA5BEB" w:rsidR="004B0B84" w:rsidRPr="00BF18A4" w:rsidRDefault="00A61F4A">
            <w:pPr>
              <w:spacing w:after="0" w:line="240" w:lineRule="auto"/>
              <w:rPr>
                <w:rFonts w:ascii="Calibri" w:eastAsia="Times New Roman" w:hAnsi="Calibri" w:cs="Calibri"/>
                <w:color w:val="000000"/>
                <w:kern w:val="0"/>
                <w:sz w:val="20"/>
                <w:szCs w:val="20"/>
                <w:lang w:val="en-GB" w:eastAsia="fr-BE"/>
                <w14:ligatures w14:val="none"/>
              </w:rPr>
            </w:pPr>
            <w:r>
              <w:rPr>
                <w:rFonts w:ascii="Calibri" w:eastAsia="Times New Roman" w:hAnsi="Calibri" w:cs="Calibri"/>
                <w:color w:val="000000"/>
                <w:kern w:val="0"/>
                <w:sz w:val="20"/>
                <w:szCs w:val="20"/>
                <w:lang w:val="en-GB" w:eastAsia="fr-BE"/>
                <w14:ligatures w14:val="none"/>
              </w:rPr>
              <w:t>‘</w:t>
            </w:r>
            <w:r w:rsidR="00E9109D" w:rsidRPr="00BF18A4">
              <w:rPr>
                <w:rFonts w:ascii="Calibri" w:eastAsia="Times New Roman" w:hAnsi="Calibri" w:cs="Calibri"/>
                <w:color w:val="000000"/>
                <w:kern w:val="0"/>
                <w:sz w:val="20"/>
                <w:szCs w:val="20"/>
                <w:lang w:val="en-GB" w:eastAsia="fr-BE"/>
                <w14:ligatures w14:val="none"/>
              </w:rPr>
              <w:t>Microta</w:t>
            </w:r>
            <w:r>
              <w:rPr>
                <w:rFonts w:ascii="Calibri" w:eastAsia="Times New Roman" w:hAnsi="Calibri" w:cs="Calibri"/>
                <w:color w:val="000000"/>
                <w:kern w:val="0"/>
                <w:sz w:val="20"/>
                <w:szCs w:val="20"/>
                <w:lang w:val="en-GB" w:eastAsia="fr-BE"/>
                <w14:ligatures w14:val="none"/>
              </w:rPr>
              <w:t>sk work’</w:t>
            </w:r>
          </w:p>
        </w:tc>
        <w:tc>
          <w:tcPr>
            <w:tcW w:w="3727" w:type="dxa"/>
            <w:tcBorders>
              <w:top w:val="nil"/>
              <w:left w:val="nil"/>
              <w:bottom w:val="single" w:sz="4" w:space="0" w:color="auto"/>
              <w:right w:val="single" w:sz="4" w:space="0" w:color="auto"/>
            </w:tcBorders>
            <w:shd w:val="clear" w:color="auto" w:fill="auto"/>
            <w:vAlign w:val="center"/>
            <w:hideMark/>
          </w:tcPr>
          <w:p w14:paraId="1CA66DBF" w14:textId="77777777" w:rsidR="004B0B84" w:rsidRPr="00BF18A4" w:rsidRDefault="00E9109D">
            <w:pPr>
              <w:spacing w:after="0" w:line="240" w:lineRule="auto"/>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Clickworker, Microworkers, Appen, Textbroker</w:t>
            </w:r>
          </w:p>
        </w:tc>
      </w:tr>
      <w:tr w:rsidR="00BA3A6F" w:rsidRPr="00BF18A4" w14:paraId="2D45BA86" w14:textId="77777777" w:rsidTr="00D634D5">
        <w:trPr>
          <w:trHeight w:val="70"/>
        </w:trPr>
        <w:tc>
          <w:tcPr>
            <w:tcW w:w="1237" w:type="dxa"/>
            <w:tcBorders>
              <w:top w:val="nil"/>
              <w:left w:val="nil"/>
              <w:bottom w:val="nil"/>
              <w:right w:val="nil"/>
            </w:tcBorders>
            <w:shd w:val="clear" w:color="auto" w:fill="auto"/>
            <w:noWrap/>
            <w:vAlign w:val="center"/>
            <w:hideMark/>
          </w:tcPr>
          <w:p w14:paraId="13EC175A"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c>
          <w:tcPr>
            <w:tcW w:w="1986" w:type="dxa"/>
            <w:tcBorders>
              <w:top w:val="nil"/>
              <w:left w:val="nil"/>
              <w:bottom w:val="nil"/>
              <w:right w:val="nil"/>
            </w:tcBorders>
            <w:shd w:val="clear" w:color="auto" w:fill="auto"/>
            <w:noWrap/>
            <w:vAlign w:val="center"/>
            <w:hideMark/>
          </w:tcPr>
          <w:p w14:paraId="634893A3" w14:textId="77777777" w:rsidR="00BA3A6F" w:rsidRPr="00BF18A4" w:rsidRDefault="00BA3A6F" w:rsidP="00BA3A6F">
            <w:pPr>
              <w:spacing w:after="0" w:line="240" w:lineRule="auto"/>
              <w:jc w:val="center"/>
              <w:rPr>
                <w:rFonts w:ascii="Times New Roman" w:eastAsia="Times New Roman" w:hAnsi="Times New Roman" w:cs="Times New Roman"/>
                <w:kern w:val="0"/>
                <w:sz w:val="20"/>
                <w:szCs w:val="20"/>
                <w:lang w:val="en-GB" w:eastAsia="fr-BE"/>
                <w14:ligatures w14:val="none"/>
              </w:rPr>
            </w:pPr>
          </w:p>
        </w:tc>
        <w:tc>
          <w:tcPr>
            <w:tcW w:w="2117" w:type="dxa"/>
            <w:tcBorders>
              <w:top w:val="nil"/>
              <w:left w:val="nil"/>
              <w:bottom w:val="nil"/>
              <w:right w:val="nil"/>
            </w:tcBorders>
            <w:shd w:val="clear" w:color="auto" w:fill="auto"/>
            <w:vAlign w:val="center"/>
            <w:hideMark/>
          </w:tcPr>
          <w:p w14:paraId="37CD03C4" w14:textId="6C442A07" w:rsidR="004B0B84" w:rsidRPr="00BF18A4" w:rsidRDefault="004B0B84">
            <w:pPr>
              <w:spacing w:after="0" w:line="240" w:lineRule="auto"/>
              <w:rPr>
                <w:rFonts w:ascii="Calibri" w:eastAsia="Times New Roman" w:hAnsi="Calibri" w:cs="Calibri"/>
                <w:color w:val="000000"/>
                <w:kern w:val="0"/>
                <w:sz w:val="20"/>
                <w:szCs w:val="20"/>
                <w:lang w:val="en-GB" w:eastAsia="fr-BE"/>
                <w14:ligatures w14:val="none"/>
              </w:rPr>
            </w:pPr>
          </w:p>
        </w:tc>
        <w:tc>
          <w:tcPr>
            <w:tcW w:w="3727" w:type="dxa"/>
            <w:tcBorders>
              <w:top w:val="nil"/>
              <w:left w:val="nil"/>
              <w:bottom w:val="nil"/>
              <w:right w:val="nil"/>
            </w:tcBorders>
            <w:shd w:val="clear" w:color="auto" w:fill="auto"/>
            <w:noWrap/>
            <w:vAlign w:val="center"/>
            <w:hideMark/>
          </w:tcPr>
          <w:p w14:paraId="37720C11" w14:textId="77777777" w:rsidR="00BA3A6F" w:rsidRPr="00BF18A4" w:rsidRDefault="00BA3A6F" w:rsidP="00BA3A6F">
            <w:pPr>
              <w:spacing w:after="0" w:line="240" w:lineRule="auto"/>
              <w:rPr>
                <w:rFonts w:ascii="Calibri" w:eastAsia="Times New Roman" w:hAnsi="Calibri" w:cs="Calibri"/>
                <w:color w:val="000000"/>
                <w:kern w:val="0"/>
                <w:sz w:val="20"/>
                <w:szCs w:val="20"/>
                <w:lang w:val="en-GB" w:eastAsia="fr-BE"/>
                <w14:ligatures w14:val="none"/>
              </w:rPr>
            </w:pPr>
          </w:p>
        </w:tc>
      </w:tr>
    </w:tbl>
    <w:p w14:paraId="7CB32407" w14:textId="77777777" w:rsidR="00F408FB" w:rsidRDefault="00F408FB" w:rsidP="006239EA">
      <w:pPr>
        <w:jc w:val="both"/>
        <w:rPr>
          <w:lang w:val="en-GB"/>
        </w:rPr>
      </w:pPr>
    </w:p>
    <w:p w14:paraId="64B16F99" w14:textId="4B5D044B" w:rsidR="004B0B84" w:rsidRDefault="00E9109D" w:rsidP="45E32347">
      <w:pPr>
        <w:jc w:val="both"/>
        <w:rPr>
          <w:lang w:val="en-GB"/>
        </w:rPr>
      </w:pPr>
      <w:r w:rsidRPr="45E32347">
        <w:rPr>
          <w:lang w:val="en-GB"/>
        </w:rPr>
        <w:t>To further characteris</w:t>
      </w:r>
      <w:r w:rsidR="4D36553C" w:rsidRPr="45E32347">
        <w:rPr>
          <w:lang w:val="en-GB"/>
        </w:rPr>
        <w:t>e</w:t>
      </w:r>
      <w:r w:rsidRPr="45E32347">
        <w:rPr>
          <w:lang w:val="en-GB"/>
        </w:rPr>
        <w:t xml:space="preserve"> platform </w:t>
      </w:r>
      <w:r w:rsidR="00D373C8" w:rsidRPr="45E32347">
        <w:rPr>
          <w:lang w:val="en-GB"/>
        </w:rPr>
        <w:t xml:space="preserve">work </w:t>
      </w:r>
      <w:r w:rsidRPr="45E32347">
        <w:rPr>
          <w:lang w:val="en-GB"/>
        </w:rPr>
        <w:t>activities</w:t>
      </w:r>
      <w:r w:rsidR="0037693E" w:rsidRPr="45E32347">
        <w:rPr>
          <w:lang w:val="en-GB"/>
        </w:rPr>
        <w:t xml:space="preserve">, </w:t>
      </w:r>
      <w:r w:rsidR="23FE6710" w:rsidRPr="45E32347">
        <w:rPr>
          <w:lang w:val="en-GB"/>
        </w:rPr>
        <w:t xml:space="preserve"> </w:t>
      </w:r>
      <w:r w:rsidR="4C562791" w:rsidRPr="45E32347">
        <w:rPr>
          <w:rFonts w:ascii="Calibri" w:eastAsia="Calibri" w:hAnsi="Calibri" w:cs="Calibri"/>
          <w:lang w:val="en-GB"/>
        </w:rPr>
        <w:t>we relied on the literature and the findings from the exploratory survey.</w:t>
      </w:r>
      <w:r w:rsidR="00B65D9C" w:rsidRPr="45E32347">
        <w:rPr>
          <w:lang w:val="en-GB"/>
        </w:rPr>
        <w:t xml:space="preserve"> </w:t>
      </w:r>
      <w:r w:rsidR="00C868AB" w:rsidRPr="45E32347">
        <w:rPr>
          <w:lang w:val="en-GB"/>
        </w:rPr>
        <w:t xml:space="preserve">By constructing a </w:t>
      </w:r>
      <w:r w:rsidR="41718CB8" w:rsidRPr="45E32347">
        <w:rPr>
          <w:lang w:val="en-GB"/>
        </w:rPr>
        <w:t xml:space="preserve">graphic </w:t>
      </w:r>
      <w:r w:rsidR="00C868AB" w:rsidRPr="45E32347">
        <w:rPr>
          <w:lang w:val="en-GB"/>
        </w:rPr>
        <w:t xml:space="preserve">typology , we were able to </w:t>
      </w:r>
      <w:r w:rsidR="004A3A90" w:rsidRPr="45E32347">
        <w:rPr>
          <w:lang w:val="en-GB"/>
        </w:rPr>
        <w:t xml:space="preserve">classify platform organisations operating in Belgium </w:t>
      </w:r>
      <w:r w:rsidR="000F6F33" w:rsidRPr="45E32347">
        <w:rPr>
          <w:lang w:val="en-GB"/>
        </w:rPr>
        <w:t xml:space="preserve">both </w:t>
      </w:r>
      <w:r w:rsidR="00DA0EF2" w:rsidRPr="45E32347">
        <w:rPr>
          <w:lang w:val="en-GB"/>
        </w:rPr>
        <w:t xml:space="preserve">spatially </w:t>
      </w:r>
      <w:r w:rsidR="001D038C" w:rsidRPr="45E32347">
        <w:rPr>
          <w:lang w:val="en-GB"/>
        </w:rPr>
        <w:t xml:space="preserve">and </w:t>
      </w:r>
      <w:r w:rsidR="002D262F" w:rsidRPr="45E32347">
        <w:rPr>
          <w:lang w:val="en-GB"/>
        </w:rPr>
        <w:t>according to a number of criteria rela</w:t>
      </w:r>
      <w:r w:rsidR="000D378D" w:rsidRPr="45E32347">
        <w:rPr>
          <w:lang w:val="en-GB"/>
        </w:rPr>
        <w:t xml:space="preserve">ted </w:t>
      </w:r>
      <w:r w:rsidR="002D262F" w:rsidRPr="45E32347">
        <w:rPr>
          <w:lang w:val="en-GB"/>
        </w:rPr>
        <w:t>to employment conditions</w:t>
      </w:r>
      <w:r w:rsidR="00C16AC2" w:rsidRPr="45E32347">
        <w:rPr>
          <w:lang w:val="en-GB"/>
        </w:rPr>
        <w:t>/relations</w:t>
      </w:r>
      <w:r w:rsidR="00D408C6">
        <w:rPr>
          <w:lang w:val="en-GB"/>
        </w:rPr>
        <w:t xml:space="preserve"> and working conditions</w:t>
      </w:r>
      <w:r w:rsidR="003A69FD" w:rsidRPr="45E32347">
        <w:rPr>
          <w:lang w:val="en-GB"/>
        </w:rPr>
        <w:t xml:space="preserve">. </w:t>
      </w:r>
    </w:p>
    <w:p w14:paraId="08F938D8" w14:textId="77777777" w:rsidR="0001207F" w:rsidRPr="00BF18A4" w:rsidRDefault="0001207F">
      <w:pPr>
        <w:jc w:val="both"/>
        <w:rPr>
          <w:lang w:val="en-GB"/>
        </w:rPr>
      </w:pPr>
    </w:p>
    <w:p w14:paraId="00829781" w14:textId="1CF199A5" w:rsidR="003144B0" w:rsidRPr="0001207F" w:rsidRDefault="00E9109D" w:rsidP="00D634D5">
      <w:pPr>
        <w:ind w:left="1416" w:firstLine="708"/>
        <w:rPr>
          <w:i/>
          <w:iCs/>
          <w:color w:val="002060"/>
          <w:lang w:val="en-GB"/>
        </w:rPr>
      </w:pPr>
      <w:r w:rsidRPr="00BF18A4">
        <w:rPr>
          <w:i/>
          <w:iCs/>
          <w:color w:val="002060"/>
          <w:lang w:val="en-GB"/>
        </w:rPr>
        <w:t>Figure 1: Typ</w:t>
      </w:r>
      <w:r w:rsidR="00C3713C">
        <w:rPr>
          <w:i/>
          <w:iCs/>
          <w:color w:val="002060"/>
          <w:lang w:val="en-GB"/>
        </w:rPr>
        <w:t>ology</w:t>
      </w:r>
      <w:r w:rsidRPr="00BF18A4">
        <w:rPr>
          <w:i/>
          <w:iCs/>
          <w:color w:val="002060"/>
          <w:lang w:val="en-GB"/>
        </w:rPr>
        <w:t xml:space="preserve"> of platform work in Belgiu</w:t>
      </w:r>
      <w:r w:rsidR="0001207F">
        <w:rPr>
          <w:i/>
          <w:iCs/>
          <w:color w:val="002060"/>
          <w:lang w:val="en-GB"/>
        </w:rPr>
        <w:t>m</w:t>
      </w:r>
    </w:p>
    <w:p w14:paraId="789A167F" w14:textId="6E49219E" w:rsidR="00186AEA" w:rsidRPr="00BF18A4" w:rsidRDefault="00543203" w:rsidP="00D634D5">
      <w:pPr>
        <w:jc w:val="center"/>
        <w:rPr>
          <w:sz w:val="24"/>
          <w:szCs w:val="24"/>
          <w:lang w:val="en-GB"/>
        </w:rPr>
      </w:pPr>
      <w:r w:rsidRPr="00BF18A4">
        <w:rPr>
          <w:noProof/>
          <w:sz w:val="24"/>
          <w:szCs w:val="24"/>
          <w:lang w:eastAsia="fr-BE"/>
        </w:rPr>
        <w:drawing>
          <wp:inline distT="0" distB="0" distL="0" distR="0" wp14:anchorId="5677CE38" wp14:editId="48EDB07F">
            <wp:extent cx="5686389" cy="3613959"/>
            <wp:effectExtent l="0" t="0" r="0" b="5715"/>
            <wp:docPr id="1372703669" name="Image 1" descr="Une image contenant texte, diagramm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703669" name="Image 1" descr="Une image contenant texte, diagramme, capture d’écran, Polic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5703883" cy="3625077"/>
                    </a:xfrm>
                    <a:prstGeom prst="rect">
                      <a:avLst/>
                    </a:prstGeom>
                  </pic:spPr>
                </pic:pic>
              </a:graphicData>
            </a:graphic>
          </wp:inline>
        </w:drawing>
      </w:r>
    </w:p>
    <w:p w14:paraId="3CF81FC5" w14:textId="26E8B6DE" w:rsidR="00C777EF" w:rsidRDefault="00E9109D">
      <w:pPr>
        <w:jc w:val="both"/>
        <w:rPr>
          <w:lang w:val="en-GB"/>
        </w:rPr>
      </w:pPr>
      <w:r w:rsidRPr="00BF18A4">
        <w:rPr>
          <w:lang w:val="en-GB"/>
        </w:rPr>
        <w:t xml:space="preserve">The </w:t>
      </w:r>
      <w:r w:rsidR="00D82206" w:rsidRPr="00BF18A4">
        <w:rPr>
          <w:lang w:val="en-GB"/>
        </w:rPr>
        <w:t xml:space="preserve">horizontal </w:t>
      </w:r>
      <w:r w:rsidRPr="00BF18A4">
        <w:rPr>
          <w:lang w:val="en-GB"/>
        </w:rPr>
        <w:t xml:space="preserve">axis </w:t>
      </w:r>
      <w:r w:rsidR="00EC6764" w:rsidRPr="00BF18A4">
        <w:rPr>
          <w:lang w:val="en-GB"/>
        </w:rPr>
        <w:t xml:space="preserve">gives an indication of the spatial dispersion of activities. </w:t>
      </w:r>
      <w:r w:rsidR="006B0E8B" w:rsidRPr="00BF18A4">
        <w:rPr>
          <w:lang w:val="en-GB"/>
        </w:rPr>
        <w:t xml:space="preserve">The platforms </w:t>
      </w:r>
      <w:r w:rsidR="002D339F">
        <w:rPr>
          <w:lang w:val="en-GB"/>
        </w:rPr>
        <w:t xml:space="preserve">located </w:t>
      </w:r>
      <w:r w:rsidR="006B0E8B" w:rsidRPr="00BF18A4">
        <w:rPr>
          <w:lang w:val="en-GB"/>
        </w:rPr>
        <w:t xml:space="preserve">on the left </w:t>
      </w:r>
      <w:r w:rsidR="002D339F">
        <w:rPr>
          <w:lang w:val="en-GB"/>
        </w:rPr>
        <w:t xml:space="preserve">part </w:t>
      </w:r>
      <w:r w:rsidR="006B0E8B" w:rsidRPr="00BF18A4">
        <w:rPr>
          <w:lang w:val="en-GB"/>
        </w:rPr>
        <w:t xml:space="preserve">of the </w:t>
      </w:r>
      <w:r w:rsidR="00A40275" w:rsidRPr="00BF18A4">
        <w:rPr>
          <w:lang w:val="en-GB"/>
        </w:rPr>
        <w:t xml:space="preserve">frame </w:t>
      </w:r>
      <w:r w:rsidR="00F27363" w:rsidRPr="00BF18A4">
        <w:rPr>
          <w:lang w:val="en-GB"/>
        </w:rPr>
        <w:t xml:space="preserve">offer services that </w:t>
      </w:r>
      <w:r w:rsidR="00CF11A6">
        <w:rPr>
          <w:lang w:val="en-GB"/>
        </w:rPr>
        <w:t>are performed</w:t>
      </w:r>
      <w:r w:rsidR="004A3A90">
        <w:rPr>
          <w:lang w:val="en-GB"/>
        </w:rPr>
        <w:t xml:space="preserve"> "on site", either in </w:t>
      </w:r>
      <w:r w:rsidR="00402584" w:rsidRPr="00BF18A4">
        <w:rPr>
          <w:lang w:val="en-GB"/>
        </w:rPr>
        <w:t xml:space="preserve">public space (meal delivery, </w:t>
      </w:r>
      <w:r w:rsidR="009A20C7" w:rsidRPr="00BF18A4">
        <w:rPr>
          <w:lang w:val="en-GB"/>
        </w:rPr>
        <w:t xml:space="preserve">personal transport) or in a private space </w:t>
      </w:r>
      <w:r w:rsidR="0056002C" w:rsidRPr="00BF18A4">
        <w:rPr>
          <w:lang w:val="en-GB"/>
        </w:rPr>
        <w:t>(</w:t>
      </w:r>
      <w:r w:rsidR="005D402F">
        <w:rPr>
          <w:lang w:val="en-GB"/>
        </w:rPr>
        <w:t>in a household’s</w:t>
      </w:r>
      <w:r w:rsidR="0056002C" w:rsidRPr="00BF18A4">
        <w:rPr>
          <w:lang w:val="en-GB"/>
        </w:rPr>
        <w:t xml:space="preserve"> home or elsewhere). Those </w:t>
      </w:r>
      <w:r w:rsidR="002D339F">
        <w:rPr>
          <w:lang w:val="en-GB"/>
        </w:rPr>
        <w:t xml:space="preserve">located </w:t>
      </w:r>
      <w:r w:rsidR="0056002C" w:rsidRPr="00BF18A4">
        <w:rPr>
          <w:lang w:val="en-GB"/>
        </w:rPr>
        <w:t xml:space="preserve">on the right </w:t>
      </w:r>
      <w:r w:rsidR="002D339F">
        <w:rPr>
          <w:lang w:val="en-GB"/>
        </w:rPr>
        <w:t xml:space="preserve">part of the frame </w:t>
      </w:r>
      <w:r w:rsidR="0056002C" w:rsidRPr="00BF18A4">
        <w:rPr>
          <w:lang w:val="en-GB"/>
        </w:rPr>
        <w:t xml:space="preserve">offer </w:t>
      </w:r>
      <w:r w:rsidR="002D339F">
        <w:rPr>
          <w:lang w:val="en-GB"/>
        </w:rPr>
        <w:t xml:space="preserve">(mainly) </w:t>
      </w:r>
      <w:r w:rsidR="0056002C" w:rsidRPr="00BF18A4">
        <w:rPr>
          <w:lang w:val="en-GB"/>
        </w:rPr>
        <w:t xml:space="preserve">online services that can be carried out </w:t>
      </w:r>
      <w:r w:rsidR="00A90D23" w:rsidRPr="00BF18A4">
        <w:rPr>
          <w:lang w:val="en-GB"/>
        </w:rPr>
        <w:t xml:space="preserve">remotely </w:t>
      </w:r>
      <w:r w:rsidR="00233CA9" w:rsidRPr="00BF18A4">
        <w:rPr>
          <w:lang w:val="en-GB"/>
        </w:rPr>
        <w:t>from a computer</w:t>
      </w:r>
      <w:r w:rsidR="00A90D23" w:rsidRPr="00BF18A4">
        <w:rPr>
          <w:lang w:val="en-GB"/>
        </w:rPr>
        <w:t xml:space="preserve">. </w:t>
      </w:r>
    </w:p>
    <w:p w14:paraId="0A315BC9" w14:textId="2EEFE6E7" w:rsidR="00963DD5" w:rsidRDefault="00411105" w:rsidP="45E32347">
      <w:pPr>
        <w:ind w:left="-20" w:right="-20"/>
        <w:jc w:val="both"/>
        <w:rPr>
          <w:lang w:val="en-GB"/>
        </w:rPr>
      </w:pPr>
      <w:r w:rsidRPr="45E32347">
        <w:rPr>
          <w:lang w:val="en-GB"/>
        </w:rPr>
        <w:t xml:space="preserve">The vertical axis </w:t>
      </w:r>
      <w:r w:rsidR="005B7566" w:rsidRPr="45E32347">
        <w:rPr>
          <w:lang w:val="en-GB"/>
        </w:rPr>
        <w:t xml:space="preserve">gives us an indication of the </w:t>
      </w:r>
      <w:r w:rsidR="001E1DE4" w:rsidRPr="45E32347">
        <w:rPr>
          <w:lang w:val="en-GB"/>
        </w:rPr>
        <w:t>characteristics of the work activity</w:t>
      </w:r>
      <w:r w:rsidR="00964D79" w:rsidRPr="45E32347">
        <w:rPr>
          <w:lang w:val="en-GB"/>
        </w:rPr>
        <w:t xml:space="preserve"> and the employment conditions/relation</w:t>
      </w:r>
      <w:r w:rsidR="005731D1" w:rsidRPr="45E32347">
        <w:rPr>
          <w:lang w:val="en-GB"/>
        </w:rPr>
        <w:t>s</w:t>
      </w:r>
      <w:r w:rsidR="001E1DE4" w:rsidRPr="45E32347">
        <w:rPr>
          <w:lang w:val="en-GB"/>
        </w:rPr>
        <w:t>. The platforms</w:t>
      </w:r>
      <w:r w:rsidR="005731D1" w:rsidRPr="45E32347">
        <w:rPr>
          <w:lang w:val="en-GB"/>
        </w:rPr>
        <w:t xml:space="preserve"> located</w:t>
      </w:r>
      <w:r w:rsidR="001E1DE4" w:rsidRPr="45E32347">
        <w:rPr>
          <w:lang w:val="en-GB"/>
        </w:rPr>
        <w:t xml:space="preserve"> in the upper part of </w:t>
      </w:r>
      <w:r w:rsidR="00A40275" w:rsidRPr="45E32347">
        <w:rPr>
          <w:lang w:val="en-GB"/>
        </w:rPr>
        <w:t xml:space="preserve">the </w:t>
      </w:r>
      <w:r w:rsidR="005731D1" w:rsidRPr="45E32347">
        <w:rPr>
          <w:lang w:val="en-GB"/>
        </w:rPr>
        <w:t>frame</w:t>
      </w:r>
      <w:r w:rsidR="00A40275" w:rsidRPr="45E32347">
        <w:rPr>
          <w:lang w:val="en-GB"/>
        </w:rPr>
        <w:t xml:space="preserve"> </w:t>
      </w:r>
      <w:r w:rsidR="00B943D8" w:rsidRPr="45E32347">
        <w:rPr>
          <w:lang w:val="en-GB"/>
        </w:rPr>
        <w:t xml:space="preserve">offer </w:t>
      </w:r>
      <w:r w:rsidR="003A0FBC" w:rsidRPr="45E32347">
        <w:rPr>
          <w:lang w:val="en-GB"/>
        </w:rPr>
        <w:t xml:space="preserve">relatively </w:t>
      </w:r>
      <w:r w:rsidR="00BB6E54" w:rsidRPr="45E32347">
        <w:rPr>
          <w:lang w:val="en-GB"/>
        </w:rPr>
        <w:t xml:space="preserve">more </w:t>
      </w:r>
      <w:r w:rsidR="003A0FBC" w:rsidRPr="45E32347">
        <w:rPr>
          <w:lang w:val="en-GB"/>
        </w:rPr>
        <w:t>complex</w:t>
      </w:r>
      <w:r w:rsidR="00BB6E54" w:rsidRPr="45E32347">
        <w:rPr>
          <w:lang w:val="en-GB"/>
        </w:rPr>
        <w:t xml:space="preserve">, higher-skilled, </w:t>
      </w:r>
      <w:r w:rsidR="00836EBE" w:rsidRPr="45E32347">
        <w:rPr>
          <w:lang w:val="en-GB"/>
        </w:rPr>
        <w:t xml:space="preserve">better-paid </w:t>
      </w:r>
      <w:r w:rsidR="00B943D8" w:rsidRPr="45E32347">
        <w:rPr>
          <w:lang w:val="en-GB"/>
        </w:rPr>
        <w:t>services</w:t>
      </w:r>
      <w:r w:rsidR="00E37CC1" w:rsidRPr="45E32347">
        <w:rPr>
          <w:lang w:val="en-GB"/>
        </w:rPr>
        <w:t>. Those are</w:t>
      </w:r>
      <w:r w:rsidR="00B943D8" w:rsidRPr="45E32347">
        <w:rPr>
          <w:lang w:val="en-GB"/>
        </w:rPr>
        <w:t xml:space="preserve"> </w:t>
      </w:r>
      <w:r w:rsidR="00F250C8" w:rsidRPr="45E32347">
        <w:rPr>
          <w:lang w:val="en-GB"/>
        </w:rPr>
        <w:t>performed by</w:t>
      </w:r>
      <w:r w:rsidR="00BA0CB3" w:rsidRPr="45E32347">
        <w:rPr>
          <w:lang w:val="en-GB"/>
        </w:rPr>
        <w:t xml:space="preserve"> </w:t>
      </w:r>
      <w:r w:rsidR="00770DF4" w:rsidRPr="45E32347">
        <w:rPr>
          <w:lang w:val="en-GB"/>
        </w:rPr>
        <w:t xml:space="preserve">'providers' </w:t>
      </w:r>
      <w:r w:rsidR="00A81CDB" w:rsidRPr="45E32347">
        <w:rPr>
          <w:lang w:val="en-GB"/>
        </w:rPr>
        <w:t xml:space="preserve">who are </w:t>
      </w:r>
      <w:r w:rsidR="00812AF8" w:rsidRPr="45E32347">
        <w:rPr>
          <w:lang w:val="en-GB"/>
        </w:rPr>
        <w:t xml:space="preserve">selected by </w:t>
      </w:r>
      <w:r w:rsidR="00F250C8" w:rsidRPr="45E32347">
        <w:rPr>
          <w:lang w:val="en-GB"/>
        </w:rPr>
        <w:t xml:space="preserve">the </w:t>
      </w:r>
      <w:r w:rsidR="00812AF8" w:rsidRPr="45E32347">
        <w:rPr>
          <w:lang w:val="en-GB"/>
        </w:rPr>
        <w:t xml:space="preserve">customers </w:t>
      </w:r>
      <w:r w:rsidR="00836EBE" w:rsidRPr="45E32347">
        <w:rPr>
          <w:lang w:val="en-GB"/>
        </w:rPr>
        <w:t xml:space="preserve">and who </w:t>
      </w:r>
      <w:r w:rsidR="00654B93" w:rsidRPr="45E32347">
        <w:rPr>
          <w:lang w:val="en-GB"/>
        </w:rPr>
        <w:t xml:space="preserve">enjoy </w:t>
      </w:r>
      <w:r w:rsidR="784BA31E" w:rsidRPr="45E32347">
        <w:rPr>
          <w:lang w:val="en-GB"/>
        </w:rPr>
        <w:t xml:space="preserve">more </w:t>
      </w:r>
      <w:r w:rsidR="00654B93" w:rsidRPr="45E32347">
        <w:rPr>
          <w:lang w:val="en-GB"/>
        </w:rPr>
        <w:t xml:space="preserve">autonomy </w:t>
      </w:r>
      <w:r w:rsidR="00131CCE" w:rsidRPr="45E32347">
        <w:rPr>
          <w:lang w:val="en-GB"/>
        </w:rPr>
        <w:t>in organising and carrying out the work</w:t>
      </w:r>
      <w:r w:rsidR="00654B93" w:rsidRPr="45E32347">
        <w:rPr>
          <w:lang w:val="en-GB"/>
        </w:rPr>
        <w:t xml:space="preserve">. </w:t>
      </w:r>
      <w:r w:rsidR="53992959" w:rsidRPr="45E32347">
        <w:rPr>
          <w:rFonts w:ascii="Calibri" w:eastAsia="Calibri" w:hAnsi="Calibri" w:cs="Calibri"/>
          <w:lang w:val="en-GB"/>
        </w:rPr>
        <w:t xml:space="preserve">Conversely, at the bottom part of the framework, platforms mediate relatively simpler services or tasks that demand </w:t>
      </w:r>
      <w:r w:rsidR="53992959" w:rsidRPr="45E32347">
        <w:rPr>
          <w:rFonts w:ascii="Calibri" w:eastAsia="Calibri" w:hAnsi="Calibri" w:cs="Calibri"/>
          <w:lang w:val="en-GB"/>
        </w:rPr>
        <w:lastRenderedPageBreak/>
        <w:t>fewer qualifications and are typically less remunerated.</w:t>
      </w:r>
      <w:r w:rsidR="00D239B8" w:rsidRPr="45E32347">
        <w:rPr>
          <w:lang w:val="en-GB"/>
        </w:rPr>
        <w:t xml:space="preserve"> </w:t>
      </w:r>
      <w:r w:rsidR="001079BF" w:rsidRPr="45E32347">
        <w:rPr>
          <w:lang w:val="en-GB"/>
        </w:rPr>
        <w:t xml:space="preserve">The </w:t>
      </w:r>
      <w:r w:rsidR="00DB1782" w:rsidRPr="45E32347">
        <w:rPr>
          <w:lang w:val="en-GB"/>
        </w:rPr>
        <w:t xml:space="preserve">tasks or gigs are </w:t>
      </w:r>
      <w:r w:rsidR="46E2B35F" w:rsidRPr="45E32347">
        <w:rPr>
          <w:lang w:val="en-GB"/>
        </w:rPr>
        <w:t xml:space="preserve">allocated </w:t>
      </w:r>
      <w:r w:rsidR="00DB1782" w:rsidRPr="45E32347">
        <w:rPr>
          <w:lang w:val="en-GB"/>
        </w:rPr>
        <w:t xml:space="preserve"> </w:t>
      </w:r>
      <w:r w:rsidR="00C7306B" w:rsidRPr="45E32347">
        <w:rPr>
          <w:lang w:val="en-GB"/>
        </w:rPr>
        <w:t>by</w:t>
      </w:r>
      <w:r w:rsidR="002A0C8B" w:rsidRPr="45E32347">
        <w:rPr>
          <w:lang w:val="en-GB"/>
        </w:rPr>
        <w:t xml:space="preserve"> the platform</w:t>
      </w:r>
      <w:r w:rsidR="00C7306B" w:rsidRPr="45E32347">
        <w:rPr>
          <w:lang w:val="en-GB"/>
        </w:rPr>
        <w:t>s</w:t>
      </w:r>
      <w:r w:rsidR="711608D8" w:rsidRPr="45E32347">
        <w:rPr>
          <w:lang w:val="en-GB"/>
        </w:rPr>
        <w:t xml:space="preserve">, </w:t>
      </w:r>
      <w:r w:rsidR="00C7306B" w:rsidRPr="45E32347">
        <w:rPr>
          <w:lang w:val="en-GB"/>
        </w:rPr>
        <w:t xml:space="preserve">which </w:t>
      </w:r>
      <w:r w:rsidR="58CFAE74" w:rsidRPr="45E32347">
        <w:rPr>
          <w:lang w:val="en-GB"/>
        </w:rPr>
        <w:t>often dictate</w:t>
      </w:r>
      <w:r w:rsidR="00C7306B" w:rsidRPr="45E32347">
        <w:rPr>
          <w:lang w:val="en-GB"/>
        </w:rPr>
        <w:t xml:space="preserve"> the </w:t>
      </w:r>
      <w:r w:rsidR="00E6114F" w:rsidRPr="45E32347">
        <w:rPr>
          <w:lang w:val="en-GB"/>
        </w:rPr>
        <w:t xml:space="preserve">terms and conditions </w:t>
      </w:r>
      <w:r w:rsidR="00C7306B" w:rsidRPr="45E32347">
        <w:rPr>
          <w:lang w:val="en-GB"/>
        </w:rPr>
        <w:t>and exercise</w:t>
      </w:r>
      <w:r w:rsidR="00E6114F" w:rsidRPr="45E32347">
        <w:rPr>
          <w:lang w:val="en-GB"/>
        </w:rPr>
        <w:t xml:space="preserve"> </w:t>
      </w:r>
      <w:r w:rsidR="00137DC1" w:rsidRPr="45E32347">
        <w:rPr>
          <w:lang w:val="en-GB"/>
        </w:rPr>
        <w:t xml:space="preserve">greater </w:t>
      </w:r>
      <w:r w:rsidR="00E6114F" w:rsidRPr="45E32347">
        <w:rPr>
          <w:lang w:val="en-GB"/>
        </w:rPr>
        <w:t>control over the work and the worker</w:t>
      </w:r>
      <w:r w:rsidR="000B5024" w:rsidRPr="45E32347">
        <w:rPr>
          <w:lang w:val="en-GB"/>
        </w:rPr>
        <w:t xml:space="preserve">. </w:t>
      </w:r>
    </w:p>
    <w:p w14:paraId="2326121A" w14:textId="3657CAAC" w:rsidR="004B0B84" w:rsidRPr="00BF18A4" w:rsidRDefault="00673974" w:rsidP="45E32347">
      <w:pPr>
        <w:jc w:val="both"/>
        <w:rPr>
          <w:lang w:val="en-GB"/>
        </w:rPr>
      </w:pPr>
      <w:r>
        <w:rPr>
          <w:lang w:val="en-GB"/>
        </w:rPr>
        <w:t xml:space="preserve">The </w:t>
      </w:r>
      <w:r w:rsidR="4F827D9C">
        <w:rPr>
          <w:lang w:val="en-GB"/>
        </w:rPr>
        <w:t>three</w:t>
      </w:r>
      <w:r w:rsidR="00054BC1" w:rsidRPr="00BF18A4">
        <w:rPr>
          <w:lang w:val="en-GB"/>
        </w:rPr>
        <w:t xml:space="preserve"> main groups of platform activities </w:t>
      </w:r>
      <w:r w:rsidR="00716839">
        <w:rPr>
          <w:lang w:val="en-GB"/>
        </w:rPr>
        <w:t>identified</w:t>
      </w:r>
      <w:r w:rsidR="00E13716" w:rsidRPr="00BF18A4">
        <w:rPr>
          <w:lang w:val="en-GB"/>
        </w:rPr>
        <w:t xml:space="preserve"> </w:t>
      </w:r>
      <w:r w:rsidR="00554944">
        <w:rPr>
          <w:lang w:val="en-GB"/>
        </w:rPr>
        <w:t>(</w:t>
      </w:r>
      <w:r w:rsidR="00E13716" w:rsidRPr="00BF18A4">
        <w:rPr>
          <w:lang w:val="en-GB"/>
        </w:rPr>
        <w:t xml:space="preserve">and </w:t>
      </w:r>
      <w:r w:rsidR="3B1DEADB" w:rsidRPr="45E32347">
        <w:rPr>
          <w:rFonts w:ascii="Calibri" w:eastAsia="Calibri" w:hAnsi="Calibri" w:cs="Calibri"/>
          <w:lang w:val="en-GB"/>
        </w:rPr>
        <w:t>delineated on the graph by geometric shapes with coloured outlines</w:t>
      </w:r>
      <w:r w:rsidR="00D3770D">
        <w:rPr>
          <w:rFonts w:ascii="Calibri" w:eastAsia="Calibri" w:hAnsi="Calibri" w:cs="Calibri"/>
          <w:lang w:val="en-GB"/>
        </w:rPr>
        <w:t>)</w:t>
      </w:r>
      <w:r w:rsidR="00D250DD" w:rsidRPr="00BF18A4">
        <w:rPr>
          <w:lang w:val="en-GB"/>
        </w:rPr>
        <w:t xml:space="preserve">, are </w:t>
      </w:r>
      <w:r w:rsidR="00607AB3" w:rsidRPr="00BF18A4">
        <w:rPr>
          <w:lang w:val="en-GB"/>
        </w:rPr>
        <w:t xml:space="preserve">relatively </w:t>
      </w:r>
      <w:r w:rsidR="00D250DD" w:rsidRPr="00BF18A4">
        <w:rPr>
          <w:lang w:val="en-GB"/>
        </w:rPr>
        <w:t>permeable</w:t>
      </w:r>
      <w:r w:rsidR="00E13716" w:rsidRPr="00BF18A4">
        <w:rPr>
          <w:lang w:val="en-GB"/>
        </w:rPr>
        <w:t xml:space="preserve">. </w:t>
      </w:r>
      <w:r w:rsidR="00E36E04">
        <w:rPr>
          <w:lang w:val="en-GB"/>
        </w:rPr>
        <w:t xml:space="preserve">Indeed, </w:t>
      </w:r>
      <w:r w:rsidR="00E36E04" w:rsidRPr="00BF18A4">
        <w:rPr>
          <w:lang w:val="en-GB"/>
        </w:rPr>
        <w:t xml:space="preserve">some platforms or services </w:t>
      </w:r>
      <w:r w:rsidR="00E36E04" w:rsidRPr="00527401">
        <w:rPr>
          <w:lang w:val="en-GB"/>
        </w:rPr>
        <w:t>transcend the boundaries between groups</w:t>
      </w:r>
      <w:r w:rsidR="00E36E04">
        <w:rPr>
          <w:lang w:val="en-GB"/>
        </w:rPr>
        <w:t xml:space="preserve"> (e.g. some platforms offering both on-location and online services</w:t>
      </w:r>
      <w:r w:rsidR="004A3A90">
        <w:rPr>
          <w:lang w:val="en-GB"/>
        </w:rPr>
        <w:t xml:space="preserve">, </w:t>
      </w:r>
      <w:r w:rsidR="00583620">
        <w:rPr>
          <w:lang w:val="en-GB"/>
        </w:rPr>
        <w:t>or</w:t>
      </w:r>
      <w:r w:rsidR="004A3A90">
        <w:rPr>
          <w:lang w:val="en-GB"/>
        </w:rPr>
        <w:t xml:space="preserve"> cover a wider range of qualification levels required to execute tasks</w:t>
      </w:r>
      <w:r w:rsidR="00E36E04">
        <w:rPr>
          <w:lang w:val="en-GB"/>
        </w:rPr>
        <w:t xml:space="preserve">). </w:t>
      </w:r>
      <w:r w:rsidR="00654033" w:rsidRPr="00BF18A4">
        <w:rPr>
          <w:lang w:val="en-GB"/>
        </w:rPr>
        <w:t xml:space="preserve">Some platforms </w:t>
      </w:r>
      <w:r w:rsidR="1CA9914D" w:rsidRPr="00BF18A4">
        <w:rPr>
          <w:lang w:val="en-GB"/>
        </w:rPr>
        <w:t>are situated on the border</w:t>
      </w:r>
      <w:r w:rsidR="00654033" w:rsidRPr="00BF18A4">
        <w:rPr>
          <w:lang w:val="en-GB"/>
        </w:rPr>
        <w:t xml:space="preserve"> between different groups. For example, </w:t>
      </w:r>
      <w:r w:rsidR="000F12CB">
        <w:rPr>
          <w:lang w:val="en-GB"/>
        </w:rPr>
        <w:t>a speciali</w:t>
      </w:r>
      <w:r w:rsidR="461DA942">
        <w:rPr>
          <w:lang w:val="en-GB"/>
        </w:rPr>
        <w:t>s</w:t>
      </w:r>
      <w:r w:rsidR="000F12CB">
        <w:rPr>
          <w:lang w:val="en-GB"/>
        </w:rPr>
        <w:t>ed</w:t>
      </w:r>
      <w:r w:rsidR="00545A3F" w:rsidRPr="00BF18A4">
        <w:rPr>
          <w:lang w:val="en-GB"/>
        </w:rPr>
        <w:t xml:space="preserve"> platform offers tuition</w:t>
      </w:r>
      <w:r w:rsidR="009823E0">
        <w:rPr>
          <w:lang w:val="en-GB"/>
        </w:rPr>
        <w:t xml:space="preserve"> services</w:t>
      </w:r>
      <w:r w:rsidR="00545A3F" w:rsidRPr="00BF18A4">
        <w:rPr>
          <w:lang w:val="en-GB"/>
        </w:rPr>
        <w:t xml:space="preserve"> </w:t>
      </w:r>
      <w:r w:rsidR="00B54052">
        <w:rPr>
          <w:lang w:val="en-GB"/>
        </w:rPr>
        <w:t>that</w:t>
      </w:r>
      <w:r w:rsidR="008C2B54" w:rsidRPr="00BF18A4">
        <w:rPr>
          <w:lang w:val="en-GB"/>
        </w:rPr>
        <w:t xml:space="preserve"> can be </w:t>
      </w:r>
      <w:r w:rsidR="002458E8" w:rsidRPr="00BF18A4">
        <w:rPr>
          <w:lang w:val="en-GB"/>
        </w:rPr>
        <w:t xml:space="preserve">provided </w:t>
      </w:r>
      <w:r w:rsidR="00256AA5" w:rsidRPr="00BF18A4">
        <w:rPr>
          <w:lang w:val="en-GB"/>
        </w:rPr>
        <w:t xml:space="preserve">either remotely </w:t>
      </w:r>
      <w:r w:rsidR="00F00CF9">
        <w:rPr>
          <w:lang w:val="en-GB"/>
        </w:rPr>
        <w:t>(online</w:t>
      </w:r>
      <w:r w:rsidR="00387700">
        <w:rPr>
          <w:lang w:val="en-GB"/>
        </w:rPr>
        <w:t>)</w:t>
      </w:r>
      <w:r w:rsidR="00F00CF9">
        <w:rPr>
          <w:lang w:val="en-GB"/>
        </w:rPr>
        <w:t xml:space="preserve"> </w:t>
      </w:r>
      <w:r w:rsidR="00256AA5" w:rsidRPr="00BF18A4">
        <w:rPr>
          <w:lang w:val="en-GB"/>
        </w:rPr>
        <w:t xml:space="preserve">or </w:t>
      </w:r>
      <w:r w:rsidR="0844FE8C" w:rsidRPr="00BF18A4">
        <w:rPr>
          <w:lang w:val="en-GB"/>
        </w:rPr>
        <w:t xml:space="preserve">in person </w:t>
      </w:r>
      <w:r w:rsidR="00387700">
        <w:rPr>
          <w:lang w:val="en-GB"/>
        </w:rPr>
        <w:t>(on-location)</w:t>
      </w:r>
      <w:r w:rsidR="009B14F9" w:rsidRPr="00BF18A4">
        <w:rPr>
          <w:lang w:val="en-GB"/>
        </w:rPr>
        <w:t xml:space="preserve">. </w:t>
      </w:r>
      <w:r w:rsidR="00F2052F">
        <w:rPr>
          <w:lang w:val="en-GB"/>
        </w:rPr>
        <w:t xml:space="preserve">Moreover, </w:t>
      </w:r>
      <w:r w:rsidR="00070C28">
        <w:rPr>
          <w:lang w:val="en-GB"/>
        </w:rPr>
        <w:t>the</w:t>
      </w:r>
      <w:r w:rsidR="002458E8" w:rsidRPr="00BF18A4">
        <w:rPr>
          <w:lang w:val="en-GB"/>
        </w:rPr>
        <w:t xml:space="preserve"> </w:t>
      </w:r>
      <w:r w:rsidR="00AA364B">
        <w:rPr>
          <w:lang w:val="en-GB"/>
        </w:rPr>
        <w:t>‘</w:t>
      </w:r>
      <w:r w:rsidR="002458E8" w:rsidRPr="00BF18A4">
        <w:rPr>
          <w:lang w:val="en-GB"/>
        </w:rPr>
        <w:t>t</w:t>
      </w:r>
      <w:r w:rsidR="002E2046">
        <w:rPr>
          <w:lang w:val="en-GB"/>
        </w:rPr>
        <w:t>uitors</w:t>
      </w:r>
      <w:r w:rsidR="00AA364B">
        <w:rPr>
          <w:lang w:val="en-GB"/>
        </w:rPr>
        <w:t>’</w:t>
      </w:r>
      <w:r w:rsidR="002458E8" w:rsidRPr="00BF18A4">
        <w:rPr>
          <w:lang w:val="en-GB"/>
        </w:rPr>
        <w:t xml:space="preserve"> </w:t>
      </w:r>
      <w:r w:rsidR="000F12CB">
        <w:rPr>
          <w:lang w:val="en-GB"/>
        </w:rPr>
        <w:t>and the services they offer tend to be rather</w:t>
      </w:r>
      <w:r w:rsidR="003A69A2" w:rsidRPr="00BF18A4">
        <w:rPr>
          <w:lang w:val="en-GB"/>
        </w:rPr>
        <w:t xml:space="preserve"> qualified, </w:t>
      </w:r>
      <w:r w:rsidR="00F2052F">
        <w:rPr>
          <w:lang w:val="en-GB"/>
        </w:rPr>
        <w:t>which could assimilate them to professional freelances</w:t>
      </w:r>
      <w:r w:rsidR="00607AB3" w:rsidRPr="00BF18A4">
        <w:rPr>
          <w:rStyle w:val="Voetnootmarkering"/>
          <w:lang w:val="en-GB"/>
        </w:rPr>
        <w:footnoteReference w:id="3"/>
      </w:r>
      <w:r w:rsidR="004B7A7B" w:rsidRPr="00BF18A4">
        <w:rPr>
          <w:lang w:val="en-GB"/>
        </w:rPr>
        <w:t xml:space="preserve">. In the same way, some </w:t>
      </w:r>
      <w:r w:rsidR="005F4DB2">
        <w:rPr>
          <w:lang w:val="en-GB"/>
        </w:rPr>
        <w:t>marginal</w:t>
      </w:r>
      <w:r w:rsidR="004B7A7B" w:rsidRPr="00BF18A4">
        <w:rPr>
          <w:lang w:val="en-GB"/>
        </w:rPr>
        <w:t xml:space="preserve"> </w:t>
      </w:r>
      <w:r w:rsidR="00974158" w:rsidRPr="00BF18A4">
        <w:rPr>
          <w:lang w:val="en-GB"/>
        </w:rPr>
        <w:t xml:space="preserve">tasks offered on micro-tasking platforms </w:t>
      </w:r>
      <w:r w:rsidR="001578BA" w:rsidRPr="00BF18A4">
        <w:rPr>
          <w:lang w:val="en-GB"/>
        </w:rPr>
        <w:t>take place in a physical space (e.g. taking photos of products in a shop</w:t>
      </w:r>
      <w:r w:rsidR="005F4DB2" w:rsidRPr="00BF18A4">
        <w:rPr>
          <w:lang w:val="en-GB"/>
        </w:rPr>
        <w:t>) and</w:t>
      </w:r>
      <w:r w:rsidR="00D616E0" w:rsidRPr="00BF18A4">
        <w:rPr>
          <w:lang w:val="en-GB"/>
        </w:rPr>
        <w:t xml:space="preserve"> could therefore be assimilated to the </w:t>
      </w:r>
      <w:r w:rsidR="00797B95" w:rsidRPr="00BF18A4">
        <w:rPr>
          <w:lang w:val="en-GB"/>
        </w:rPr>
        <w:t>'</w:t>
      </w:r>
      <w:r w:rsidR="00C36881" w:rsidRPr="00BF18A4">
        <w:rPr>
          <w:lang w:val="en-GB"/>
        </w:rPr>
        <w:t>on</w:t>
      </w:r>
      <w:r w:rsidR="005F4DB2">
        <w:rPr>
          <w:lang w:val="en-GB"/>
        </w:rPr>
        <w:t>-location</w:t>
      </w:r>
      <w:r w:rsidR="00C36881" w:rsidRPr="00BF18A4">
        <w:rPr>
          <w:lang w:val="en-GB"/>
        </w:rPr>
        <w:t xml:space="preserve">/in urban space' </w:t>
      </w:r>
      <w:r w:rsidR="00D616E0" w:rsidRPr="00BF18A4">
        <w:rPr>
          <w:lang w:val="en-GB"/>
        </w:rPr>
        <w:t>group</w:t>
      </w:r>
      <w:r w:rsidR="00CD33AC" w:rsidRPr="00BF18A4">
        <w:rPr>
          <w:lang w:val="en-GB"/>
        </w:rPr>
        <w:t>.</w:t>
      </w:r>
    </w:p>
    <w:p w14:paraId="4BEA3817" w14:textId="0EE3466C" w:rsidR="009932E8" w:rsidRDefault="00F56F7E" w:rsidP="00364759">
      <w:pPr>
        <w:pStyle w:val="Kop2"/>
        <w:rPr>
          <w:lang w:val="en-GB" w:eastAsia="fr-BE"/>
        </w:rPr>
      </w:pPr>
      <w:r w:rsidRPr="45E32347">
        <w:rPr>
          <w:lang w:val="en-GB" w:eastAsia="fr-BE"/>
        </w:rPr>
        <w:t>2.2</w:t>
      </w:r>
      <w:r w:rsidR="00845C3E" w:rsidRPr="45E32347">
        <w:rPr>
          <w:lang w:val="en-GB" w:eastAsia="fr-BE"/>
        </w:rPr>
        <w:t xml:space="preserve">. </w:t>
      </w:r>
      <w:r w:rsidRPr="45E32347">
        <w:rPr>
          <w:lang w:val="en-GB" w:eastAsia="fr-BE"/>
        </w:rPr>
        <w:t>I</w:t>
      </w:r>
      <w:r w:rsidR="00E9109D" w:rsidRPr="45E32347">
        <w:rPr>
          <w:lang w:val="en-GB" w:eastAsia="fr-BE"/>
        </w:rPr>
        <w:t>nterviews</w:t>
      </w:r>
    </w:p>
    <w:p w14:paraId="118F4648" w14:textId="5BD8B5F1" w:rsidR="00865064" w:rsidRPr="00BF18A4" w:rsidRDefault="007C0613" w:rsidP="008D5195">
      <w:pPr>
        <w:tabs>
          <w:tab w:val="left" w:pos="993"/>
          <w:tab w:val="left" w:pos="2127"/>
        </w:tabs>
        <w:spacing w:after="240"/>
        <w:jc w:val="both"/>
        <w:rPr>
          <w:lang w:val="en-GB"/>
        </w:rPr>
      </w:pPr>
      <w:r w:rsidRPr="005420B9">
        <w:rPr>
          <w:b/>
          <w:bCs/>
          <w:lang w:val="en-GB"/>
        </w:rPr>
        <w:t>9</w:t>
      </w:r>
      <w:r w:rsidR="00331600" w:rsidRPr="005420B9">
        <w:rPr>
          <w:b/>
          <w:bCs/>
          <w:lang w:val="en-GB"/>
        </w:rPr>
        <w:t>6</w:t>
      </w:r>
      <w:r w:rsidRPr="005420B9">
        <w:rPr>
          <w:b/>
          <w:bCs/>
          <w:lang w:val="en-GB"/>
        </w:rPr>
        <w:t xml:space="preserve"> </w:t>
      </w:r>
      <w:r w:rsidR="009510DE" w:rsidRPr="005420B9">
        <w:rPr>
          <w:b/>
          <w:bCs/>
          <w:lang w:val="en-GB"/>
        </w:rPr>
        <w:t>interviews with platform workers</w:t>
      </w:r>
      <w:r w:rsidR="005420B9">
        <w:rPr>
          <w:lang w:val="en-GB"/>
        </w:rPr>
        <w:t xml:space="preserve"> </w:t>
      </w:r>
      <w:r w:rsidR="005420B9" w:rsidRPr="45E32347">
        <w:rPr>
          <w:lang w:val="en-GB"/>
        </w:rPr>
        <w:t>were conducted</w:t>
      </w:r>
      <w:r w:rsidR="009510DE" w:rsidRPr="45E32347">
        <w:rPr>
          <w:lang w:val="en-GB"/>
        </w:rPr>
        <w:t xml:space="preserve">, </w:t>
      </w:r>
      <w:r w:rsidR="0D5503EF" w:rsidRPr="45E32347">
        <w:rPr>
          <w:lang w:val="en-GB"/>
        </w:rPr>
        <w:t>distributed among</w:t>
      </w:r>
      <w:r w:rsidR="009510DE" w:rsidRPr="45E32347">
        <w:rPr>
          <w:lang w:val="en-GB"/>
        </w:rPr>
        <w:t xml:space="preserve"> different </w:t>
      </w:r>
      <w:r w:rsidR="009546A7" w:rsidRPr="45E32347">
        <w:rPr>
          <w:lang w:val="en-GB"/>
        </w:rPr>
        <w:t>groups of activities</w:t>
      </w:r>
      <w:r w:rsidR="009510DE" w:rsidRPr="45E32347">
        <w:rPr>
          <w:lang w:val="en-GB"/>
        </w:rPr>
        <w:t xml:space="preserve"> and</w:t>
      </w:r>
      <w:r w:rsidR="009546A7" w:rsidRPr="45E32347">
        <w:rPr>
          <w:lang w:val="en-GB"/>
        </w:rPr>
        <w:t xml:space="preserve"> also</w:t>
      </w:r>
      <w:r w:rsidR="5E14D45F" w:rsidRPr="45E32347">
        <w:rPr>
          <w:lang w:val="en-GB"/>
        </w:rPr>
        <w:t xml:space="preserve"> </w:t>
      </w:r>
      <w:r w:rsidR="5E14D45F" w:rsidRPr="45E32347">
        <w:rPr>
          <w:rFonts w:ascii="Calibri" w:eastAsia="Calibri" w:hAnsi="Calibri" w:cs="Calibri"/>
          <w:lang w:val="en-GB"/>
        </w:rPr>
        <w:t>dispersed</w:t>
      </w:r>
      <w:r w:rsidR="009510DE" w:rsidRPr="45E32347">
        <w:rPr>
          <w:lang w:val="en-GB"/>
        </w:rPr>
        <w:t xml:space="preserve"> geographically </w:t>
      </w:r>
      <w:r w:rsidR="5415813B" w:rsidRPr="45E32347">
        <w:rPr>
          <w:lang w:val="en-GB"/>
        </w:rPr>
        <w:t>across</w:t>
      </w:r>
      <w:r w:rsidR="756C85EF" w:rsidRPr="45E32347">
        <w:rPr>
          <w:lang w:val="en-GB"/>
        </w:rPr>
        <w:t xml:space="preserve"> three Belgian regions:</w:t>
      </w:r>
      <w:r w:rsidR="009510DE" w:rsidRPr="45E32347">
        <w:rPr>
          <w:lang w:val="en-GB"/>
        </w:rPr>
        <w:t xml:space="preserve"> </w:t>
      </w:r>
      <w:r w:rsidR="36D7EA75" w:rsidRPr="45E32347">
        <w:rPr>
          <w:lang w:val="en-GB"/>
        </w:rPr>
        <w:t>Brussels</w:t>
      </w:r>
      <w:r w:rsidR="00FA588C">
        <w:rPr>
          <w:lang w:val="en-GB"/>
        </w:rPr>
        <w:t>-C</w:t>
      </w:r>
      <w:r w:rsidR="71F70DAC" w:rsidRPr="45E32347">
        <w:rPr>
          <w:lang w:val="en-GB"/>
        </w:rPr>
        <w:t>apital</w:t>
      </w:r>
      <w:r w:rsidR="36D7EA75" w:rsidRPr="45E32347">
        <w:rPr>
          <w:lang w:val="en-GB"/>
        </w:rPr>
        <w:t>, Flander</w:t>
      </w:r>
      <w:r w:rsidR="009510DE" w:rsidRPr="45E32347">
        <w:rPr>
          <w:lang w:val="en-GB"/>
        </w:rPr>
        <w:t>s</w:t>
      </w:r>
      <w:r w:rsidR="1693ED24" w:rsidRPr="45E32347">
        <w:rPr>
          <w:lang w:val="en-GB"/>
        </w:rPr>
        <w:t xml:space="preserve"> and Wallonia</w:t>
      </w:r>
      <w:r w:rsidR="009510DE" w:rsidRPr="45E32347">
        <w:rPr>
          <w:lang w:val="en-GB"/>
        </w:rPr>
        <w:t>.</w:t>
      </w:r>
      <w:r w:rsidR="008D5195">
        <w:rPr>
          <w:lang w:val="en-GB"/>
        </w:rPr>
        <w:t xml:space="preserve"> </w:t>
      </w:r>
      <w:r w:rsidR="00C26838" w:rsidRPr="00C26838">
        <w:rPr>
          <w:rFonts w:eastAsiaTheme="minorEastAsia" w:cs="Calibri"/>
          <w:lang w:val="en-GB"/>
        </w:rPr>
        <w:t>The Brussels Capital Region was particularly well represented due to its notable presence of platform-based activities</w:t>
      </w:r>
      <w:r w:rsidR="001128F9">
        <w:rPr>
          <w:lang w:val="en-GB"/>
        </w:rPr>
        <w:t>. In terms of repartition, 50</w:t>
      </w:r>
      <w:r w:rsidR="00865064" w:rsidRPr="00BF18A4">
        <w:rPr>
          <w:lang w:val="en-GB"/>
        </w:rPr>
        <w:t xml:space="preserve"> interviews were carried out with </w:t>
      </w:r>
      <w:r w:rsidR="003979CA">
        <w:rPr>
          <w:lang w:val="en-GB"/>
        </w:rPr>
        <w:t>‘</w:t>
      </w:r>
      <w:r w:rsidR="00865064">
        <w:rPr>
          <w:lang w:val="en-GB"/>
        </w:rPr>
        <w:t xml:space="preserve">urban space </w:t>
      </w:r>
      <w:r w:rsidR="00865064" w:rsidRPr="00BF18A4">
        <w:rPr>
          <w:lang w:val="en-GB"/>
        </w:rPr>
        <w:t>workers</w:t>
      </w:r>
      <w:r w:rsidR="003979CA">
        <w:rPr>
          <w:lang w:val="en-GB"/>
        </w:rPr>
        <w:t>’</w:t>
      </w:r>
      <w:r w:rsidR="00865064" w:rsidRPr="00BF18A4">
        <w:rPr>
          <w:lang w:val="en-GB"/>
        </w:rPr>
        <w:t xml:space="preserve">, 39 with </w:t>
      </w:r>
      <w:r w:rsidR="00865064">
        <w:rPr>
          <w:lang w:val="en-GB"/>
        </w:rPr>
        <w:t>‘in</w:t>
      </w:r>
      <w:r w:rsidR="003979CA">
        <w:rPr>
          <w:lang w:val="en-GB"/>
        </w:rPr>
        <w:t>-</w:t>
      </w:r>
      <w:r w:rsidR="00865064">
        <w:rPr>
          <w:lang w:val="en-GB"/>
        </w:rPr>
        <w:t xml:space="preserve">home’ </w:t>
      </w:r>
      <w:r w:rsidR="00865064" w:rsidRPr="00BF18A4">
        <w:rPr>
          <w:lang w:val="en-GB"/>
        </w:rPr>
        <w:t>workers</w:t>
      </w:r>
      <w:r w:rsidR="00865064">
        <w:rPr>
          <w:lang w:val="en-GB"/>
        </w:rPr>
        <w:t xml:space="preserve">, </w:t>
      </w:r>
      <w:r w:rsidR="00865064" w:rsidRPr="00BF18A4">
        <w:rPr>
          <w:lang w:val="en-GB"/>
        </w:rPr>
        <w:t xml:space="preserve">and 7 with 'online' </w:t>
      </w:r>
      <w:r w:rsidR="00865064">
        <w:rPr>
          <w:lang w:val="en-GB"/>
        </w:rPr>
        <w:t>workers</w:t>
      </w:r>
      <w:r w:rsidR="00865064" w:rsidRPr="00BF18A4">
        <w:rPr>
          <w:lang w:val="en-GB"/>
        </w:rPr>
        <w:t xml:space="preserve">. With regard to geographical dispersion, </w:t>
      </w:r>
      <w:r w:rsidR="00865064">
        <w:rPr>
          <w:lang w:val="en-GB"/>
        </w:rPr>
        <w:t>50</w:t>
      </w:r>
      <w:r w:rsidR="00865064" w:rsidRPr="00BF18A4">
        <w:rPr>
          <w:lang w:val="en-GB"/>
        </w:rPr>
        <w:t xml:space="preserve"> interviews were carried out with people working in Brussels, 31 with people working in Flanders, and 15 with people working in Wallonia.</w:t>
      </w:r>
    </w:p>
    <w:p w14:paraId="2ADA3029" w14:textId="73C2F967" w:rsidR="004B0B84" w:rsidRPr="00BF18A4" w:rsidRDefault="00717961" w:rsidP="00D634D5">
      <w:pPr>
        <w:ind w:left="708" w:firstLine="708"/>
        <w:rPr>
          <w:i/>
          <w:iCs/>
          <w:color w:val="002060"/>
          <w:lang w:val="en-GB" w:eastAsia="fr-BE"/>
        </w:rPr>
      </w:pPr>
      <w:r>
        <w:rPr>
          <w:i/>
          <w:iCs/>
          <w:color w:val="002060"/>
          <w:lang w:val="en-GB" w:eastAsia="fr-BE"/>
        </w:rPr>
        <w:t>Table</w:t>
      </w:r>
      <w:r w:rsidR="009B2C2D">
        <w:rPr>
          <w:i/>
          <w:iCs/>
          <w:color w:val="002060"/>
          <w:lang w:val="en-GB" w:eastAsia="fr-BE"/>
        </w:rPr>
        <w:t xml:space="preserve"> 2</w:t>
      </w:r>
      <w:r w:rsidR="00E9109D" w:rsidRPr="00BF18A4">
        <w:rPr>
          <w:i/>
          <w:iCs/>
          <w:color w:val="002060"/>
          <w:lang w:val="en-GB" w:eastAsia="fr-BE"/>
        </w:rPr>
        <w:t xml:space="preserve">. </w:t>
      </w:r>
      <w:r w:rsidR="009C792B">
        <w:rPr>
          <w:i/>
          <w:iCs/>
          <w:color w:val="002060"/>
          <w:lang w:val="en-GB" w:eastAsia="fr-BE"/>
        </w:rPr>
        <w:t>Distribution</w:t>
      </w:r>
      <w:r w:rsidR="00E9109D" w:rsidRPr="00BF18A4">
        <w:rPr>
          <w:i/>
          <w:iCs/>
          <w:color w:val="002060"/>
          <w:lang w:val="en-GB" w:eastAsia="fr-BE"/>
        </w:rPr>
        <w:t xml:space="preserve"> of interviews by </w:t>
      </w:r>
      <w:r w:rsidR="009B2C2D">
        <w:rPr>
          <w:i/>
          <w:iCs/>
          <w:color w:val="002060"/>
          <w:lang w:val="en-GB" w:eastAsia="fr-BE"/>
        </w:rPr>
        <w:t>groups of activities</w:t>
      </w:r>
      <w:r w:rsidR="00E9109D" w:rsidRPr="00BF18A4">
        <w:rPr>
          <w:i/>
          <w:iCs/>
          <w:color w:val="002060"/>
          <w:lang w:val="en-GB" w:eastAsia="fr-BE"/>
        </w:rPr>
        <w:t xml:space="preserve"> and region</w:t>
      </w:r>
    </w:p>
    <w:tbl>
      <w:tblPr>
        <w:tblW w:w="7000" w:type="dxa"/>
        <w:jc w:val="center"/>
        <w:tblCellMar>
          <w:left w:w="70" w:type="dxa"/>
          <w:right w:w="70" w:type="dxa"/>
        </w:tblCellMar>
        <w:tblLook w:val="04A0" w:firstRow="1" w:lastRow="0" w:firstColumn="1" w:lastColumn="0" w:noHBand="0" w:noVBand="1"/>
      </w:tblPr>
      <w:tblGrid>
        <w:gridCol w:w="2220"/>
        <w:gridCol w:w="1200"/>
        <w:gridCol w:w="1200"/>
        <w:gridCol w:w="1200"/>
        <w:gridCol w:w="1180"/>
      </w:tblGrid>
      <w:tr w:rsidR="000D46AF" w:rsidRPr="00BF18A4" w14:paraId="0130A359" w14:textId="77777777" w:rsidTr="00D634D5">
        <w:trPr>
          <w:trHeight w:val="5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5483" w14:textId="77777777" w:rsidR="004B0B84" w:rsidRPr="00BF18A4" w:rsidRDefault="00E9109D">
            <w:pPr>
              <w:spacing w:after="0" w:line="240" w:lineRule="auto"/>
              <w:jc w:val="center"/>
              <w:rPr>
                <w:rFonts w:ascii="Calibri" w:eastAsia="Times New Roman" w:hAnsi="Calibri" w:cs="Calibri"/>
                <w:b/>
                <w:bCs/>
                <w:color w:val="000000"/>
                <w:kern w:val="0"/>
                <w:sz w:val="20"/>
                <w:szCs w:val="20"/>
                <w:lang w:val="en-GB" w:eastAsia="fr-BE"/>
                <w14:ligatures w14:val="none"/>
              </w:rPr>
            </w:pPr>
            <w:r w:rsidRPr="00BF18A4">
              <w:rPr>
                <w:rFonts w:ascii="Calibri" w:eastAsia="Times New Roman" w:hAnsi="Calibri" w:cs="Calibri"/>
                <w:b/>
                <w:bCs/>
                <w:color w:val="000000"/>
                <w:kern w:val="0"/>
                <w:sz w:val="20"/>
                <w:szCs w:val="20"/>
                <w:lang w:val="en-GB" w:eastAsia="fr-BE"/>
                <w14:ligatures w14:val="none"/>
              </w:rPr>
              <w:t>Socio-spatial category</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994E13C" w14:textId="77777777" w:rsidR="004B0B84" w:rsidRPr="00BF18A4" w:rsidRDefault="0041748F">
            <w:pPr>
              <w:spacing w:after="0" w:line="240" w:lineRule="auto"/>
              <w:jc w:val="center"/>
              <w:rPr>
                <w:rFonts w:ascii="Calibri" w:eastAsia="Times New Roman" w:hAnsi="Calibri" w:cs="Calibri"/>
                <w:b/>
                <w:bCs/>
                <w:color w:val="000000"/>
                <w:kern w:val="0"/>
                <w:sz w:val="20"/>
                <w:szCs w:val="20"/>
                <w:lang w:val="en-GB" w:eastAsia="fr-BE"/>
                <w14:ligatures w14:val="none"/>
              </w:rPr>
            </w:pPr>
            <w:r w:rsidRPr="00BF18A4">
              <w:rPr>
                <w:rFonts w:ascii="Calibri" w:eastAsia="Times New Roman" w:hAnsi="Calibri" w:cs="Calibri"/>
                <w:b/>
                <w:bCs/>
                <w:color w:val="000000"/>
                <w:kern w:val="0"/>
                <w:sz w:val="20"/>
                <w:szCs w:val="20"/>
                <w:lang w:val="en-GB" w:eastAsia="fr-BE"/>
                <w14:ligatures w14:val="none"/>
              </w:rPr>
              <w:t>Brussels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F9184C0" w14:textId="77777777" w:rsidR="004B0B84" w:rsidRPr="00BF18A4" w:rsidRDefault="0041748F">
            <w:pPr>
              <w:spacing w:after="0" w:line="240" w:lineRule="auto"/>
              <w:jc w:val="center"/>
              <w:rPr>
                <w:rFonts w:ascii="Calibri" w:eastAsia="Times New Roman" w:hAnsi="Calibri" w:cs="Calibri"/>
                <w:b/>
                <w:bCs/>
                <w:color w:val="000000"/>
                <w:kern w:val="0"/>
                <w:sz w:val="20"/>
                <w:szCs w:val="20"/>
                <w:lang w:val="en-GB" w:eastAsia="fr-BE"/>
                <w14:ligatures w14:val="none"/>
              </w:rPr>
            </w:pPr>
            <w:r w:rsidRPr="00BF18A4">
              <w:rPr>
                <w:rFonts w:ascii="Calibri" w:eastAsia="Times New Roman" w:hAnsi="Calibri" w:cs="Calibri"/>
                <w:b/>
                <w:bCs/>
                <w:color w:val="000000"/>
                <w:kern w:val="0"/>
                <w:sz w:val="20"/>
                <w:szCs w:val="20"/>
                <w:lang w:val="en-GB" w:eastAsia="fr-BE"/>
                <w14:ligatures w14:val="none"/>
              </w:rPr>
              <w:t>Flanders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C9E9E4E" w14:textId="77777777" w:rsidR="004B0B84" w:rsidRPr="00BF18A4" w:rsidRDefault="0041748F">
            <w:pPr>
              <w:spacing w:after="0" w:line="240" w:lineRule="auto"/>
              <w:jc w:val="center"/>
              <w:rPr>
                <w:rFonts w:ascii="Calibri" w:eastAsia="Times New Roman" w:hAnsi="Calibri" w:cs="Calibri"/>
                <w:b/>
                <w:bCs/>
                <w:color w:val="000000"/>
                <w:kern w:val="0"/>
                <w:sz w:val="20"/>
                <w:szCs w:val="20"/>
                <w:lang w:val="en-GB" w:eastAsia="fr-BE"/>
                <w14:ligatures w14:val="none"/>
              </w:rPr>
            </w:pPr>
            <w:r w:rsidRPr="00BF18A4">
              <w:rPr>
                <w:rFonts w:ascii="Calibri" w:eastAsia="Times New Roman" w:hAnsi="Calibri" w:cs="Calibri"/>
                <w:b/>
                <w:bCs/>
                <w:color w:val="000000"/>
                <w:kern w:val="0"/>
                <w:sz w:val="20"/>
                <w:szCs w:val="20"/>
                <w:lang w:val="en-GB" w:eastAsia="fr-BE"/>
                <w14:ligatures w14:val="none"/>
              </w:rPr>
              <w:t>Wallonia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C2BE72F" w14:textId="77777777"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Total</w:t>
            </w:r>
          </w:p>
        </w:tc>
      </w:tr>
      <w:tr w:rsidR="000D46AF" w:rsidRPr="00BF18A4" w14:paraId="22C70191" w14:textId="77777777" w:rsidTr="00D634D5">
        <w:trPr>
          <w:trHeight w:val="610"/>
          <w:jc w:val="center"/>
        </w:trPr>
        <w:tc>
          <w:tcPr>
            <w:tcW w:w="2220" w:type="dxa"/>
            <w:tcBorders>
              <w:top w:val="nil"/>
              <w:left w:val="single" w:sz="4" w:space="0" w:color="auto"/>
              <w:bottom w:val="single" w:sz="4" w:space="0" w:color="auto"/>
              <w:right w:val="single" w:sz="4" w:space="0" w:color="auto"/>
            </w:tcBorders>
            <w:shd w:val="clear" w:color="000000" w:fill="B4C6E7"/>
            <w:vAlign w:val="center"/>
            <w:hideMark/>
          </w:tcPr>
          <w:p w14:paraId="2B50CF8A" w14:textId="77AFC0EC" w:rsidR="004B0B84" w:rsidRPr="00BF18A4" w:rsidRDefault="00F71580">
            <w:pPr>
              <w:spacing w:after="0" w:line="240" w:lineRule="auto"/>
              <w:jc w:val="center"/>
              <w:rPr>
                <w:rFonts w:ascii="Calibri" w:eastAsia="Times New Roman" w:hAnsi="Calibri" w:cs="Calibri"/>
                <w:color w:val="000000"/>
                <w:kern w:val="0"/>
                <w:sz w:val="20"/>
                <w:szCs w:val="20"/>
                <w:lang w:val="en-GB" w:eastAsia="fr-BE"/>
                <w14:ligatures w14:val="none"/>
              </w:rPr>
            </w:pPr>
            <w:r>
              <w:rPr>
                <w:rFonts w:ascii="Calibri" w:eastAsia="Times New Roman" w:hAnsi="Calibri" w:cs="Calibri"/>
                <w:color w:val="000000"/>
                <w:kern w:val="0"/>
                <w:sz w:val="20"/>
                <w:szCs w:val="20"/>
                <w:lang w:val="en-GB" w:eastAsia="fr-BE"/>
                <w14:ligatures w14:val="none"/>
              </w:rPr>
              <w:t>On-location/</w:t>
            </w:r>
            <w:r w:rsidR="007A7249">
              <w:rPr>
                <w:rFonts w:ascii="Calibri" w:eastAsia="Times New Roman" w:hAnsi="Calibri" w:cs="Calibri"/>
                <w:color w:val="000000"/>
                <w:kern w:val="0"/>
                <w:sz w:val="20"/>
                <w:szCs w:val="20"/>
                <w:lang w:val="en-GB" w:eastAsia="fr-BE"/>
                <w14:ligatures w14:val="none"/>
              </w:rPr>
              <w:t>‘u</w:t>
            </w:r>
            <w:r w:rsidR="00337067">
              <w:rPr>
                <w:rFonts w:ascii="Calibri" w:eastAsia="Times New Roman" w:hAnsi="Calibri" w:cs="Calibri"/>
                <w:color w:val="000000"/>
                <w:kern w:val="0"/>
                <w:sz w:val="20"/>
                <w:szCs w:val="20"/>
                <w:lang w:val="en-GB" w:eastAsia="fr-BE"/>
                <w14:ligatures w14:val="none"/>
              </w:rPr>
              <w:t>rban space</w:t>
            </w:r>
            <w:r w:rsidR="007A7249">
              <w:rPr>
                <w:rFonts w:ascii="Calibri" w:eastAsia="Times New Roman" w:hAnsi="Calibri" w:cs="Calibri"/>
                <w:color w:val="000000"/>
                <w:kern w:val="0"/>
                <w:sz w:val="20"/>
                <w:szCs w:val="20"/>
                <w:lang w:val="en-GB" w:eastAsia="fr-BE"/>
                <w14:ligatures w14:val="none"/>
              </w:rPr>
              <w:t>’</w:t>
            </w:r>
            <w:r w:rsidR="00337067">
              <w:rPr>
                <w:rFonts w:ascii="Calibri" w:eastAsia="Times New Roman" w:hAnsi="Calibri" w:cs="Calibri"/>
                <w:color w:val="000000"/>
                <w:kern w:val="0"/>
                <w:sz w:val="20"/>
                <w:szCs w:val="20"/>
                <w:lang w:val="en-GB" w:eastAsia="fr-BE"/>
                <w14:ligatures w14:val="none"/>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14:paraId="5636B653" w14:textId="31AD753F"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2</w:t>
            </w:r>
            <w:r w:rsidR="00FC4CD1">
              <w:rPr>
                <w:rFonts w:ascii="Calibri" w:eastAsia="Times New Roman" w:hAnsi="Calibri" w:cs="Calibri"/>
                <w:color w:val="000000"/>
                <w:kern w:val="0"/>
                <w:sz w:val="20"/>
                <w:szCs w:val="20"/>
                <w:lang w:val="en-GB" w:eastAsia="fr-BE"/>
                <w14:ligatures w14:val="none"/>
              </w:rPr>
              <w:t>9</w:t>
            </w:r>
          </w:p>
        </w:tc>
        <w:tc>
          <w:tcPr>
            <w:tcW w:w="1200" w:type="dxa"/>
            <w:tcBorders>
              <w:top w:val="nil"/>
              <w:left w:val="nil"/>
              <w:bottom w:val="single" w:sz="4" w:space="0" w:color="auto"/>
              <w:right w:val="single" w:sz="4" w:space="0" w:color="auto"/>
            </w:tcBorders>
            <w:shd w:val="clear" w:color="auto" w:fill="auto"/>
            <w:noWrap/>
            <w:vAlign w:val="center"/>
            <w:hideMark/>
          </w:tcPr>
          <w:p w14:paraId="0BFD7C27" w14:textId="77777777" w:rsidR="004B0B84" w:rsidRPr="00BF18A4" w:rsidRDefault="009834CC">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18</w:t>
            </w:r>
          </w:p>
        </w:tc>
        <w:tc>
          <w:tcPr>
            <w:tcW w:w="1200" w:type="dxa"/>
            <w:tcBorders>
              <w:top w:val="nil"/>
              <w:left w:val="nil"/>
              <w:bottom w:val="single" w:sz="4" w:space="0" w:color="auto"/>
              <w:right w:val="single" w:sz="4" w:space="0" w:color="auto"/>
            </w:tcBorders>
            <w:shd w:val="clear" w:color="auto" w:fill="auto"/>
            <w:noWrap/>
            <w:vAlign w:val="center"/>
            <w:hideMark/>
          </w:tcPr>
          <w:p w14:paraId="16908A29" w14:textId="77777777"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3</w:t>
            </w:r>
          </w:p>
        </w:tc>
        <w:tc>
          <w:tcPr>
            <w:tcW w:w="1180" w:type="dxa"/>
            <w:tcBorders>
              <w:top w:val="nil"/>
              <w:left w:val="nil"/>
              <w:bottom w:val="single" w:sz="4" w:space="0" w:color="auto"/>
              <w:right w:val="single" w:sz="4" w:space="0" w:color="auto"/>
            </w:tcBorders>
            <w:shd w:val="clear" w:color="auto" w:fill="auto"/>
            <w:noWrap/>
            <w:vAlign w:val="center"/>
            <w:hideMark/>
          </w:tcPr>
          <w:p w14:paraId="4210FDE4" w14:textId="5AB87021" w:rsidR="004B0B84" w:rsidRPr="00BF18A4" w:rsidRDefault="00331600">
            <w:pPr>
              <w:spacing w:after="0" w:line="240" w:lineRule="auto"/>
              <w:jc w:val="center"/>
              <w:rPr>
                <w:rFonts w:ascii="Calibri" w:eastAsia="Times New Roman" w:hAnsi="Calibri" w:cs="Calibri"/>
                <w:color w:val="4472C4"/>
                <w:kern w:val="0"/>
                <w:sz w:val="20"/>
                <w:szCs w:val="20"/>
                <w:lang w:val="en-GB" w:eastAsia="fr-BE"/>
                <w14:ligatures w14:val="none"/>
              </w:rPr>
            </w:pPr>
            <w:r>
              <w:rPr>
                <w:rFonts w:ascii="Calibri" w:eastAsia="Times New Roman" w:hAnsi="Calibri" w:cs="Calibri"/>
                <w:color w:val="4472C4"/>
                <w:kern w:val="0"/>
                <w:sz w:val="20"/>
                <w:szCs w:val="20"/>
                <w:lang w:val="en-GB" w:eastAsia="fr-BE"/>
                <w14:ligatures w14:val="none"/>
              </w:rPr>
              <w:t>50</w:t>
            </w:r>
          </w:p>
        </w:tc>
      </w:tr>
      <w:tr w:rsidR="000D46AF" w:rsidRPr="00BF18A4" w14:paraId="402E48B5" w14:textId="77777777" w:rsidTr="00D634D5">
        <w:trPr>
          <w:trHeight w:val="600"/>
          <w:jc w:val="center"/>
        </w:trPr>
        <w:tc>
          <w:tcPr>
            <w:tcW w:w="2220" w:type="dxa"/>
            <w:tcBorders>
              <w:top w:val="nil"/>
              <w:left w:val="single" w:sz="4" w:space="0" w:color="auto"/>
              <w:bottom w:val="single" w:sz="4" w:space="0" w:color="auto"/>
              <w:right w:val="single" w:sz="4" w:space="0" w:color="auto"/>
            </w:tcBorders>
            <w:shd w:val="clear" w:color="000000" w:fill="F8CBAD"/>
            <w:noWrap/>
            <w:vAlign w:val="center"/>
            <w:hideMark/>
          </w:tcPr>
          <w:p w14:paraId="20E8FA1C" w14:textId="383C4CF6" w:rsidR="004B0B84" w:rsidRPr="00BF18A4" w:rsidRDefault="00014EB1">
            <w:pPr>
              <w:spacing w:after="0" w:line="240" w:lineRule="auto"/>
              <w:jc w:val="center"/>
              <w:rPr>
                <w:rFonts w:ascii="Calibri" w:eastAsia="Times New Roman" w:hAnsi="Calibri" w:cs="Calibri"/>
                <w:color w:val="000000"/>
                <w:kern w:val="0"/>
                <w:sz w:val="20"/>
                <w:szCs w:val="20"/>
                <w:lang w:val="en-GB" w:eastAsia="fr-BE"/>
                <w14:ligatures w14:val="none"/>
              </w:rPr>
            </w:pPr>
            <w:r>
              <w:rPr>
                <w:rFonts w:ascii="Calibri" w:eastAsia="Times New Roman" w:hAnsi="Calibri" w:cs="Calibri"/>
                <w:color w:val="000000"/>
                <w:kern w:val="0"/>
                <w:sz w:val="20"/>
                <w:szCs w:val="20"/>
                <w:lang w:val="en-GB" w:eastAsia="fr-BE"/>
                <w14:ligatures w14:val="none"/>
              </w:rPr>
              <w:t>On-location/</w:t>
            </w:r>
            <w:r w:rsidR="007A7249">
              <w:rPr>
                <w:rFonts w:ascii="Calibri" w:eastAsia="Times New Roman" w:hAnsi="Calibri" w:cs="Calibri"/>
                <w:color w:val="000000"/>
                <w:kern w:val="0"/>
                <w:sz w:val="20"/>
                <w:szCs w:val="20"/>
                <w:lang w:val="en-GB" w:eastAsia="fr-BE"/>
                <w14:ligatures w14:val="none"/>
              </w:rPr>
              <w:t xml:space="preserve">‘in home’ </w:t>
            </w:r>
          </w:p>
        </w:tc>
        <w:tc>
          <w:tcPr>
            <w:tcW w:w="1200" w:type="dxa"/>
            <w:tcBorders>
              <w:top w:val="nil"/>
              <w:left w:val="nil"/>
              <w:bottom w:val="single" w:sz="4" w:space="0" w:color="auto"/>
              <w:right w:val="single" w:sz="4" w:space="0" w:color="auto"/>
            </w:tcBorders>
            <w:shd w:val="clear" w:color="auto" w:fill="auto"/>
            <w:noWrap/>
            <w:vAlign w:val="center"/>
            <w:hideMark/>
          </w:tcPr>
          <w:p w14:paraId="24CFB554" w14:textId="77777777"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19</w:t>
            </w:r>
          </w:p>
        </w:tc>
        <w:tc>
          <w:tcPr>
            <w:tcW w:w="1200" w:type="dxa"/>
            <w:tcBorders>
              <w:top w:val="nil"/>
              <w:left w:val="nil"/>
              <w:bottom w:val="single" w:sz="4" w:space="0" w:color="auto"/>
              <w:right w:val="single" w:sz="4" w:space="0" w:color="auto"/>
            </w:tcBorders>
            <w:shd w:val="clear" w:color="auto" w:fill="auto"/>
            <w:noWrap/>
            <w:vAlign w:val="center"/>
            <w:hideMark/>
          </w:tcPr>
          <w:p w14:paraId="4F6C10FC" w14:textId="77777777"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8</w:t>
            </w:r>
          </w:p>
        </w:tc>
        <w:tc>
          <w:tcPr>
            <w:tcW w:w="1200" w:type="dxa"/>
            <w:tcBorders>
              <w:top w:val="nil"/>
              <w:left w:val="nil"/>
              <w:bottom w:val="single" w:sz="4" w:space="0" w:color="auto"/>
              <w:right w:val="single" w:sz="4" w:space="0" w:color="auto"/>
            </w:tcBorders>
            <w:shd w:val="clear" w:color="auto" w:fill="auto"/>
            <w:noWrap/>
            <w:vAlign w:val="center"/>
            <w:hideMark/>
          </w:tcPr>
          <w:p w14:paraId="7FD47998" w14:textId="77777777"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12</w:t>
            </w:r>
          </w:p>
        </w:tc>
        <w:tc>
          <w:tcPr>
            <w:tcW w:w="1180" w:type="dxa"/>
            <w:tcBorders>
              <w:top w:val="nil"/>
              <w:left w:val="nil"/>
              <w:bottom w:val="single" w:sz="4" w:space="0" w:color="auto"/>
              <w:right w:val="single" w:sz="4" w:space="0" w:color="auto"/>
            </w:tcBorders>
            <w:shd w:val="clear" w:color="auto" w:fill="auto"/>
            <w:noWrap/>
            <w:vAlign w:val="center"/>
            <w:hideMark/>
          </w:tcPr>
          <w:p w14:paraId="1549CB8F" w14:textId="77777777" w:rsidR="004B0B84" w:rsidRPr="00BF18A4" w:rsidRDefault="00E9109D">
            <w:pPr>
              <w:spacing w:after="0" w:line="240" w:lineRule="auto"/>
              <w:jc w:val="center"/>
              <w:rPr>
                <w:rFonts w:ascii="Calibri" w:eastAsia="Times New Roman" w:hAnsi="Calibri" w:cs="Calibri"/>
                <w:color w:val="ED7D31"/>
                <w:kern w:val="0"/>
                <w:sz w:val="20"/>
                <w:szCs w:val="20"/>
                <w:lang w:val="en-GB" w:eastAsia="fr-BE"/>
                <w14:ligatures w14:val="none"/>
              </w:rPr>
            </w:pPr>
            <w:r w:rsidRPr="00BF18A4">
              <w:rPr>
                <w:rFonts w:ascii="Calibri" w:eastAsia="Times New Roman" w:hAnsi="Calibri" w:cs="Calibri"/>
                <w:color w:val="ED7D31"/>
                <w:kern w:val="0"/>
                <w:sz w:val="20"/>
                <w:szCs w:val="20"/>
                <w:lang w:val="en-GB" w:eastAsia="fr-BE"/>
                <w14:ligatures w14:val="none"/>
              </w:rPr>
              <w:t>39</w:t>
            </w:r>
          </w:p>
        </w:tc>
      </w:tr>
      <w:tr w:rsidR="000D46AF" w:rsidRPr="00BF18A4" w14:paraId="57523A00" w14:textId="77777777" w:rsidTr="00D634D5">
        <w:trPr>
          <w:trHeight w:val="720"/>
          <w:jc w:val="center"/>
        </w:trPr>
        <w:tc>
          <w:tcPr>
            <w:tcW w:w="2220" w:type="dxa"/>
            <w:tcBorders>
              <w:top w:val="nil"/>
              <w:left w:val="single" w:sz="4" w:space="0" w:color="auto"/>
              <w:bottom w:val="single" w:sz="4" w:space="0" w:color="auto"/>
              <w:right w:val="single" w:sz="4" w:space="0" w:color="auto"/>
            </w:tcBorders>
            <w:shd w:val="clear" w:color="000000" w:fill="C6E0B4"/>
            <w:noWrap/>
            <w:vAlign w:val="center"/>
            <w:hideMark/>
          </w:tcPr>
          <w:p w14:paraId="4B12F2DB" w14:textId="10FBE69F" w:rsidR="004B0B84" w:rsidRPr="00BF18A4" w:rsidRDefault="00E923C3">
            <w:pPr>
              <w:spacing w:after="0" w:line="240" w:lineRule="auto"/>
              <w:jc w:val="center"/>
              <w:rPr>
                <w:rFonts w:ascii="Calibri" w:eastAsia="Times New Roman" w:hAnsi="Calibri" w:cs="Calibri"/>
                <w:color w:val="000000"/>
                <w:kern w:val="0"/>
                <w:sz w:val="20"/>
                <w:szCs w:val="20"/>
                <w:lang w:val="en-GB" w:eastAsia="fr-BE"/>
                <w14:ligatures w14:val="none"/>
              </w:rPr>
            </w:pPr>
            <w:r>
              <w:rPr>
                <w:rFonts w:ascii="Calibri" w:eastAsia="Times New Roman" w:hAnsi="Calibri" w:cs="Calibri"/>
                <w:color w:val="000000"/>
                <w:kern w:val="0"/>
                <w:sz w:val="20"/>
                <w:szCs w:val="20"/>
                <w:lang w:val="en-GB" w:eastAsia="fr-BE"/>
                <w14:ligatures w14:val="none"/>
              </w:rPr>
              <w:t>‘</w:t>
            </w:r>
            <w:r w:rsidR="004C557B">
              <w:rPr>
                <w:rFonts w:ascii="Calibri" w:eastAsia="Times New Roman" w:hAnsi="Calibri" w:cs="Calibri"/>
                <w:color w:val="000000"/>
                <w:kern w:val="0"/>
                <w:sz w:val="20"/>
                <w:szCs w:val="20"/>
                <w:lang w:val="en-GB" w:eastAsia="fr-BE"/>
                <w14:ligatures w14:val="none"/>
              </w:rPr>
              <w:t>o</w:t>
            </w:r>
            <w:r w:rsidR="00503547" w:rsidRPr="00BF18A4">
              <w:rPr>
                <w:rFonts w:ascii="Calibri" w:eastAsia="Times New Roman" w:hAnsi="Calibri" w:cs="Calibri"/>
                <w:color w:val="000000"/>
                <w:kern w:val="0"/>
                <w:sz w:val="20"/>
                <w:szCs w:val="20"/>
                <w:lang w:val="en-GB" w:eastAsia="fr-BE"/>
                <w14:ligatures w14:val="none"/>
              </w:rPr>
              <w:t>nline</w:t>
            </w:r>
            <w:r>
              <w:rPr>
                <w:rFonts w:ascii="Calibri" w:eastAsia="Times New Roman" w:hAnsi="Calibri" w:cs="Calibri"/>
                <w:color w:val="000000"/>
                <w:kern w:val="0"/>
                <w:sz w:val="20"/>
                <w:szCs w:val="20"/>
                <w:lang w:val="en-GB" w:eastAsia="fr-BE"/>
                <w14:ligatures w14:val="none"/>
              </w:rPr>
              <w:t>’</w:t>
            </w:r>
            <w:r w:rsidR="004C557B">
              <w:rPr>
                <w:rFonts w:ascii="Calibri" w:eastAsia="Times New Roman" w:hAnsi="Calibri" w:cs="Calibri"/>
                <w:color w:val="000000"/>
                <w:kern w:val="0"/>
                <w:sz w:val="20"/>
                <w:szCs w:val="20"/>
                <w:lang w:val="en-GB" w:eastAsia="fr-BE"/>
                <w14:ligatures w14:val="none"/>
              </w:rPr>
              <w:t xml:space="preserve"> </w:t>
            </w:r>
            <w:r w:rsidR="0098063C">
              <w:rPr>
                <w:rFonts w:ascii="Calibri" w:eastAsia="Times New Roman" w:hAnsi="Calibri" w:cs="Calibri"/>
                <w:color w:val="000000"/>
                <w:kern w:val="0"/>
                <w:sz w:val="20"/>
                <w:szCs w:val="20"/>
                <w:lang w:val="en-GB" w:eastAsia="fr-BE"/>
                <w14:ligatures w14:val="none"/>
              </w:rPr>
              <w:t>(</w:t>
            </w:r>
            <w:r w:rsidR="004C557B">
              <w:rPr>
                <w:rFonts w:ascii="Calibri" w:eastAsia="Times New Roman" w:hAnsi="Calibri" w:cs="Calibri"/>
                <w:color w:val="000000"/>
                <w:kern w:val="0"/>
                <w:sz w:val="20"/>
                <w:szCs w:val="20"/>
                <w:lang w:val="en-GB" w:eastAsia="fr-BE"/>
                <w14:ligatures w14:val="none"/>
              </w:rPr>
              <w:t>microtask and freelance</w:t>
            </w:r>
            <w:r w:rsidR="0098063C">
              <w:rPr>
                <w:rFonts w:ascii="Calibri" w:eastAsia="Times New Roman" w:hAnsi="Calibri" w:cs="Calibri"/>
                <w:color w:val="000000"/>
                <w:kern w:val="0"/>
                <w:sz w:val="20"/>
                <w:szCs w:val="20"/>
                <w:lang w:val="en-GB" w:eastAsia="fr-BE"/>
                <w14:ligatures w14:val="none"/>
              </w:rPr>
              <w:t>)</w:t>
            </w:r>
            <w:r w:rsidR="004C557B">
              <w:rPr>
                <w:rFonts w:ascii="Calibri" w:eastAsia="Times New Roman" w:hAnsi="Calibri" w:cs="Calibri"/>
                <w:color w:val="000000"/>
                <w:kern w:val="0"/>
                <w:sz w:val="20"/>
                <w:szCs w:val="20"/>
                <w:lang w:val="en-GB" w:eastAsia="fr-BE"/>
                <w14:ligatures w14:val="none"/>
              </w:rPr>
              <w:t xml:space="preserve"> workers</w:t>
            </w:r>
          </w:p>
        </w:tc>
        <w:tc>
          <w:tcPr>
            <w:tcW w:w="1200" w:type="dxa"/>
            <w:tcBorders>
              <w:top w:val="nil"/>
              <w:left w:val="nil"/>
              <w:bottom w:val="single" w:sz="4" w:space="0" w:color="auto"/>
              <w:right w:val="single" w:sz="4" w:space="0" w:color="auto"/>
            </w:tcBorders>
            <w:shd w:val="clear" w:color="auto" w:fill="auto"/>
            <w:noWrap/>
            <w:vAlign w:val="center"/>
            <w:hideMark/>
          </w:tcPr>
          <w:p w14:paraId="30FBA775" w14:textId="77777777"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2</w:t>
            </w:r>
          </w:p>
        </w:tc>
        <w:tc>
          <w:tcPr>
            <w:tcW w:w="1200" w:type="dxa"/>
            <w:tcBorders>
              <w:top w:val="nil"/>
              <w:left w:val="nil"/>
              <w:bottom w:val="single" w:sz="4" w:space="0" w:color="auto"/>
              <w:right w:val="single" w:sz="4" w:space="0" w:color="auto"/>
            </w:tcBorders>
            <w:shd w:val="clear" w:color="auto" w:fill="auto"/>
            <w:noWrap/>
            <w:vAlign w:val="center"/>
            <w:hideMark/>
          </w:tcPr>
          <w:p w14:paraId="4153FC8F" w14:textId="77777777"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5</w:t>
            </w:r>
          </w:p>
        </w:tc>
        <w:tc>
          <w:tcPr>
            <w:tcW w:w="1200" w:type="dxa"/>
            <w:tcBorders>
              <w:top w:val="nil"/>
              <w:left w:val="nil"/>
              <w:bottom w:val="single" w:sz="4" w:space="0" w:color="auto"/>
              <w:right w:val="single" w:sz="4" w:space="0" w:color="auto"/>
            </w:tcBorders>
            <w:shd w:val="clear" w:color="auto" w:fill="auto"/>
            <w:noWrap/>
            <w:vAlign w:val="center"/>
            <w:hideMark/>
          </w:tcPr>
          <w:p w14:paraId="4E0CD79C" w14:textId="77777777" w:rsidR="004B0B84" w:rsidRPr="00BF18A4" w:rsidRDefault="00E9109D">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0</w:t>
            </w:r>
          </w:p>
        </w:tc>
        <w:tc>
          <w:tcPr>
            <w:tcW w:w="1180" w:type="dxa"/>
            <w:tcBorders>
              <w:top w:val="nil"/>
              <w:left w:val="nil"/>
              <w:bottom w:val="single" w:sz="4" w:space="0" w:color="auto"/>
              <w:right w:val="single" w:sz="4" w:space="0" w:color="auto"/>
            </w:tcBorders>
            <w:shd w:val="clear" w:color="auto" w:fill="auto"/>
            <w:noWrap/>
            <w:vAlign w:val="center"/>
            <w:hideMark/>
          </w:tcPr>
          <w:p w14:paraId="5DB85775" w14:textId="77777777" w:rsidR="004B0B84" w:rsidRPr="00BF18A4" w:rsidRDefault="00E9109D">
            <w:pPr>
              <w:spacing w:after="0" w:line="240" w:lineRule="auto"/>
              <w:jc w:val="center"/>
              <w:rPr>
                <w:rFonts w:ascii="Calibri" w:eastAsia="Times New Roman" w:hAnsi="Calibri" w:cs="Calibri"/>
                <w:color w:val="70AD47"/>
                <w:kern w:val="0"/>
                <w:sz w:val="20"/>
                <w:szCs w:val="20"/>
                <w:lang w:val="en-GB" w:eastAsia="fr-BE"/>
                <w14:ligatures w14:val="none"/>
              </w:rPr>
            </w:pPr>
            <w:r w:rsidRPr="00BF18A4">
              <w:rPr>
                <w:rFonts w:ascii="Calibri" w:eastAsia="Times New Roman" w:hAnsi="Calibri" w:cs="Calibri"/>
                <w:color w:val="70AD47"/>
                <w:kern w:val="0"/>
                <w:sz w:val="20"/>
                <w:szCs w:val="20"/>
                <w:lang w:val="en-GB" w:eastAsia="fr-BE"/>
                <w14:ligatures w14:val="none"/>
              </w:rPr>
              <w:t>7</w:t>
            </w:r>
          </w:p>
        </w:tc>
      </w:tr>
      <w:tr w:rsidR="000D46AF" w:rsidRPr="00BF18A4" w14:paraId="145E2F49" w14:textId="77777777" w:rsidTr="00D634D5">
        <w:trPr>
          <w:trHeight w:val="260"/>
          <w:jc w:val="center"/>
        </w:trPr>
        <w:tc>
          <w:tcPr>
            <w:tcW w:w="2220" w:type="dxa"/>
            <w:tcBorders>
              <w:top w:val="nil"/>
              <w:left w:val="nil"/>
              <w:bottom w:val="nil"/>
              <w:right w:val="nil"/>
            </w:tcBorders>
            <w:shd w:val="clear" w:color="auto" w:fill="auto"/>
            <w:noWrap/>
            <w:vAlign w:val="center"/>
            <w:hideMark/>
          </w:tcPr>
          <w:p w14:paraId="0887E540" w14:textId="77777777" w:rsidR="000D46AF" w:rsidRPr="00BF18A4" w:rsidRDefault="000D46AF" w:rsidP="000D46AF">
            <w:pPr>
              <w:spacing w:after="0" w:line="240" w:lineRule="auto"/>
              <w:jc w:val="center"/>
              <w:rPr>
                <w:rFonts w:ascii="Calibri" w:eastAsia="Times New Roman" w:hAnsi="Calibri" w:cs="Calibri"/>
                <w:color w:val="70AD47"/>
                <w:kern w:val="0"/>
                <w:sz w:val="20"/>
                <w:szCs w:val="20"/>
                <w:lang w:val="en-GB" w:eastAsia="fr-BE"/>
                <w14:ligatures w14:val="none"/>
              </w:rPr>
            </w:pPr>
          </w:p>
        </w:tc>
        <w:tc>
          <w:tcPr>
            <w:tcW w:w="1200" w:type="dxa"/>
            <w:tcBorders>
              <w:top w:val="nil"/>
              <w:left w:val="nil"/>
              <w:bottom w:val="nil"/>
              <w:right w:val="nil"/>
            </w:tcBorders>
            <w:shd w:val="clear" w:color="auto" w:fill="auto"/>
            <w:noWrap/>
            <w:vAlign w:val="center"/>
            <w:hideMark/>
          </w:tcPr>
          <w:p w14:paraId="040010E7" w14:textId="109BD2CD" w:rsidR="004B0B84" w:rsidRPr="00BF18A4" w:rsidRDefault="00FC4CD1">
            <w:pPr>
              <w:spacing w:after="0" w:line="240" w:lineRule="auto"/>
              <w:jc w:val="center"/>
              <w:rPr>
                <w:rFonts w:ascii="Calibri" w:eastAsia="Times New Roman" w:hAnsi="Calibri" w:cs="Calibri"/>
                <w:color w:val="000000"/>
                <w:kern w:val="0"/>
                <w:sz w:val="20"/>
                <w:szCs w:val="20"/>
                <w:lang w:val="en-GB" w:eastAsia="fr-BE"/>
                <w14:ligatures w14:val="none"/>
              </w:rPr>
            </w:pPr>
            <w:r>
              <w:rPr>
                <w:rFonts w:ascii="Calibri" w:eastAsia="Times New Roman" w:hAnsi="Calibri" w:cs="Calibri"/>
                <w:color w:val="000000"/>
                <w:kern w:val="0"/>
                <w:sz w:val="20"/>
                <w:szCs w:val="20"/>
                <w:lang w:val="en-GB" w:eastAsia="fr-BE"/>
                <w14:ligatures w14:val="none"/>
              </w:rPr>
              <w:t>50</w:t>
            </w:r>
          </w:p>
        </w:tc>
        <w:tc>
          <w:tcPr>
            <w:tcW w:w="1200" w:type="dxa"/>
            <w:tcBorders>
              <w:top w:val="nil"/>
              <w:left w:val="nil"/>
              <w:bottom w:val="nil"/>
              <w:right w:val="nil"/>
            </w:tcBorders>
            <w:shd w:val="clear" w:color="auto" w:fill="auto"/>
            <w:noWrap/>
            <w:vAlign w:val="center"/>
            <w:hideMark/>
          </w:tcPr>
          <w:p w14:paraId="119528E4" w14:textId="77777777" w:rsidR="004B0B84" w:rsidRPr="00BF18A4" w:rsidRDefault="009834CC">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31</w:t>
            </w:r>
          </w:p>
        </w:tc>
        <w:tc>
          <w:tcPr>
            <w:tcW w:w="1200" w:type="dxa"/>
            <w:tcBorders>
              <w:top w:val="nil"/>
              <w:left w:val="nil"/>
              <w:bottom w:val="nil"/>
              <w:right w:val="nil"/>
            </w:tcBorders>
            <w:shd w:val="clear" w:color="auto" w:fill="auto"/>
            <w:noWrap/>
            <w:vAlign w:val="center"/>
            <w:hideMark/>
          </w:tcPr>
          <w:p w14:paraId="224E646F" w14:textId="77777777" w:rsidR="004B0B84" w:rsidRPr="00BF18A4" w:rsidRDefault="00707023">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15</w:t>
            </w:r>
          </w:p>
        </w:tc>
        <w:tc>
          <w:tcPr>
            <w:tcW w:w="1180" w:type="dxa"/>
            <w:tcBorders>
              <w:top w:val="nil"/>
              <w:left w:val="nil"/>
              <w:bottom w:val="nil"/>
              <w:right w:val="nil"/>
            </w:tcBorders>
            <w:shd w:val="clear" w:color="auto" w:fill="auto"/>
            <w:noWrap/>
            <w:vAlign w:val="center"/>
            <w:hideMark/>
          </w:tcPr>
          <w:p w14:paraId="346FB33E" w14:textId="0DB21540" w:rsidR="004B0B84" w:rsidRPr="00BF18A4" w:rsidRDefault="009834CC">
            <w:pPr>
              <w:spacing w:after="0" w:line="240" w:lineRule="auto"/>
              <w:jc w:val="center"/>
              <w:rPr>
                <w:rFonts w:ascii="Calibri" w:eastAsia="Times New Roman" w:hAnsi="Calibri" w:cs="Calibri"/>
                <w:color w:val="000000"/>
                <w:kern w:val="0"/>
                <w:sz w:val="20"/>
                <w:szCs w:val="20"/>
                <w:lang w:val="en-GB" w:eastAsia="fr-BE"/>
                <w14:ligatures w14:val="none"/>
              </w:rPr>
            </w:pPr>
            <w:r w:rsidRPr="00BF18A4">
              <w:rPr>
                <w:rFonts w:ascii="Calibri" w:eastAsia="Times New Roman" w:hAnsi="Calibri" w:cs="Calibri"/>
                <w:color w:val="000000"/>
                <w:kern w:val="0"/>
                <w:sz w:val="20"/>
                <w:szCs w:val="20"/>
                <w:lang w:val="en-GB" w:eastAsia="fr-BE"/>
                <w14:ligatures w14:val="none"/>
              </w:rPr>
              <w:t>9</w:t>
            </w:r>
            <w:r w:rsidR="00331600">
              <w:rPr>
                <w:rFonts w:ascii="Calibri" w:eastAsia="Times New Roman" w:hAnsi="Calibri" w:cs="Calibri"/>
                <w:color w:val="000000"/>
                <w:kern w:val="0"/>
                <w:sz w:val="20"/>
                <w:szCs w:val="20"/>
                <w:lang w:val="en-GB" w:eastAsia="fr-BE"/>
                <w14:ligatures w14:val="none"/>
              </w:rPr>
              <w:t>6</w:t>
            </w:r>
          </w:p>
        </w:tc>
      </w:tr>
    </w:tbl>
    <w:p w14:paraId="5B6AAB9D" w14:textId="77777777" w:rsidR="009510DE" w:rsidRPr="00BF18A4" w:rsidRDefault="009510DE" w:rsidP="005420B9">
      <w:pPr>
        <w:jc w:val="both"/>
        <w:rPr>
          <w:lang w:val="en-GB" w:eastAsia="fr-BE"/>
        </w:rPr>
      </w:pPr>
    </w:p>
    <w:p w14:paraId="54408DB2" w14:textId="45C488CC" w:rsidR="005420B9" w:rsidRPr="005420B9" w:rsidRDefault="005420B9" w:rsidP="005420B9">
      <w:pPr>
        <w:tabs>
          <w:tab w:val="left" w:pos="993"/>
          <w:tab w:val="left" w:pos="2127"/>
        </w:tabs>
        <w:spacing w:before="120" w:after="120"/>
        <w:ind w:left="-20" w:right="-20"/>
        <w:jc w:val="both"/>
        <w:rPr>
          <w:rFonts w:cs="Calibri"/>
          <w:lang w:val="en-GB"/>
        </w:rPr>
      </w:pPr>
      <w:r w:rsidRPr="0069053F">
        <w:rPr>
          <w:rFonts w:eastAsiaTheme="minorEastAsia" w:cs="Calibri"/>
          <w:b/>
          <w:bCs/>
          <w:lang w:val="en-GB"/>
        </w:rPr>
        <w:t>Recruitment strategies</w:t>
      </w:r>
      <w:r w:rsidRPr="005420B9">
        <w:rPr>
          <w:rFonts w:eastAsiaTheme="minorEastAsia" w:cs="Calibri"/>
          <w:lang w:val="en-GB"/>
        </w:rPr>
        <w:t xml:space="preserve"> ranged from the mobilisation of existing networks and the snowball effect to on-site and online recruitment</w:t>
      </w:r>
      <w:r w:rsidR="004C18AB">
        <w:rPr>
          <w:rFonts w:eastAsiaTheme="minorEastAsia" w:cs="Calibri"/>
          <w:lang w:val="en-GB"/>
        </w:rPr>
        <w:t>;</w:t>
      </w:r>
      <w:r w:rsidRPr="005420B9">
        <w:rPr>
          <w:rFonts w:eastAsiaTheme="minorEastAsia" w:cs="Calibri"/>
          <w:lang w:val="en-GB"/>
        </w:rPr>
        <w:t xml:space="preserve"> and varied according to the groups of activities. Some of the '</w:t>
      </w:r>
      <w:r w:rsidR="0069053F">
        <w:rPr>
          <w:rFonts w:eastAsiaTheme="minorEastAsia" w:cs="Calibri"/>
          <w:lang w:val="en-GB"/>
        </w:rPr>
        <w:t>u</w:t>
      </w:r>
      <w:r w:rsidRPr="005420B9">
        <w:rPr>
          <w:rFonts w:eastAsiaTheme="minorEastAsia" w:cs="Calibri"/>
          <w:lang w:val="en-GB"/>
        </w:rPr>
        <w:t xml:space="preserve">rban space’ workers were recruited either in </w:t>
      </w:r>
      <w:r w:rsidRPr="005420B9">
        <w:rPr>
          <w:rFonts w:eastAsia="Calibri" w:cs="Calibri"/>
          <w:lang w:val="en-GB"/>
        </w:rPr>
        <w:t>urban space</w:t>
      </w:r>
      <w:r w:rsidRPr="005420B9">
        <w:rPr>
          <w:rFonts w:eastAsiaTheme="minorEastAsia" w:cs="Calibri"/>
          <w:lang w:val="en-GB"/>
        </w:rPr>
        <w:t xml:space="preserve">, or (marginally) </w:t>
      </w:r>
      <w:r w:rsidRPr="005420B9">
        <w:rPr>
          <w:rFonts w:eastAsia="Calibri" w:cs="Calibri"/>
          <w:lang w:val="en-GB"/>
        </w:rPr>
        <w:t>through ride-hailing</w:t>
      </w:r>
      <w:r w:rsidRPr="005420B9">
        <w:rPr>
          <w:rFonts w:eastAsiaTheme="minorEastAsia" w:cs="Calibri"/>
          <w:lang w:val="en-GB"/>
        </w:rPr>
        <w:t xml:space="preserve"> (in the case of taxi drivers), in which case the interviews were conducted in the vehicle during the journey. Some of the ‘in-home’ and ‘online’ workers were recruited directly through the platforms, by responding to advertisements or gigs we had posted. Finally, participants from all groups were also recruited via the online survey (after consenting to a qualitative follow-up interview in the questionnaire). </w:t>
      </w:r>
    </w:p>
    <w:p w14:paraId="488A2E27" w14:textId="53D063DD" w:rsidR="004B0B84" w:rsidRPr="00BF18A4" w:rsidRDefault="00E9109D" w:rsidP="45E32347">
      <w:pPr>
        <w:jc w:val="both"/>
        <w:rPr>
          <w:lang w:val="en-GB" w:eastAsia="fr-BE"/>
        </w:rPr>
      </w:pPr>
      <w:r w:rsidRPr="45E32347">
        <w:rPr>
          <w:lang w:val="en-GB" w:eastAsia="fr-BE"/>
        </w:rPr>
        <w:t xml:space="preserve">A </w:t>
      </w:r>
      <w:r w:rsidRPr="005420B9">
        <w:rPr>
          <w:b/>
          <w:bCs/>
          <w:lang w:val="en-GB" w:eastAsia="fr-BE"/>
        </w:rPr>
        <w:t>semi-structured interview guide</w:t>
      </w:r>
      <w:r w:rsidRPr="45E32347">
        <w:rPr>
          <w:lang w:val="en-GB" w:eastAsia="fr-BE"/>
        </w:rPr>
        <w:t xml:space="preserve"> was developed </w:t>
      </w:r>
      <w:r w:rsidR="002E3D32" w:rsidRPr="45E32347">
        <w:rPr>
          <w:lang w:val="en-GB" w:eastAsia="fr-BE"/>
        </w:rPr>
        <w:t xml:space="preserve">and </w:t>
      </w:r>
      <w:r w:rsidR="003F19E1">
        <w:rPr>
          <w:lang w:val="en-GB" w:eastAsia="fr-BE"/>
        </w:rPr>
        <w:t>available in</w:t>
      </w:r>
      <w:r w:rsidR="5804D360" w:rsidRPr="45E32347">
        <w:rPr>
          <w:lang w:val="en-GB" w:eastAsia="fr-BE"/>
        </w:rPr>
        <w:t xml:space="preserve"> French, English</w:t>
      </w:r>
      <w:r w:rsidR="00D13D0C">
        <w:rPr>
          <w:lang w:val="en-GB" w:eastAsia="fr-BE"/>
        </w:rPr>
        <w:t>,</w:t>
      </w:r>
      <w:r w:rsidR="5804D360" w:rsidRPr="45E32347">
        <w:rPr>
          <w:lang w:val="en-GB" w:eastAsia="fr-BE"/>
        </w:rPr>
        <w:t xml:space="preserve"> Dutch</w:t>
      </w:r>
      <w:r w:rsidR="00DA5373">
        <w:rPr>
          <w:rStyle w:val="Voetnootmarkering"/>
          <w:lang w:val="en-GB" w:eastAsia="fr-BE"/>
        </w:rPr>
        <w:footnoteReference w:id="4"/>
      </w:r>
      <w:r w:rsidR="003B2C56">
        <w:rPr>
          <w:lang w:val="en-GB" w:eastAsia="fr-BE"/>
        </w:rPr>
        <w:t xml:space="preserve"> </w:t>
      </w:r>
      <w:r w:rsidR="00113F0A" w:rsidRPr="45E32347">
        <w:rPr>
          <w:lang w:val="en-GB" w:eastAsia="fr-BE"/>
        </w:rPr>
        <w:t xml:space="preserve">(see </w:t>
      </w:r>
      <w:r w:rsidR="00113F0A" w:rsidRPr="45E32347">
        <w:rPr>
          <w:i/>
          <w:iCs/>
          <w:color w:val="002060"/>
          <w:lang w:val="en-GB" w:eastAsia="fr-BE"/>
        </w:rPr>
        <w:t>Appendix 1</w:t>
      </w:r>
      <w:r w:rsidR="00113F0A" w:rsidRPr="45E32347">
        <w:rPr>
          <w:lang w:val="en-GB" w:eastAsia="fr-BE"/>
        </w:rPr>
        <w:t xml:space="preserve">). </w:t>
      </w:r>
      <w:r w:rsidR="00A90BA1" w:rsidRPr="45E32347">
        <w:rPr>
          <w:lang w:val="en-GB" w:eastAsia="fr-BE"/>
        </w:rPr>
        <w:t xml:space="preserve">It </w:t>
      </w:r>
      <w:r w:rsidR="00A3369C" w:rsidRPr="45E32347">
        <w:rPr>
          <w:lang w:val="en-GB" w:eastAsia="fr-BE"/>
        </w:rPr>
        <w:t>contain</w:t>
      </w:r>
      <w:r w:rsidR="00326892" w:rsidRPr="45E32347">
        <w:rPr>
          <w:lang w:val="en-GB" w:eastAsia="fr-BE"/>
        </w:rPr>
        <w:t xml:space="preserve">ed </w:t>
      </w:r>
      <w:r w:rsidR="00304ED6" w:rsidRPr="45E32347">
        <w:rPr>
          <w:lang w:val="en-GB" w:eastAsia="fr-BE"/>
        </w:rPr>
        <w:t>a series of key</w:t>
      </w:r>
      <w:r w:rsidR="00326892" w:rsidRPr="45E32347">
        <w:rPr>
          <w:lang w:val="en-GB" w:eastAsia="fr-BE"/>
        </w:rPr>
        <w:t xml:space="preserve"> question</w:t>
      </w:r>
      <w:r w:rsidR="54CA6BA1" w:rsidRPr="45E32347">
        <w:rPr>
          <w:lang w:val="en-GB" w:eastAsia="fr-BE"/>
        </w:rPr>
        <w:t>s</w:t>
      </w:r>
      <w:r w:rsidR="00A3369C" w:rsidRPr="45E32347">
        <w:rPr>
          <w:lang w:val="en-GB" w:eastAsia="fr-BE"/>
        </w:rPr>
        <w:t xml:space="preserve"> </w:t>
      </w:r>
      <w:r w:rsidR="1C8C1CD4" w:rsidRPr="45E32347">
        <w:rPr>
          <w:lang w:val="en-GB" w:eastAsia="fr-BE"/>
        </w:rPr>
        <w:t>on</w:t>
      </w:r>
      <w:r w:rsidR="0746557C" w:rsidRPr="45E32347">
        <w:rPr>
          <w:lang w:val="en-GB" w:eastAsia="fr-BE"/>
        </w:rPr>
        <w:t xml:space="preserve"> their</w:t>
      </w:r>
      <w:r w:rsidR="1C8C1CD4" w:rsidRPr="45E32347">
        <w:rPr>
          <w:lang w:val="en-GB" w:eastAsia="fr-BE"/>
        </w:rPr>
        <w:t xml:space="preserve"> working conditions, employment relation with the platform, work trajectories and </w:t>
      </w:r>
      <w:r w:rsidR="5A0BB10C" w:rsidRPr="45E32347">
        <w:rPr>
          <w:lang w:val="en-GB" w:eastAsia="fr-BE"/>
        </w:rPr>
        <w:t>potential for collective action</w:t>
      </w:r>
      <w:r w:rsidR="631DABAB" w:rsidRPr="45E32347">
        <w:rPr>
          <w:lang w:val="en-GB" w:eastAsia="fr-BE"/>
        </w:rPr>
        <w:t>.</w:t>
      </w:r>
      <w:r w:rsidR="78A427AD" w:rsidRPr="45E32347">
        <w:rPr>
          <w:rFonts w:ascii="Calibri" w:eastAsia="Calibri" w:hAnsi="Calibri" w:cs="Calibri"/>
          <w:lang w:val="en-GB"/>
        </w:rPr>
        <w:t xml:space="preserve"> The questions were sufficiently </w:t>
      </w:r>
      <w:r w:rsidR="78A427AD" w:rsidRPr="45E32347">
        <w:rPr>
          <w:rFonts w:ascii="Calibri" w:eastAsia="Calibri" w:hAnsi="Calibri" w:cs="Calibri"/>
          <w:lang w:val="en-GB"/>
        </w:rPr>
        <w:lastRenderedPageBreak/>
        <w:t>broad to encourage narrative storytelling, supplemented by a series of follow-up inquiries designed to delve deeper when necessary</w:t>
      </w:r>
      <w:r w:rsidR="00336D96" w:rsidRPr="45E32347">
        <w:rPr>
          <w:lang w:val="en-GB" w:eastAsia="fr-BE"/>
        </w:rPr>
        <w:t>.</w:t>
      </w:r>
      <w:r w:rsidR="00123869" w:rsidRPr="45E32347">
        <w:rPr>
          <w:lang w:val="en-GB" w:eastAsia="fr-BE"/>
        </w:rPr>
        <w:t xml:space="preserve"> </w:t>
      </w:r>
      <w:r w:rsidR="000B4AF3" w:rsidRPr="45E32347">
        <w:rPr>
          <w:lang w:val="en-GB" w:eastAsia="fr-BE"/>
        </w:rPr>
        <w:t>Those</w:t>
      </w:r>
      <w:r w:rsidR="00A3369C" w:rsidRPr="45E32347">
        <w:rPr>
          <w:lang w:val="en-GB" w:eastAsia="fr-BE"/>
        </w:rPr>
        <w:t xml:space="preserve"> </w:t>
      </w:r>
      <w:r w:rsidR="00D675E3" w:rsidRPr="45E32347">
        <w:rPr>
          <w:lang w:val="en-GB" w:eastAsia="fr-BE"/>
        </w:rPr>
        <w:t>c</w:t>
      </w:r>
      <w:r w:rsidR="00077E74" w:rsidRPr="45E32347">
        <w:rPr>
          <w:lang w:val="en-GB" w:eastAsia="fr-BE"/>
        </w:rPr>
        <w:t>ould</w:t>
      </w:r>
      <w:r w:rsidR="00D675E3" w:rsidRPr="45E32347">
        <w:rPr>
          <w:lang w:val="en-GB" w:eastAsia="fr-BE"/>
        </w:rPr>
        <w:t xml:space="preserve"> be adapted to each </w:t>
      </w:r>
      <w:r w:rsidR="00974AE1" w:rsidRPr="45E32347">
        <w:rPr>
          <w:lang w:val="en-GB" w:eastAsia="fr-BE"/>
        </w:rPr>
        <w:t xml:space="preserve">specific work </w:t>
      </w:r>
      <w:r w:rsidR="00D675E3" w:rsidRPr="45E32347">
        <w:rPr>
          <w:lang w:val="en-GB" w:eastAsia="fr-BE"/>
        </w:rPr>
        <w:t>situation</w:t>
      </w:r>
      <w:r w:rsidR="00D7516C" w:rsidRPr="45E32347">
        <w:rPr>
          <w:lang w:val="en-GB" w:eastAsia="fr-BE"/>
        </w:rPr>
        <w:t xml:space="preserve">, by changing the wording or </w:t>
      </w:r>
      <w:r w:rsidR="0001684A" w:rsidRPr="45E32347">
        <w:rPr>
          <w:lang w:val="en-GB" w:eastAsia="fr-BE"/>
        </w:rPr>
        <w:t xml:space="preserve">the </w:t>
      </w:r>
      <w:r w:rsidR="00D7516C" w:rsidRPr="45E32347">
        <w:rPr>
          <w:lang w:val="en-GB" w:eastAsia="fr-BE"/>
        </w:rPr>
        <w:t>order of the questions.</w:t>
      </w:r>
    </w:p>
    <w:p w14:paraId="78196A8D" w14:textId="79A1A933" w:rsidR="004B0B84" w:rsidRPr="00EE0F9D" w:rsidRDefault="00E9109D" w:rsidP="6FBE54D9">
      <w:pPr>
        <w:jc w:val="both"/>
        <w:rPr>
          <w:lang w:val="en-GB" w:eastAsia="fr-BE"/>
        </w:rPr>
      </w:pPr>
      <w:r w:rsidRPr="00EE0F9D">
        <w:rPr>
          <w:lang w:val="en-GB" w:eastAsia="fr-BE"/>
        </w:rPr>
        <w:t xml:space="preserve">In addition to </w:t>
      </w:r>
      <w:r w:rsidRPr="0090500C">
        <w:rPr>
          <w:lang w:val="en-GB" w:eastAsia="fr-BE"/>
        </w:rPr>
        <w:t xml:space="preserve">the interviews with </w:t>
      </w:r>
      <w:r w:rsidR="00DD1FE8" w:rsidRPr="0090500C">
        <w:rPr>
          <w:lang w:val="en-GB" w:eastAsia="fr-BE"/>
        </w:rPr>
        <w:t xml:space="preserve">platform </w:t>
      </w:r>
      <w:r w:rsidRPr="0090500C">
        <w:rPr>
          <w:lang w:val="en-GB" w:eastAsia="fr-BE"/>
        </w:rPr>
        <w:t xml:space="preserve">workers, </w:t>
      </w:r>
      <w:r w:rsidR="00056385" w:rsidRPr="00056385">
        <w:rPr>
          <w:b/>
          <w:bCs/>
          <w:lang w:val="en-GB" w:eastAsia="fr-BE"/>
        </w:rPr>
        <w:t>19</w:t>
      </w:r>
      <w:r w:rsidRPr="00056385">
        <w:rPr>
          <w:b/>
          <w:bCs/>
          <w:lang w:val="en-GB" w:eastAsia="fr-BE"/>
        </w:rPr>
        <w:t xml:space="preserve"> interviews </w:t>
      </w:r>
      <w:r w:rsidR="003B700E" w:rsidRPr="00056385">
        <w:rPr>
          <w:b/>
          <w:bCs/>
          <w:lang w:val="en-GB" w:eastAsia="fr-BE"/>
        </w:rPr>
        <w:t>with stakeholders</w:t>
      </w:r>
      <w:r w:rsidR="003B700E" w:rsidRPr="0090500C">
        <w:rPr>
          <w:lang w:val="en-GB" w:eastAsia="fr-BE"/>
        </w:rPr>
        <w:t xml:space="preserve"> </w:t>
      </w:r>
      <w:r w:rsidRPr="0090500C">
        <w:rPr>
          <w:lang w:val="en-GB" w:eastAsia="fr-BE"/>
        </w:rPr>
        <w:t xml:space="preserve">were also conducted </w:t>
      </w:r>
      <w:r w:rsidR="7968B31C" w:rsidRPr="0090500C">
        <w:rPr>
          <w:lang w:val="en-GB" w:eastAsia="fr-BE"/>
        </w:rPr>
        <w:t>:</w:t>
      </w:r>
      <w:r w:rsidR="002324A9" w:rsidRPr="0090500C">
        <w:rPr>
          <w:lang w:val="en-GB" w:eastAsia="fr-BE"/>
        </w:rPr>
        <w:t xml:space="preserve"> </w:t>
      </w:r>
      <w:r w:rsidR="00641F0A" w:rsidRPr="0090500C">
        <w:rPr>
          <w:lang w:val="en-GB" w:eastAsia="fr-BE"/>
        </w:rPr>
        <w:t>trade union</w:t>
      </w:r>
      <w:r w:rsidR="72C1C36B" w:rsidRPr="0090500C">
        <w:rPr>
          <w:lang w:val="en-GB" w:eastAsia="fr-BE"/>
        </w:rPr>
        <w:t>s</w:t>
      </w:r>
      <w:r w:rsidR="00406AB6">
        <w:rPr>
          <w:lang w:val="en-GB" w:eastAsia="fr-BE"/>
        </w:rPr>
        <w:t xml:space="preserve"> and</w:t>
      </w:r>
      <w:r w:rsidR="004E0449" w:rsidRPr="0090500C">
        <w:rPr>
          <w:lang w:val="en-GB" w:eastAsia="fr-BE"/>
        </w:rPr>
        <w:t xml:space="preserve"> </w:t>
      </w:r>
      <w:r w:rsidR="00641F0A" w:rsidRPr="0090500C">
        <w:rPr>
          <w:lang w:val="en-GB" w:eastAsia="fr-BE"/>
        </w:rPr>
        <w:t xml:space="preserve">workers' </w:t>
      </w:r>
      <w:r w:rsidR="005262AE" w:rsidRPr="0090500C">
        <w:rPr>
          <w:lang w:val="en-GB" w:eastAsia="fr-BE"/>
        </w:rPr>
        <w:t>collectives</w:t>
      </w:r>
      <w:r w:rsidR="00406AB6">
        <w:rPr>
          <w:lang w:val="en-GB" w:eastAsia="fr-BE"/>
        </w:rPr>
        <w:t xml:space="preserve"> </w:t>
      </w:r>
      <w:r w:rsidR="00D82845">
        <w:rPr>
          <w:lang w:val="en-GB" w:eastAsia="fr-BE"/>
        </w:rPr>
        <w:t>(5)</w:t>
      </w:r>
      <w:r w:rsidR="00CD3E75">
        <w:rPr>
          <w:lang w:val="en-GB" w:eastAsia="fr-BE"/>
        </w:rPr>
        <w:t>,</w:t>
      </w:r>
      <w:r w:rsidR="00391314" w:rsidRPr="0090500C">
        <w:rPr>
          <w:lang w:val="en-GB" w:eastAsia="fr-BE"/>
        </w:rPr>
        <w:t xml:space="preserve"> </w:t>
      </w:r>
      <w:r w:rsidR="001C12A7" w:rsidRPr="0090500C">
        <w:rPr>
          <w:lang w:val="en-GB" w:eastAsia="fr-BE"/>
        </w:rPr>
        <w:t>platforms</w:t>
      </w:r>
      <w:r w:rsidR="00A0104A">
        <w:rPr>
          <w:lang w:val="en-GB" w:eastAsia="fr-BE"/>
        </w:rPr>
        <w:t>’ representatives</w:t>
      </w:r>
      <w:r w:rsidR="00DC16E8">
        <w:rPr>
          <w:lang w:val="en-GB" w:eastAsia="fr-BE"/>
        </w:rPr>
        <w:t xml:space="preserve"> and employees</w:t>
      </w:r>
      <w:r w:rsidR="00532278">
        <w:rPr>
          <w:lang w:val="en-GB" w:eastAsia="fr-BE"/>
        </w:rPr>
        <w:t xml:space="preserve"> (1</w:t>
      </w:r>
      <w:r w:rsidR="0025615D">
        <w:rPr>
          <w:lang w:val="en-GB" w:eastAsia="fr-BE"/>
        </w:rPr>
        <w:t>1</w:t>
      </w:r>
      <w:r w:rsidR="00532278">
        <w:rPr>
          <w:lang w:val="en-GB" w:eastAsia="fr-BE"/>
        </w:rPr>
        <w:t>)</w:t>
      </w:r>
      <w:r w:rsidR="00CD3E75">
        <w:rPr>
          <w:lang w:val="en-GB" w:eastAsia="fr-BE"/>
        </w:rPr>
        <w:t>,</w:t>
      </w:r>
      <w:r w:rsidR="00391314" w:rsidRPr="0090500C">
        <w:rPr>
          <w:lang w:val="en-GB" w:eastAsia="fr-BE"/>
        </w:rPr>
        <w:t xml:space="preserve"> </w:t>
      </w:r>
      <w:r w:rsidR="008E61E7" w:rsidRPr="0090500C">
        <w:rPr>
          <w:lang w:val="en-GB" w:eastAsia="fr-BE"/>
        </w:rPr>
        <w:t>cooperatives</w:t>
      </w:r>
      <w:r w:rsidR="00123127">
        <w:rPr>
          <w:lang w:val="en-GB" w:eastAsia="fr-BE"/>
        </w:rPr>
        <w:t xml:space="preserve"> (2)</w:t>
      </w:r>
      <w:r w:rsidR="00EB3DEC">
        <w:rPr>
          <w:lang w:val="en-GB" w:eastAsia="fr-BE"/>
        </w:rPr>
        <w:t xml:space="preserve"> and</w:t>
      </w:r>
      <w:r w:rsidR="00A54DA2" w:rsidRPr="0090500C">
        <w:rPr>
          <w:lang w:val="en-GB" w:eastAsia="fr-BE"/>
        </w:rPr>
        <w:t xml:space="preserve"> </w:t>
      </w:r>
      <w:r w:rsidR="00123127">
        <w:rPr>
          <w:lang w:val="en-GB" w:eastAsia="fr-BE"/>
        </w:rPr>
        <w:t>companies (1)</w:t>
      </w:r>
      <w:r w:rsidR="00586422" w:rsidRPr="0090500C">
        <w:rPr>
          <w:lang w:val="en-GB" w:eastAsia="fr-BE"/>
        </w:rPr>
        <w:t xml:space="preserve">. They </w:t>
      </w:r>
      <w:r w:rsidR="00586422" w:rsidRPr="00EE0F9D">
        <w:rPr>
          <w:lang w:val="en-GB" w:eastAsia="fr-BE"/>
        </w:rPr>
        <w:t>were supplemented by more informal conversations</w:t>
      </w:r>
      <w:r w:rsidR="005262AE" w:rsidRPr="00EE0F9D">
        <w:rPr>
          <w:lang w:val="en-GB" w:eastAsia="fr-BE"/>
        </w:rPr>
        <w:t xml:space="preserve"> </w:t>
      </w:r>
      <w:r w:rsidR="00586422" w:rsidRPr="00EE0F9D">
        <w:rPr>
          <w:lang w:val="en-GB" w:eastAsia="fr-BE"/>
        </w:rPr>
        <w:t xml:space="preserve">with researchers </w:t>
      </w:r>
      <w:r w:rsidR="00042047" w:rsidRPr="00EE0F9D">
        <w:rPr>
          <w:lang w:val="en-GB" w:eastAsia="fr-BE"/>
        </w:rPr>
        <w:t xml:space="preserve">and </w:t>
      </w:r>
      <w:r w:rsidR="00043396" w:rsidRPr="00EE0F9D">
        <w:rPr>
          <w:lang w:val="en-GB" w:eastAsia="fr-BE"/>
        </w:rPr>
        <w:t>activists</w:t>
      </w:r>
      <w:r w:rsidR="00575B7C" w:rsidRPr="00EE0F9D">
        <w:rPr>
          <w:lang w:val="en-GB" w:eastAsia="fr-BE"/>
        </w:rPr>
        <w:t>.</w:t>
      </w:r>
    </w:p>
    <w:p w14:paraId="0219A201" w14:textId="144E5E7B" w:rsidR="004B0B84" w:rsidRPr="00BF18A4" w:rsidRDefault="004A3A90" w:rsidP="00D634D5">
      <w:pPr>
        <w:jc w:val="center"/>
        <w:rPr>
          <w:i/>
          <w:iCs/>
          <w:color w:val="002060"/>
          <w:lang w:val="en-GB" w:eastAsia="fr-BE"/>
        </w:rPr>
      </w:pPr>
      <w:r>
        <w:rPr>
          <w:i/>
          <w:iCs/>
          <w:color w:val="002060"/>
          <w:lang w:val="en-GB" w:eastAsia="fr-BE"/>
        </w:rPr>
        <w:t>T</w:t>
      </w:r>
      <w:r w:rsidR="00E9109D" w:rsidRPr="00BF18A4">
        <w:rPr>
          <w:i/>
          <w:iCs/>
          <w:color w:val="002060"/>
          <w:lang w:val="en-GB" w:eastAsia="fr-BE"/>
        </w:rPr>
        <w:t xml:space="preserve">able 3. Interviews </w:t>
      </w:r>
      <w:r w:rsidR="006A2634" w:rsidRPr="00BF18A4">
        <w:rPr>
          <w:i/>
          <w:iCs/>
          <w:color w:val="002060"/>
          <w:lang w:val="en-GB" w:eastAsia="fr-BE"/>
        </w:rPr>
        <w:t xml:space="preserve">with </w:t>
      </w:r>
      <w:r w:rsidR="00A9239B">
        <w:rPr>
          <w:i/>
          <w:iCs/>
          <w:color w:val="002060"/>
          <w:lang w:val="en-GB" w:eastAsia="fr-BE"/>
        </w:rPr>
        <w:t>stakeholders</w:t>
      </w:r>
    </w:p>
    <w:tbl>
      <w:tblPr>
        <w:tblW w:w="8642" w:type="dxa"/>
        <w:jc w:val="center"/>
        <w:tblCellMar>
          <w:left w:w="70" w:type="dxa"/>
          <w:right w:w="70" w:type="dxa"/>
        </w:tblCellMar>
        <w:tblLook w:val="04A0" w:firstRow="1" w:lastRow="0" w:firstColumn="1" w:lastColumn="0" w:noHBand="0" w:noVBand="1"/>
      </w:tblPr>
      <w:tblGrid>
        <w:gridCol w:w="2798"/>
        <w:gridCol w:w="5844"/>
      </w:tblGrid>
      <w:tr w:rsidR="008B5DB2" w:rsidRPr="00BF18A4" w14:paraId="486BB360" w14:textId="77777777" w:rsidTr="00D634D5">
        <w:trPr>
          <w:trHeight w:val="223"/>
          <w:jc w:val="center"/>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8C0BA" w14:textId="77777777" w:rsidR="004B0B84" w:rsidRPr="00BF18A4" w:rsidRDefault="00E9109D">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Type</w:t>
            </w:r>
          </w:p>
        </w:tc>
        <w:tc>
          <w:tcPr>
            <w:tcW w:w="5844" w:type="dxa"/>
            <w:tcBorders>
              <w:top w:val="single" w:sz="4" w:space="0" w:color="auto"/>
              <w:left w:val="nil"/>
              <w:bottom w:val="single" w:sz="4" w:space="0" w:color="auto"/>
              <w:right w:val="single" w:sz="4" w:space="0" w:color="auto"/>
            </w:tcBorders>
            <w:shd w:val="clear" w:color="auto" w:fill="auto"/>
            <w:noWrap/>
            <w:vAlign w:val="bottom"/>
            <w:hideMark/>
          </w:tcPr>
          <w:p w14:paraId="49B67A89" w14:textId="77777777" w:rsidR="004B0B84" w:rsidRPr="00BF18A4" w:rsidRDefault="00E9109D">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Name of the entity</w:t>
            </w:r>
          </w:p>
        </w:tc>
      </w:tr>
      <w:tr w:rsidR="008B5DB2" w:rsidRPr="00BF18A4" w14:paraId="649B8253" w14:textId="77777777" w:rsidTr="00D634D5">
        <w:trPr>
          <w:trHeight w:val="246"/>
          <w:jc w:val="center"/>
        </w:trPr>
        <w:tc>
          <w:tcPr>
            <w:tcW w:w="27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87B7E0"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Trade unions</w:t>
            </w:r>
          </w:p>
        </w:tc>
        <w:tc>
          <w:tcPr>
            <w:tcW w:w="5844" w:type="dxa"/>
            <w:tcBorders>
              <w:top w:val="nil"/>
              <w:left w:val="nil"/>
              <w:bottom w:val="single" w:sz="4" w:space="0" w:color="auto"/>
              <w:right w:val="single" w:sz="4" w:space="0" w:color="auto"/>
            </w:tcBorders>
            <w:shd w:val="clear" w:color="auto" w:fill="auto"/>
            <w:vAlign w:val="bottom"/>
            <w:hideMark/>
          </w:tcPr>
          <w:p w14:paraId="09A611FA"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CSC-United Freelancers</w:t>
            </w:r>
          </w:p>
        </w:tc>
      </w:tr>
      <w:tr w:rsidR="008B5DB2" w:rsidRPr="00BF18A4" w14:paraId="78B77777" w14:textId="77777777" w:rsidTr="00D634D5">
        <w:trPr>
          <w:trHeight w:val="215"/>
          <w:jc w:val="center"/>
        </w:trPr>
        <w:tc>
          <w:tcPr>
            <w:tcW w:w="2798" w:type="dxa"/>
            <w:vMerge/>
            <w:tcBorders>
              <w:top w:val="nil"/>
              <w:left w:val="single" w:sz="4" w:space="0" w:color="auto"/>
              <w:bottom w:val="single" w:sz="4" w:space="0" w:color="auto"/>
              <w:right w:val="single" w:sz="4" w:space="0" w:color="auto"/>
            </w:tcBorders>
            <w:vAlign w:val="center"/>
            <w:hideMark/>
          </w:tcPr>
          <w:p w14:paraId="3CE386EA" w14:textId="77777777" w:rsidR="008B5DB2" w:rsidRPr="00BF18A4" w:rsidRDefault="008B5DB2" w:rsidP="00FB26B8">
            <w:pPr>
              <w:spacing w:after="0" w:line="240" w:lineRule="auto"/>
              <w:rPr>
                <w:rFonts w:ascii="Calibri" w:eastAsia="Times New Roman" w:hAnsi="Calibri" w:cs="Calibri"/>
                <w:color w:val="000000"/>
                <w:kern w:val="0"/>
                <w:lang w:val="en-GB" w:eastAsia="fr-BE"/>
                <w14:ligatures w14:val="none"/>
              </w:rPr>
            </w:pPr>
          </w:p>
        </w:tc>
        <w:tc>
          <w:tcPr>
            <w:tcW w:w="5844" w:type="dxa"/>
            <w:tcBorders>
              <w:top w:val="nil"/>
              <w:left w:val="nil"/>
              <w:bottom w:val="single" w:sz="4" w:space="0" w:color="auto"/>
              <w:right w:val="single" w:sz="4" w:space="0" w:color="auto"/>
            </w:tcBorders>
            <w:shd w:val="clear" w:color="auto" w:fill="auto"/>
            <w:vAlign w:val="bottom"/>
            <w:hideMark/>
          </w:tcPr>
          <w:p w14:paraId="430C5233" w14:textId="0EDAFC83" w:rsidR="004B0B84" w:rsidRPr="00BF18A4" w:rsidRDefault="00260218">
            <w:pPr>
              <w:spacing w:after="0" w:line="240" w:lineRule="auto"/>
              <w:rPr>
                <w:rFonts w:ascii="Calibri" w:eastAsia="Times New Roman" w:hAnsi="Calibri" w:cs="Calibri"/>
                <w:color w:val="000000"/>
                <w:kern w:val="0"/>
                <w:lang w:val="en-GB" w:eastAsia="fr-BE"/>
                <w14:ligatures w14:val="none"/>
              </w:rPr>
            </w:pPr>
            <w:r>
              <w:rPr>
                <w:rFonts w:ascii="Calibri" w:eastAsia="Times New Roman" w:hAnsi="Calibri" w:cs="Calibri"/>
                <w:color w:val="000000"/>
                <w:kern w:val="0"/>
                <w:lang w:val="en-GB" w:eastAsia="fr-BE"/>
                <w14:ligatures w14:val="none"/>
              </w:rPr>
              <w:t>FGTB-UBT/ABVV-BTB</w:t>
            </w:r>
          </w:p>
        </w:tc>
      </w:tr>
      <w:tr w:rsidR="008B5DB2" w:rsidRPr="00BF18A4" w14:paraId="07458F07" w14:textId="77777777" w:rsidTr="00D634D5">
        <w:trPr>
          <w:trHeight w:val="223"/>
          <w:jc w:val="center"/>
        </w:trPr>
        <w:tc>
          <w:tcPr>
            <w:tcW w:w="2798" w:type="dxa"/>
            <w:vMerge/>
            <w:tcBorders>
              <w:top w:val="nil"/>
              <w:left w:val="single" w:sz="4" w:space="0" w:color="auto"/>
              <w:bottom w:val="single" w:sz="4" w:space="0" w:color="auto"/>
              <w:right w:val="single" w:sz="4" w:space="0" w:color="auto"/>
            </w:tcBorders>
            <w:vAlign w:val="center"/>
            <w:hideMark/>
          </w:tcPr>
          <w:p w14:paraId="316F1275" w14:textId="77777777" w:rsidR="008B5DB2" w:rsidRPr="00BF18A4" w:rsidRDefault="008B5DB2" w:rsidP="00FB26B8">
            <w:pPr>
              <w:spacing w:after="0" w:line="240" w:lineRule="auto"/>
              <w:rPr>
                <w:rFonts w:ascii="Calibri" w:eastAsia="Times New Roman" w:hAnsi="Calibri" w:cs="Calibri"/>
                <w:color w:val="000000"/>
                <w:kern w:val="0"/>
                <w:lang w:val="en-GB" w:eastAsia="fr-BE"/>
                <w14:ligatures w14:val="none"/>
              </w:rPr>
            </w:pPr>
          </w:p>
        </w:tc>
        <w:tc>
          <w:tcPr>
            <w:tcW w:w="5844" w:type="dxa"/>
            <w:tcBorders>
              <w:top w:val="nil"/>
              <w:left w:val="nil"/>
              <w:bottom w:val="single" w:sz="4" w:space="0" w:color="auto"/>
              <w:right w:val="single" w:sz="4" w:space="0" w:color="auto"/>
            </w:tcBorders>
            <w:shd w:val="clear" w:color="auto" w:fill="auto"/>
            <w:noWrap/>
            <w:vAlign w:val="bottom"/>
            <w:hideMark/>
          </w:tcPr>
          <w:p w14:paraId="4ABA5913" w14:textId="1EFDF436"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FGTB plat</w:t>
            </w:r>
            <w:r w:rsidR="00FE7717">
              <w:rPr>
                <w:rFonts w:ascii="Calibri" w:eastAsia="Times New Roman" w:hAnsi="Calibri" w:cs="Calibri"/>
                <w:color w:val="000000"/>
                <w:kern w:val="0"/>
                <w:lang w:val="en-GB" w:eastAsia="fr-BE"/>
                <w14:ligatures w14:val="none"/>
              </w:rPr>
              <w:t>eforme</w:t>
            </w:r>
          </w:p>
        </w:tc>
      </w:tr>
      <w:tr w:rsidR="00B8043A" w:rsidRPr="00BF18A4" w14:paraId="5C5CCD4F" w14:textId="77777777" w:rsidTr="00D634D5">
        <w:trPr>
          <w:trHeight w:val="192"/>
          <w:jc w:val="center"/>
        </w:trPr>
        <w:tc>
          <w:tcPr>
            <w:tcW w:w="2798" w:type="dxa"/>
            <w:vMerge w:val="restart"/>
            <w:tcBorders>
              <w:top w:val="nil"/>
              <w:left w:val="single" w:sz="4" w:space="0" w:color="auto"/>
              <w:right w:val="single" w:sz="4" w:space="0" w:color="auto"/>
            </w:tcBorders>
            <w:shd w:val="clear" w:color="auto" w:fill="auto"/>
            <w:vAlign w:val="center"/>
          </w:tcPr>
          <w:p w14:paraId="13D94CD7" w14:textId="2453F0C8" w:rsidR="00B8043A" w:rsidRPr="00BF18A4" w:rsidRDefault="00B8043A">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Worker</w:t>
            </w:r>
            <w:r>
              <w:rPr>
                <w:rFonts w:ascii="Calibri" w:eastAsia="Times New Roman" w:hAnsi="Calibri" w:cs="Calibri"/>
                <w:color w:val="000000"/>
                <w:kern w:val="0"/>
                <w:lang w:val="en-GB" w:eastAsia="fr-BE"/>
                <w14:ligatures w14:val="none"/>
              </w:rPr>
              <w:t>s’ collectives</w:t>
            </w:r>
          </w:p>
        </w:tc>
        <w:tc>
          <w:tcPr>
            <w:tcW w:w="5844" w:type="dxa"/>
            <w:tcBorders>
              <w:top w:val="nil"/>
              <w:left w:val="nil"/>
              <w:bottom w:val="single" w:sz="4" w:space="0" w:color="auto"/>
              <w:right w:val="single" w:sz="4" w:space="0" w:color="auto"/>
            </w:tcBorders>
            <w:shd w:val="clear" w:color="auto" w:fill="auto"/>
            <w:noWrap/>
            <w:vAlign w:val="bottom"/>
          </w:tcPr>
          <w:p w14:paraId="1265899B" w14:textId="3C094E46" w:rsidR="00B8043A" w:rsidRPr="0092504C" w:rsidRDefault="0092504C">
            <w:pPr>
              <w:spacing w:after="0" w:line="240" w:lineRule="auto"/>
              <w:rPr>
                <w:rFonts w:ascii="Calibri" w:eastAsia="Times New Roman" w:hAnsi="Calibri" w:cs="Calibri"/>
                <w:color w:val="000000"/>
                <w:kern w:val="0"/>
                <w:lang w:eastAsia="fr-BE"/>
                <w14:ligatures w14:val="none"/>
              </w:rPr>
            </w:pPr>
            <w:r w:rsidRPr="0092504C">
              <w:rPr>
                <w:rFonts w:ascii="Calibri" w:eastAsia="Times New Roman" w:hAnsi="Calibri" w:cs="Calibri"/>
                <w:color w:val="000000"/>
                <w:kern w:val="0"/>
                <w:lang w:eastAsia="fr-BE"/>
                <w14:ligatures w14:val="none"/>
              </w:rPr>
              <w:t>Collectif des Coursier.e.s</w:t>
            </w:r>
            <w:r>
              <w:rPr>
                <w:rFonts w:ascii="Calibri" w:eastAsia="Times New Roman" w:hAnsi="Calibri" w:cs="Calibri"/>
                <w:color w:val="000000"/>
                <w:kern w:val="0"/>
                <w:lang w:eastAsia="fr-BE"/>
                <w14:ligatures w14:val="none"/>
              </w:rPr>
              <w:t>/Koeri</w:t>
            </w:r>
            <w:r w:rsidR="00E41EBA">
              <w:rPr>
                <w:rFonts w:ascii="Calibri" w:eastAsia="Times New Roman" w:hAnsi="Calibri" w:cs="Calibri"/>
                <w:color w:val="000000"/>
                <w:kern w:val="0"/>
                <w:lang w:eastAsia="fr-BE"/>
                <w14:ligatures w14:val="none"/>
              </w:rPr>
              <w:t>ersCollectief (food delivery)</w:t>
            </w:r>
          </w:p>
        </w:tc>
      </w:tr>
      <w:tr w:rsidR="00B8043A" w:rsidRPr="00BF18A4" w14:paraId="0D6F84BF" w14:textId="77777777" w:rsidTr="00D634D5">
        <w:trPr>
          <w:trHeight w:val="192"/>
          <w:jc w:val="center"/>
        </w:trPr>
        <w:tc>
          <w:tcPr>
            <w:tcW w:w="2798" w:type="dxa"/>
            <w:vMerge/>
            <w:tcBorders>
              <w:left w:val="single" w:sz="4" w:space="0" w:color="auto"/>
              <w:right w:val="single" w:sz="4" w:space="0" w:color="auto"/>
            </w:tcBorders>
            <w:shd w:val="clear" w:color="auto" w:fill="auto"/>
            <w:vAlign w:val="center"/>
            <w:hideMark/>
          </w:tcPr>
          <w:p w14:paraId="69F812FA" w14:textId="68F1796B" w:rsidR="00B8043A" w:rsidRPr="0092504C" w:rsidRDefault="00B8043A">
            <w:pPr>
              <w:spacing w:after="0" w:line="240" w:lineRule="auto"/>
              <w:rPr>
                <w:rFonts w:ascii="Calibri" w:eastAsia="Times New Roman" w:hAnsi="Calibri" w:cs="Calibri"/>
                <w:color w:val="000000"/>
                <w:kern w:val="0"/>
                <w:lang w:eastAsia="fr-BE"/>
                <w14:ligatures w14:val="none"/>
              </w:rPr>
            </w:pPr>
          </w:p>
        </w:tc>
        <w:tc>
          <w:tcPr>
            <w:tcW w:w="5844" w:type="dxa"/>
            <w:tcBorders>
              <w:top w:val="nil"/>
              <w:left w:val="nil"/>
              <w:bottom w:val="single" w:sz="4" w:space="0" w:color="auto"/>
              <w:right w:val="single" w:sz="4" w:space="0" w:color="auto"/>
            </w:tcBorders>
            <w:shd w:val="clear" w:color="auto" w:fill="auto"/>
            <w:noWrap/>
            <w:vAlign w:val="bottom"/>
            <w:hideMark/>
          </w:tcPr>
          <w:p w14:paraId="6CFD024B" w14:textId="20C635C5" w:rsidR="00B8043A" w:rsidRPr="00E41EBA" w:rsidRDefault="00B8043A">
            <w:pPr>
              <w:spacing w:after="0" w:line="240" w:lineRule="auto"/>
              <w:rPr>
                <w:rFonts w:ascii="Calibri" w:eastAsia="Times New Roman" w:hAnsi="Calibri" w:cs="Calibri"/>
                <w:color w:val="000000"/>
                <w:kern w:val="0"/>
                <w:lang w:eastAsia="fr-BE"/>
                <w14:ligatures w14:val="none"/>
              </w:rPr>
            </w:pPr>
            <w:r w:rsidRPr="00E41EBA">
              <w:rPr>
                <w:rFonts w:ascii="Calibri" w:eastAsia="Times New Roman" w:hAnsi="Calibri" w:cs="Calibri"/>
                <w:color w:val="000000"/>
                <w:kern w:val="0"/>
                <w:lang w:eastAsia="fr-BE"/>
                <w14:ligatures w14:val="none"/>
              </w:rPr>
              <w:t>Coursiers en lutte</w:t>
            </w:r>
            <w:r w:rsidR="0092504C" w:rsidRPr="00E41EBA">
              <w:rPr>
                <w:rFonts w:ascii="Calibri" w:eastAsia="Times New Roman" w:hAnsi="Calibri" w:cs="Calibri"/>
                <w:color w:val="000000"/>
                <w:kern w:val="0"/>
                <w:lang w:eastAsia="fr-BE"/>
                <w14:ligatures w14:val="none"/>
              </w:rPr>
              <w:t xml:space="preserve"> </w:t>
            </w:r>
            <w:r w:rsidRPr="00E41EBA">
              <w:rPr>
                <w:rFonts w:ascii="Calibri" w:eastAsia="Times New Roman" w:hAnsi="Calibri" w:cs="Calibri"/>
                <w:color w:val="000000"/>
                <w:kern w:val="0"/>
                <w:lang w:eastAsia="fr-BE"/>
                <w14:ligatures w14:val="none"/>
              </w:rPr>
              <w:t>(</w:t>
            </w:r>
            <w:r w:rsidR="00E41EBA" w:rsidRPr="00E41EBA">
              <w:rPr>
                <w:rFonts w:ascii="Calibri" w:eastAsia="Times New Roman" w:hAnsi="Calibri" w:cs="Calibri"/>
                <w:color w:val="000000"/>
                <w:kern w:val="0"/>
                <w:lang w:eastAsia="fr-BE"/>
                <w14:ligatures w14:val="none"/>
              </w:rPr>
              <w:t xml:space="preserve">food </w:t>
            </w:r>
            <w:r w:rsidRPr="00E41EBA">
              <w:rPr>
                <w:rFonts w:ascii="Calibri" w:eastAsia="Times New Roman" w:hAnsi="Calibri" w:cs="Calibri"/>
                <w:color w:val="000000"/>
                <w:kern w:val="0"/>
                <w:lang w:eastAsia="fr-BE"/>
                <w14:ligatures w14:val="none"/>
              </w:rPr>
              <w:t>delivery)</w:t>
            </w:r>
          </w:p>
        </w:tc>
      </w:tr>
      <w:tr w:rsidR="00B8043A" w:rsidRPr="00694681" w14:paraId="32AC8620" w14:textId="77777777" w:rsidTr="00D634D5">
        <w:trPr>
          <w:trHeight w:val="223"/>
          <w:jc w:val="center"/>
        </w:trPr>
        <w:tc>
          <w:tcPr>
            <w:tcW w:w="2798" w:type="dxa"/>
            <w:vMerge/>
            <w:tcBorders>
              <w:left w:val="single" w:sz="4" w:space="0" w:color="auto"/>
              <w:bottom w:val="single" w:sz="4" w:space="0" w:color="auto"/>
              <w:right w:val="single" w:sz="4" w:space="0" w:color="auto"/>
            </w:tcBorders>
            <w:vAlign w:val="center"/>
            <w:hideMark/>
          </w:tcPr>
          <w:p w14:paraId="0A4458A0" w14:textId="77777777" w:rsidR="00B8043A" w:rsidRPr="00E41EBA" w:rsidRDefault="00B8043A" w:rsidP="00FB26B8">
            <w:pPr>
              <w:spacing w:after="0" w:line="240" w:lineRule="auto"/>
              <w:rPr>
                <w:rFonts w:ascii="Calibri" w:eastAsia="Times New Roman" w:hAnsi="Calibri" w:cs="Calibri"/>
                <w:color w:val="000000"/>
                <w:kern w:val="0"/>
                <w:lang w:eastAsia="fr-BE"/>
                <w14:ligatures w14:val="none"/>
              </w:rPr>
            </w:pPr>
          </w:p>
        </w:tc>
        <w:tc>
          <w:tcPr>
            <w:tcW w:w="5844" w:type="dxa"/>
            <w:tcBorders>
              <w:top w:val="nil"/>
              <w:left w:val="nil"/>
              <w:bottom w:val="single" w:sz="4" w:space="0" w:color="auto"/>
              <w:right w:val="single" w:sz="4" w:space="0" w:color="auto"/>
            </w:tcBorders>
            <w:shd w:val="clear" w:color="auto" w:fill="auto"/>
            <w:noWrap/>
            <w:vAlign w:val="bottom"/>
            <w:hideMark/>
          </w:tcPr>
          <w:p w14:paraId="414DF2A7" w14:textId="4FE4EA35" w:rsidR="00B8043A" w:rsidRPr="00694681" w:rsidRDefault="00B8043A">
            <w:pPr>
              <w:spacing w:after="0" w:line="240" w:lineRule="auto"/>
              <w:rPr>
                <w:rFonts w:ascii="Calibri" w:eastAsia="Times New Roman" w:hAnsi="Calibri" w:cs="Calibri"/>
                <w:color w:val="000000"/>
                <w:kern w:val="0"/>
                <w:lang w:eastAsia="fr-BE"/>
                <w14:ligatures w14:val="none"/>
              </w:rPr>
            </w:pPr>
            <w:r w:rsidRPr="00694681">
              <w:rPr>
                <w:rFonts w:ascii="Calibri" w:eastAsia="Times New Roman" w:hAnsi="Calibri" w:cs="Calibri"/>
                <w:color w:val="000000"/>
                <w:kern w:val="0"/>
                <w:lang w:eastAsia="fr-BE"/>
                <w14:ligatures w14:val="none"/>
              </w:rPr>
              <w:t>Union des Chauffeurs de Limousine Belge (passenger transport)</w:t>
            </w:r>
          </w:p>
        </w:tc>
      </w:tr>
      <w:tr w:rsidR="008B5DB2" w:rsidRPr="00BF18A4" w14:paraId="21ACF60D" w14:textId="77777777" w:rsidTr="00D634D5">
        <w:trPr>
          <w:trHeight w:val="223"/>
          <w:jc w:val="center"/>
        </w:trPr>
        <w:tc>
          <w:tcPr>
            <w:tcW w:w="27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62D0CD" w14:textId="08784ABF" w:rsidR="004B0B84" w:rsidRPr="00BF18A4" w:rsidRDefault="008B5DB2">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Platform </w:t>
            </w:r>
            <w:r w:rsidR="00E9109D" w:rsidRPr="00BF18A4">
              <w:rPr>
                <w:rFonts w:ascii="Calibri" w:eastAsia="Times New Roman" w:hAnsi="Calibri" w:cs="Calibri"/>
                <w:color w:val="000000"/>
                <w:kern w:val="0"/>
                <w:lang w:val="en-GB" w:eastAsia="fr-BE"/>
                <w14:ligatures w14:val="none"/>
              </w:rPr>
              <w:t>managers</w:t>
            </w:r>
            <w:r w:rsidR="001C12A7">
              <w:rPr>
                <w:rFonts w:ascii="Calibri" w:eastAsia="Times New Roman" w:hAnsi="Calibri" w:cs="Calibri"/>
                <w:color w:val="000000"/>
                <w:kern w:val="0"/>
                <w:lang w:val="en-GB" w:eastAsia="fr-BE"/>
                <w14:ligatures w14:val="none"/>
              </w:rPr>
              <w:t>/employees</w:t>
            </w:r>
          </w:p>
        </w:tc>
        <w:tc>
          <w:tcPr>
            <w:tcW w:w="5844" w:type="dxa"/>
            <w:tcBorders>
              <w:top w:val="nil"/>
              <w:left w:val="nil"/>
              <w:bottom w:val="single" w:sz="4" w:space="0" w:color="auto"/>
              <w:right w:val="single" w:sz="4" w:space="0" w:color="auto"/>
            </w:tcBorders>
            <w:shd w:val="clear" w:color="auto" w:fill="auto"/>
            <w:noWrap/>
            <w:vAlign w:val="bottom"/>
            <w:hideMark/>
          </w:tcPr>
          <w:p w14:paraId="77F12408"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Speech Splash </w:t>
            </w:r>
            <w:r w:rsidR="00433AC3" w:rsidRPr="00BF18A4">
              <w:rPr>
                <w:rFonts w:ascii="Calibri" w:eastAsia="Times New Roman" w:hAnsi="Calibri" w:cs="Calibri"/>
                <w:color w:val="000000"/>
                <w:kern w:val="0"/>
                <w:lang w:val="en-GB" w:eastAsia="fr-BE"/>
                <w14:ligatures w14:val="none"/>
              </w:rPr>
              <w:t>(babysitting)</w:t>
            </w:r>
          </w:p>
        </w:tc>
      </w:tr>
      <w:tr w:rsidR="008B5DB2" w:rsidRPr="00BF18A4" w14:paraId="45B0FC15" w14:textId="77777777" w:rsidTr="00D634D5">
        <w:trPr>
          <w:trHeight w:val="223"/>
          <w:jc w:val="center"/>
        </w:trPr>
        <w:tc>
          <w:tcPr>
            <w:tcW w:w="2798" w:type="dxa"/>
            <w:vMerge/>
            <w:tcBorders>
              <w:top w:val="nil"/>
              <w:left w:val="single" w:sz="4" w:space="0" w:color="auto"/>
              <w:bottom w:val="single" w:sz="4" w:space="0" w:color="auto"/>
              <w:right w:val="single" w:sz="4" w:space="0" w:color="auto"/>
            </w:tcBorders>
            <w:vAlign w:val="center"/>
            <w:hideMark/>
          </w:tcPr>
          <w:p w14:paraId="03681151" w14:textId="77777777" w:rsidR="008B5DB2" w:rsidRPr="00BF18A4" w:rsidRDefault="008B5DB2" w:rsidP="00FB26B8">
            <w:pPr>
              <w:spacing w:after="0" w:line="240" w:lineRule="auto"/>
              <w:rPr>
                <w:rFonts w:ascii="Calibri" w:eastAsia="Times New Roman" w:hAnsi="Calibri" w:cs="Calibri"/>
                <w:color w:val="000000"/>
                <w:kern w:val="0"/>
                <w:lang w:val="en-GB" w:eastAsia="fr-BE"/>
                <w14:ligatures w14:val="none"/>
              </w:rPr>
            </w:pPr>
          </w:p>
        </w:tc>
        <w:tc>
          <w:tcPr>
            <w:tcW w:w="5844" w:type="dxa"/>
            <w:tcBorders>
              <w:top w:val="nil"/>
              <w:left w:val="nil"/>
              <w:bottom w:val="single" w:sz="4" w:space="0" w:color="auto"/>
              <w:right w:val="single" w:sz="4" w:space="0" w:color="auto"/>
            </w:tcBorders>
            <w:shd w:val="clear" w:color="auto" w:fill="auto"/>
            <w:noWrap/>
            <w:vAlign w:val="bottom"/>
            <w:hideMark/>
          </w:tcPr>
          <w:p w14:paraId="790045C2"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HappySitting </w:t>
            </w:r>
            <w:r w:rsidR="00433AC3" w:rsidRPr="00BF18A4">
              <w:rPr>
                <w:rFonts w:ascii="Calibri" w:eastAsia="Times New Roman" w:hAnsi="Calibri" w:cs="Calibri"/>
                <w:color w:val="000000"/>
                <w:kern w:val="0"/>
                <w:lang w:val="en-GB" w:eastAsia="fr-BE"/>
                <w14:ligatures w14:val="none"/>
              </w:rPr>
              <w:t>(babysitting)</w:t>
            </w:r>
          </w:p>
        </w:tc>
      </w:tr>
      <w:tr w:rsidR="008B5DB2" w:rsidRPr="00BF18A4" w14:paraId="4EFB7822" w14:textId="77777777" w:rsidTr="00D634D5">
        <w:trPr>
          <w:trHeight w:val="223"/>
          <w:jc w:val="center"/>
        </w:trPr>
        <w:tc>
          <w:tcPr>
            <w:tcW w:w="2798" w:type="dxa"/>
            <w:vMerge/>
            <w:tcBorders>
              <w:top w:val="nil"/>
              <w:left w:val="single" w:sz="4" w:space="0" w:color="auto"/>
              <w:bottom w:val="single" w:sz="4" w:space="0" w:color="auto"/>
              <w:right w:val="single" w:sz="4" w:space="0" w:color="auto"/>
            </w:tcBorders>
            <w:vAlign w:val="center"/>
            <w:hideMark/>
          </w:tcPr>
          <w:p w14:paraId="31C37AE9" w14:textId="77777777" w:rsidR="008B5DB2" w:rsidRPr="00BF18A4" w:rsidRDefault="008B5DB2" w:rsidP="00FB26B8">
            <w:pPr>
              <w:spacing w:after="0" w:line="240" w:lineRule="auto"/>
              <w:rPr>
                <w:rFonts w:ascii="Calibri" w:eastAsia="Times New Roman" w:hAnsi="Calibri" w:cs="Calibri"/>
                <w:color w:val="000000"/>
                <w:kern w:val="0"/>
                <w:lang w:val="en-GB" w:eastAsia="fr-BE"/>
                <w14:ligatures w14:val="none"/>
              </w:rPr>
            </w:pPr>
          </w:p>
        </w:tc>
        <w:tc>
          <w:tcPr>
            <w:tcW w:w="5844" w:type="dxa"/>
            <w:tcBorders>
              <w:top w:val="nil"/>
              <w:left w:val="nil"/>
              <w:bottom w:val="single" w:sz="4" w:space="0" w:color="auto"/>
              <w:right w:val="single" w:sz="4" w:space="0" w:color="auto"/>
            </w:tcBorders>
            <w:shd w:val="clear" w:color="auto" w:fill="auto"/>
            <w:noWrap/>
            <w:vAlign w:val="bottom"/>
            <w:hideMark/>
          </w:tcPr>
          <w:p w14:paraId="1A811140"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Howdy Partners </w:t>
            </w:r>
            <w:r w:rsidR="003A435C" w:rsidRPr="00BF18A4">
              <w:rPr>
                <w:rFonts w:ascii="Calibri" w:eastAsia="Times New Roman" w:hAnsi="Calibri" w:cs="Calibri"/>
                <w:color w:val="000000"/>
                <w:kern w:val="0"/>
                <w:lang w:val="en-GB" w:eastAsia="fr-BE"/>
                <w14:ligatures w14:val="none"/>
              </w:rPr>
              <w:t>(transport/delivery)</w:t>
            </w:r>
          </w:p>
        </w:tc>
      </w:tr>
      <w:tr w:rsidR="008B5DB2" w:rsidRPr="00BF18A4" w14:paraId="71C8AE72" w14:textId="77777777" w:rsidTr="00D634D5">
        <w:trPr>
          <w:trHeight w:val="223"/>
          <w:jc w:val="center"/>
        </w:trPr>
        <w:tc>
          <w:tcPr>
            <w:tcW w:w="2798" w:type="dxa"/>
            <w:vMerge/>
            <w:tcBorders>
              <w:top w:val="nil"/>
              <w:left w:val="single" w:sz="4" w:space="0" w:color="auto"/>
              <w:bottom w:val="single" w:sz="4" w:space="0" w:color="auto"/>
              <w:right w:val="single" w:sz="4" w:space="0" w:color="auto"/>
            </w:tcBorders>
            <w:vAlign w:val="center"/>
            <w:hideMark/>
          </w:tcPr>
          <w:p w14:paraId="203C8732" w14:textId="77777777" w:rsidR="008B5DB2" w:rsidRPr="00BF18A4" w:rsidRDefault="008B5DB2" w:rsidP="00FB26B8">
            <w:pPr>
              <w:spacing w:after="0" w:line="240" w:lineRule="auto"/>
              <w:rPr>
                <w:rFonts w:ascii="Calibri" w:eastAsia="Times New Roman" w:hAnsi="Calibri" w:cs="Calibri"/>
                <w:color w:val="000000"/>
                <w:kern w:val="0"/>
                <w:lang w:val="en-GB" w:eastAsia="fr-BE"/>
                <w14:ligatures w14:val="none"/>
              </w:rPr>
            </w:pPr>
          </w:p>
        </w:tc>
        <w:tc>
          <w:tcPr>
            <w:tcW w:w="5844" w:type="dxa"/>
            <w:tcBorders>
              <w:top w:val="nil"/>
              <w:left w:val="nil"/>
              <w:bottom w:val="single" w:sz="4" w:space="0" w:color="auto"/>
              <w:right w:val="single" w:sz="4" w:space="0" w:color="auto"/>
            </w:tcBorders>
            <w:shd w:val="clear" w:color="auto" w:fill="auto"/>
            <w:noWrap/>
            <w:vAlign w:val="bottom"/>
            <w:hideMark/>
          </w:tcPr>
          <w:p w14:paraId="647F7BC5"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Bsit </w:t>
            </w:r>
            <w:r w:rsidR="003A435C" w:rsidRPr="00BF18A4">
              <w:rPr>
                <w:rFonts w:ascii="Calibri" w:eastAsia="Times New Roman" w:hAnsi="Calibri" w:cs="Calibri"/>
                <w:color w:val="000000"/>
                <w:kern w:val="0"/>
                <w:lang w:val="en-GB" w:eastAsia="fr-BE"/>
                <w14:ligatures w14:val="none"/>
              </w:rPr>
              <w:t>(babysitting)</w:t>
            </w:r>
          </w:p>
        </w:tc>
      </w:tr>
      <w:tr w:rsidR="008B5DB2" w:rsidRPr="00BF18A4" w14:paraId="52E00764" w14:textId="77777777" w:rsidTr="00D634D5">
        <w:trPr>
          <w:trHeight w:val="223"/>
          <w:jc w:val="center"/>
        </w:trPr>
        <w:tc>
          <w:tcPr>
            <w:tcW w:w="2798" w:type="dxa"/>
            <w:vMerge/>
            <w:tcBorders>
              <w:top w:val="nil"/>
              <w:left w:val="single" w:sz="4" w:space="0" w:color="auto"/>
              <w:bottom w:val="single" w:sz="4" w:space="0" w:color="auto"/>
              <w:right w:val="single" w:sz="4" w:space="0" w:color="auto"/>
            </w:tcBorders>
            <w:vAlign w:val="center"/>
            <w:hideMark/>
          </w:tcPr>
          <w:p w14:paraId="3AD930F1" w14:textId="77777777" w:rsidR="008B5DB2" w:rsidRPr="00BF18A4" w:rsidRDefault="008B5DB2" w:rsidP="00FB26B8">
            <w:pPr>
              <w:spacing w:after="0" w:line="240" w:lineRule="auto"/>
              <w:rPr>
                <w:rFonts w:ascii="Calibri" w:eastAsia="Times New Roman" w:hAnsi="Calibri" w:cs="Calibri"/>
                <w:color w:val="000000"/>
                <w:kern w:val="0"/>
                <w:lang w:val="en-GB" w:eastAsia="fr-BE"/>
                <w14:ligatures w14:val="none"/>
              </w:rPr>
            </w:pPr>
          </w:p>
        </w:tc>
        <w:tc>
          <w:tcPr>
            <w:tcW w:w="5844" w:type="dxa"/>
            <w:tcBorders>
              <w:top w:val="nil"/>
              <w:left w:val="nil"/>
              <w:bottom w:val="single" w:sz="4" w:space="0" w:color="auto"/>
              <w:right w:val="single" w:sz="4" w:space="0" w:color="auto"/>
            </w:tcBorders>
            <w:shd w:val="clear" w:color="auto" w:fill="auto"/>
            <w:noWrap/>
            <w:vAlign w:val="bottom"/>
            <w:hideMark/>
          </w:tcPr>
          <w:p w14:paraId="09BC2543" w14:textId="20E01687" w:rsidR="004B0B84" w:rsidRPr="00BF18A4" w:rsidRDefault="003D4684">
            <w:pPr>
              <w:spacing w:after="0" w:line="240" w:lineRule="auto"/>
              <w:rPr>
                <w:rFonts w:ascii="Calibri" w:eastAsia="Times New Roman" w:hAnsi="Calibri" w:cs="Calibri"/>
                <w:color w:val="000000"/>
                <w:kern w:val="0"/>
                <w:lang w:val="en-GB" w:eastAsia="fr-BE"/>
                <w14:ligatures w14:val="none"/>
              </w:rPr>
            </w:pPr>
            <w:r>
              <w:rPr>
                <w:rFonts w:ascii="Calibri" w:eastAsia="Times New Roman" w:hAnsi="Calibri" w:cs="Calibri"/>
                <w:color w:val="000000"/>
                <w:kern w:val="0"/>
                <w:lang w:val="en-GB" w:eastAsia="fr-BE"/>
                <w14:ligatures w14:val="none"/>
              </w:rPr>
              <w:t>Ring Twice</w:t>
            </w:r>
            <w:r w:rsidR="00E9109D" w:rsidRPr="00BF18A4">
              <w:rPr>
                <w:rFonts w:ascii="Calibri" w:eastAsia="Times New Roman" w:hAnsi="Calibri" w:cs="Calibri"/>
                <w:color w:val="000000"/>
                <w:kern w:val="0"/>
                <w:lang w:val="en-GB" w:eastAsia="fr-BE"/>
                <w14:ligatures w14:val="none"/>
              </w:rPr>
              <w:t xml:space="preserve"> (</w:t>
            </w:r>
            <w:r w:rsidR="00FE7717">
              <w:rPr>
                <w:rFonts w:ascii="Calibri" w:eastAsia="Times New Roman" w:hAnsi="Calibri" w:cs="Calibri"/>
                <w:color w:val="000000"/>
                <w:kern w:val="0"/>
                <w:lang w:val="en-GB" w:eastAsia="fr-BE"/>
                <w14:ligatures w14:val="none"/>
              </w:rPr>
              <w:t>mu</w:t>
            </w:r>
            <w:r w:rsidR="00B305AD">
              <w:rPr>
                <w:rFonts w:ascii="Calibri" w:eastAsia="Times New Roman" w:hAnsi="Calibri" w:cs="Calibri"/>
                <w:color w:val="000000"/>
                <w:kern w:val="0"/>
                <w:lang w:val="en-GB" w:eastAsia="fr-BE"/>
                <w14:ligatures w14:val="none"/>
              </w:rPr>
              <w:t>lt</w:t>
            </w:r>
            <w:r w:rsidR="00FE7717">
              <w:rPr>
                <w:rFonts w:ascii="Calibri" w:eastAsia="Times New Roman" w:hAnsi="Calibri" w:cs="Calibri"/>
                <w:color w:val="000000"/>
                <w:kern w:val="0"/>
                <w:lang w:val="en-GB" w:eastAsia="fr-BE"/>
                <w14:ligatures w14:val="none"/>
              </w:rPr>
              <w:t>i</w:t>
            </w:r>
            <w:r w:rsidR="00584CC2">
              <w:rPr>
                <w:rFonts w:ascii="Calibri" w:eastAsia="Times New Roman" w:hAnsi="Calibri" w:cs="Calibri"/>
                <w:color w:val="000000"/>
                <w:kern w:val="0"/>
                <w:lang w:val="en-GB" w:eastAsia="fr-BE"/>
                <w14:ligatures w14:val="none"/>
              </w:rPr>
              <w:t>-services</w:t>
            </w:r>
            <w:r w:rsidR="00E9109D" w:rsidRPr="00BF18A4">
              <w:rPr>
                <w:rFonts w:ascii="Calibri" w:eastAsia="Times New Roman" w:hAnsi="Calibri" w:cs="Calibri"/>
                <w:color w:val="000000"/>
                <w:kern w:val="0"/>
                <w:lang w:val="en-GB" w:eastAsia="fr-BE"/>
                <w14:ligatures w14:val="none"/>
              </w:rPr>
              <w:t>)</w:t>
            </w:r>
          </w:p>
        </w:tc>
      </w:tr>
      <w:tr w:rsidR="008B5DB2" w:rsidRPr="00BF18A4" w14:paraId="72644AC4" w14:textId="77777777" w:rsidTr="00D634D5">
        <w:trPr>
          <w:trHeight w:val="223"/>
          <w:jc w:val="center"/>
        </w:trPr>
        <w:tc>
          <w:tcPr>
            <w:tcW w:w="2798" w:type="dxa"/>
            <w:vMerge/>
            <w:tcBorders>
              <w:top w:val="nil"/>
              <w:left w:val="single" w:sz="4" w:space="0" w:color="auto"/>
              <w:bottom w:val="single" w:sz="4" w:space="0" w:color="auto"/>
              <w:right w:val="single" w:sz="4" w:space="0" w:color="auto"/>
            </w:tcBorders>
            <w:vAlign w:val="center"/>
            <w:hideMark/>
          </w:tcPr>
          <w:p w14:paraId="77886D87" w14:textId="77777777" w:rsidR="008B5DB2" w:rsidRPr="00BF18A4" w:rsidRDefault="008B5DB2" w:rsidP="00FB26B8">
            <w:pPr>
              <w:spacing w:after="0" w:line="240" w:lineRule="auto"/>
              <w:rPr>
                <w:rFonts w:ascii="Calibri" w:eastAsia="Times New Roman" w:hAnsi="Calibri" w:cs="Calibri"/>
                <w:color w:val="000000"/>
                <w:kern w:val="0"/>
                <w:lang w:val="en-GB" w:eastAsia="fr-BE"/>
                <w14:ligatures w14:val="none"/>
              </w:rPr>
            </w:pPr>
          </w:p>
        </w:tc>
        <w:tc>
          <w:tcPr>
            <w:tcW w:w="5844" w:type="dxa"/>
            <w:tcBorders>
              <w:top w:val="nil"/>
              <w:left w:val="nil"/>
              <w:bottom w:val="single" w:sz="4" w:space="0" w:color="auto"/>
              <w:right w:val="single" w:sz="4" w:space="0" w:color="auto"/>
            </w:tcBorders>
            <w:shd w:val="clear" w:color="auto" w:fill="auto"/>
            <w:noWrap/>
            <w:vAlign w:val="bottom"/>
            <w:hideMark/>
          </w:tcPr>
          <w:p w14:paraId="11EE3603" w14:textId="36925E3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Deliveroo (</w:t>
            </w:r>
            <w:r w:rsidR="00584CC2">
              <w:rPr>
                <w:rFonts w:ascii="Calibri" w:eastAsia="Times New Roman" w:hAnsi="Calibri" w:cs="Calibri"/>
                <w:color w:val="000000"/>
                <w:kern w:val="0"/>
                <w:lang w:val="en-GB" w:eastAsia="fr-BE"/>
                <w14:ligatures w14:val="none"/>
              </w:rPr>
              <w:t>food delivery</w:t>
            </w:r>
            <w:r w:rsidR="00F121B0" w:rsidRPr="00BF18A4">
              <w:rPr>
                <w:rFonts w:ascii="Calibri" w:eastAsia="Times New Roman" w:hAnsi="Calibri" w:cs="Calibri"/>
                <w:color w:val="000000"/>
                <w:kern w:val="0"/>
                <w:lang w:val="en-GB" w:eastAsia="fr-BE"/>
                <w14:ligatures w14:val="none"/>
              </w:rPr>
              <w:t>)</w:t>
            </w:r>
          </w:p>
        </w:tc>
      </w:tr>
      <w:tr w:rsidR="00C301FF" w:rsidRPr="00BF18A4" w14:paraId="4D818626" w14:textId="77777777" w:rsidTr="00D634D5">
        <w:trPr>
          <w:trHeight w:val="223"/>
          <w:jc w:val="center"/>
        </w:trPr>
        <w:tc>
          <w:tcPr>
            <w:tcW w:w="2798" w:type="dxa"/>
            <w:vMerge/>
            <w:tcBorders>
              <w:top w:val="nil"/>
              <w:left w:val="single" w:sz="4" w:space="0" w:color="auto"/>
              <w:bottom w:val="single" w:sz="4" w:space="0" w:color="auto"/>
              <w:right w:val="single" w:sz="4" w:space="0" w:color="auto"/>
            </w:tcBorders>
            <w:vAlign w:val="center"/>
          </w:tcPr>
          <w:p w14:paraId="38B75BFD" w14:textId="77777777" w:rsidR="00C301FF" w:rsidRPr="00BF18A4" w:rsidRDefault="00C301FF" w:rsidP="00FB26B8">
            <w:pPr>
              <w:spacing w:after="0" w:line="240" w:lineRule="auto"/>
              <w:rPr>
                <w:rFonts w:ascii="Calibri" w:eastAsia="Times New Roman" w:hAnsi="Calibri" w:cs="Calibri"/>
                <w:color w:val="000000"/>
                <w:kern w:val="0"/>
                <w:lang w:val="en-GB" w:eastAsia="fr-BE"/>
                <w14:ligatures w14:val="none"/>
              </w:rPr>
            </w:pPr>
          </w:p>
        </w:tc>
        <w:tc>
          <w:tcPr>
            <w:tcW w:w="5844" w:type="dxa"/>
            <w:tcBorders>
              <w:top w:val="nil"/>
              <w:left w:val="nil"/>
              <w:bottom w:val="single" w:sz="4" w:space="0" w:color="auto"/>
              <w:right w:val="single" w:sz="4" w:space="0" w:color="auto"/>
            </w:tcBorders>
            <w:shd w:val="clear" w:color="auto" w:fill="auto"/>
            <w:noWrap/>
            <w:vAlign w:val="bottom"/>
          </w:tcPr>
          <w:p w14:paraId="6D50BD78" w14:textId="7984137E" w:rsidR="00C301FF" w:rsidRPr="00BF18A4" w:rsidRDefault="00C301FF">
            <w:pPr>
              <w:spacing w:after="0" w:line="240" w:lineRule="auto"/>
              <w:rPr>
                <w:rFonts w:ascii="Calibri" w:eastAsia="Times New Roman" w:hAnsi="Calibri" w:cs="Calibri"/>
                <w:color w:val="000000"/>
                <w:kern w:val="0"/>
                <w:lang w:val="en-GB" w:eastAsia="fr-BE"/>
                <w14:ligatures w14:val="none"/>
              </w:rPr>
            </w:pPr>
            <w:r>
              <w:rPr>
                <w:rFonts w:ascii="Calibri" w:eastAsia="Times New Roman" w:hAnsi="Calibri" w:cs="Calibri"/>
                <w:color w:val="000000"/>
                <w:kern w:val="0"/>
                <w:lang w:val="en-GB" w:eastAsia="fr-BE"/>
                <w14:ligatures w14:val="none"/>
              </w:rPr>
              <w:t>Takeaway</w:t>
            </w:r>
            <w:r w:rsidR="00584CC2">
              <w:rPr>
                <w:rFonts w:ascii="Calibri" w:eastAsia="Times New Roman" w:hAnsi="Calibri" w:cs="Calibri"/>
                <w:color w:val="000000"/>
                <w:kern w:val="0"/>
                <w:lang w:val="en-GB" w:eastAsia="fr-BE"/>
                <w14:ligatures w14:val="none"/>
              </w:rPr>
              <w:t xml:space="preserve"> (food delivery)</w:t>
            </w:r>
          </w:p>
        </w:tc>
      </w:tr>
      <w:tr w:rsidR="008B5DB2" w:rsidRPr="00BF18A4" w14:paraId="4E638C0B" w14:textId="77777777" w:rsidTr="00D634D5">
        <w:trPr>
          <w:trHeight w:val="223"/>
          <w:jc w:val="center"/>
        </w:trPr>
        <w:tc>
          <w:tcPr>
            <w:tcW w:w="2798" w:type="dxa"/>
            <w:vMerge/>
            <w:tcBorders>
              <w:top w:val="nil"/>
              <w:left w:val="single" w:sz="4" w:space="0" w:color="auto"/>
              <w:bottom w:val="single" w:sz="4" w:space="0" w:color="auto"/>
              <w:right w:val="single" w:sz="4" w:space="0" w:color="auto"/>
            </w:tcBorders>
            <w:vAlign w:val="center"/>
            <w:hideMark/>
          </w:tcPr>
          <w:p w14:paraId="0C952995" w14:textId="77777777" w:rsidR="008B5DB2" w:rsidRPr="00BF18A4" w:rsidRDefault="008B5DB2" w:rsidP="00FB26B8">
            <w:pPr>
              <w:spacing w:after="0" w:line="240" w:lineRule="auto"/>
              <w:rPr>
                <w:rFonts w:ascii="Calibri" w:eastAsia="Times New Roman" w:hAnsi="Calibri" w:cs="Calibri"/>
                <w:color w:val="000000"/>
                <w:kern w:val="0"/>
                <w:lang w:val="en-GB" w:eastAsia="fr-BE"/>
                <w14:ligatures w14:val="none"/>
              </w:rPr>
            </w:pPr>
          </w:p>
        </w:tc>
        <w:tc>
          <w:tcPr>
            <w:tcW w:w="5844" w:type="dxa"/>
            <w:tcBorders>
              <w:top w:val="nil"/>
              <w:left w:val="nil"/>
              <w:bottom w:val="single" w:sz="4" w:space="0" w:color="auto"/>
              <w:right w:val="single" w:sz="4" w:space="0" w:color="auto"/>
            </w:tcBorders>
            <w:shd w:val="clear" w:color="auto" w:fill="auto"/>
            <w:noWrap/>
            <w:vAlign w:val="bottom"/>
            <w:hideMark/>
          </w:tcPr>
          <w:p w14:paraId="7A9ACD2E"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NOWJOBS </w:t>
            </w:r>
            <w:r w:rsidR="00E955EA" w:rsidRPr="00BF18A4">
              <w:rPr>
                <w:rFonts w:ascii="Calibri" w:eastAsia="Times New Roman" w:hAnsi="Calibri" w:cs="Calibri"/>
                <w:color w:val="000000"/>
                <w:kern w:val="0"/>
                <w:lang w:val="en-GB" w:eastAsia="fr-BE"/>
                <w14:ligatures w14:val="none"/>
              </w:rPr>
              <w:t>(</w:t>
            </w:r>
            <w:r w:rsidR="00433AC3" w:rsidRPr="00BF18A4">
              <w:rPr>
                <w:rFonts w:ascii="Calibri" w:eastAsia="Times New Roman" w:hAnsi="Calibri" w:cs="Calibri"/>
                <w:color w:val="000000"/>
                <w:kern w:val="0"/>
                <w:lang w:val="en-GB" w:eastAsia="fr-BE"/>
                <w14:ligatures w14:val="none"/>
              </w:rPr>
              <w:t>temporary employment agency)</w:t>
            </w:r>
          </w:p>
        </w:tc>
      </w:tr>
      <w:tr w:rsidR="008B5DB2" w:rsidRPr="00BF18A4" w14:paraId="60E6083C" w14:textId="77777777" w:rsidTr="00D634D5">
        <w:trPr>
          <w:trHeight w:val="223"/>
          <w:jc w:val="center"/>
        </w:trPr>
        <w:tc>
          <w:tcPr>
            <w:tcW w:w="2798" w:type="dxa"/>
            <w:vMerge w:val="restart"/>
            <w:tcBorders>
              <w:top w:val="nil"/>
              <w:left w:val="single" w:sz="4" w:space="0" w:color="auto"/>
              <w:right w:val="single" w:sz="4" w:space="0" w:color="auto"/>
            </w:tcBorders>
            <w:shd w:val="clear" w:color="auto" w:fill="auto"/>
            <w:noWrap/>
            <w:vAlign w:val="center"/>
            <w:hideMark/>
          </w:tcPr>
          <w:p w14:paraId="58EC4967"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Cooperatives</w:t>
            </w:r>
          </w:p>
        </w:tc>
        <w:tc>
          <w:tcPr>
            <w:tcW w:w="5844" w:type="dxa"/>
            <w:tcBorders>
              <w:top w:val="nil"/>
              <w:left w:val="nil"/>
              <w:bottom w:val="single" w:sz="4" w:space="0" w:color="auto"/>
              <w:right w:val="single" w:sz="4" w:space="0" w:color="auto"/>
            </w:tcBorders>
            <w:shd w:val="clear" w:color="auto" w:fill="auto"/>
            <w:noWrap/>
            <w:vAlign w:val="bottom"/>
            <w:hideMark/>
          </w:tcPr>
          <w:p w14:paraId="7BC8C9C2" w14:textId="1D3F044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Urbike </w:t>
            </w:r>
            <w:r w:rsidR="008466B4" w:rsidRPr="00BF18A4">
              <w:rPr>
                <w:rFonts w:ascii="Calibri" w:eastAsia="Times New Roman" w:hAnsi="Calibri" w:cs="Calibri"/>
                <w:color w:val="000000"/>
                <w:kern w:val="0"/>
                <w:lang w:val="en-GB" w:eastAsia="fr-BE"/>
                <w14:ligatures w14:val="none"/>
              </w:rPr>
              <w:t>(</w:t>
            </w:r>
            <w:r w:rsidR="00584CC2">
              <w:rPr>
                <w:rFonts w:ascii="Calibri" w:eastAsia="Times New Roman" w:hAnsi="Calibri" w:cs="Calibri"/>
                <w:color w:val="000000"/>
                <w:kern w:val="0"/>
                <w:lang w:val="en-GB" w:eastAsia="fr-BE"/>
                <w14:ligatures w14:val="none"/>
              </w:rPr>
              <w:t>transport/</w:t>
            </w:r>
            <w:r w:rsidR="008466B4" w:rsidRPr="00BF18A4">
              <w:rPr>
                <w:rFonts w:ascii="Calibri" w:eastAsia="Times New Roman" w:hAnsi="Calibri" w:cs="Calibri"/>
                <w:color w:val="000000"/>
                <w:kern w:val="0"/>
                <w:lang w:val="en-GB" w:eastAsia="fr-BE"/>
                <w14:ligatures w14:val="none"/>
              </w:rPr>
              <w:t>delivery)</w:t>
            </w:r>
          </w:p>
        </w:tc>
      </w:tr>
      <w:tr w:rsidR="008B5DB2" w:rsidRPr="00BF18A4" w14:paraId="3F5C030F" w14:textId="77777777" w:rsidTr="00D634D5">
        <w:trPr>
          <w:trHeight w:val="223"/>
          <w:jc w:val="center"/>
        </w:trPr>
        <w:tc>
          <w:tcPr>
            <w:tcW w:w="2798" w:type="dxa"/>
            <w:vMerge/>
            <w:tcBorders>
              <w:left w:val="single" w:sz="4" w:space="0" w:color="auto"/>
              <w:bottom w:val="single" w:sz="4" w:space="0" w:color="auto"/>
              <w:right w:val="single" w:sz="4" w:space="0" w:color="auto"/>
            </w:tcBorders>
            <w:shd w:val="clear" w:color="auto" w:fill="auto"/>
            <w:noWrap/>
            <w:vAlign w:val="center"/>
          </w:tcPr>
          <w:p w14:paraId="15A2811B" w14:textId="77777777" w:rsidR="008B5DB2" w:rsidRPr="00BF18A4" w:rsidRDefault="008B5DB2" w:rsidP="00FB26B8">
            <w:pPr>
              <w:spacing w:after="0" w:line="240" w:lineRule="auto"/>
              <w:rPr>
                <w:rFonts w:ascii="Calibri" w:eastAsia="Times New Roman" w:hAnsi="Calibri" w:cs="Calibri"/>
                <w:color w:val="000000"/>
                <w:kern w:val="0"/>
                <w:lang w:val="en-GB" w:eastAsia="fr-BE"/>
                <w14:ligatures w14:val="none"/>
              </w:rPr>
            </w:pPr>
          </w:p>
        </w:tc>
        <w:tc>
          <w:tcPr>
            <w:tcW w:w="5844" w:type="dxa"/>
            <w:tcBorders>
              <w:top w:val="nil"/>
              <w:left w:val="nil"/>
              <w:bottom w:val="single" w:sz="4" w:space="0" w:color="auto"/>
              <w:right w:val="single" w:sz="4" w:space="0" w:color="auto"/>
            </w:tcBorders>
            <w:shd w:val="clear" w:color="auto" w:fill="auto"/>
            <w:noWrap/>
            <w:vAlign w:val="bottom"/>
          </w:tcPr>
          <w:p w14:paraId="60F11368"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Smart (freelance </w:t>
            </w:r>
            <w:r w:rsidR="008466B4" w:rsidRPr="00BF18A4">
              <w:rPr>
                <w:rFonts w:ascii="Calibri" w:eastAsia="Times New Roman" w:hAnsi="Calibri" w:cs="Calibri"/>
                <w:color w:val="000000"/>
                <w:kern w:val="0"/>
                <w:lang w:val="en-GB" w:eastAsia="fr-BE"/>
                <w14:ligatures w14:val="none"/>
              </w:rPr>
              <w:t>administration)</w:t>
            </w:r>
          </w:p>
        </w:tc>
      </w:tr>
      <w:tr w:rsidR="008B5DB2" w:rsidRPr="00BF18A4" w14:paraId="2089B398" w14:textId="77777777" w:rsidTr="00D634D5">
        <w:trPr>
          <w:trHeight w:val="223"/>
          <w:jc w:val="center"/>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14:paraId="1B826768" w14:textId="77777777" w:rsidR="004B0B84" w:rsidRPr="00BF18A4" w:rsidRDefault="008466B4">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Delivery </w:t>
            </w:r>
            <w:r w:rsidR="00E9109D" w:rsidRPr="00BF18A4">
              <w:rPr>
                <w:rFonts w:ascii="Calibri" w:eastAsia="Times New Roman" w:hAnsi="Calibri" w:cs="Calibri"/>
                <w:color w:val="000000"/>
                <w:kern w:val="0"/>
                <w:lang w:val="en-GB" w:eastAsia="fr-BE"/>
                <w14:ligatures w14:val="none"/>
              </w:rPr>
              <w:t>company</w:t>
            </w:r>
          </w:p>
        </w:tc>
        <w:tc>
          <w:tcPr>
            <w:tcW w:w="5844" w:type="dxa"/>
            <w:tcBorders>
              <w:top w:val="nil"/>
              <w:left w:val="nil"/>
              <w:bottom w:val="single" w:sz="4" w:space="0" w:color="auto"/>
              <w:right w:val="single" w:sz="4" w:space="0" w:color="auto"/>
            </w:tcBorders>
            <w:shd w:val="clear" w:color="auto" w:fill="auto"/>
            <w:noWrap/>
            <w:vAlign w:val="bottom"/>
            <w:hideMark/>
          </w:tcPr>
          <w:p w14:paraId="74C5C676" w14:textId="25A65F0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Urbeez</w:t>
            </w:r>
            <w:r w:rsidR="00130344">
              <w:rPr>
                <w:rFonts w:ascii="Calibri" w:eastAsia="Times New Roman" w:hAnsi="Calibri" w:cs="Calibri"/>
                <w:color w:val="000000"/>
                <w:kern w:val="0"/>
                <w:lang w:val="en-GB" w:eastAsia="fr-BE"/>
                <w14:ligatures w14:val="none"/>
              </w:rPr>
              <w:t xml:space="preserve"> (transport/delivery)</w:t>
            </w:r>
          </w:p>
        </w:tc>
      </w:tr>
    </w:tbl>
    <w:p w14:paraId="03EC1C8D" w14:textId="77777777" w:rsidR="00DA39E4" w:rsidRDefault="00DA39E4" w:rsidP="00444237">
      <w:pPr>
        <w:tabs>
          <w:tab w:val="left" w:pos="993"/>
          <w:tab w:val="left" w:pos="2127"/>
        </w:tabs>
        <w:jc w:val="both"/>
        <w:rPr>
          <w:rFonts w:asciiTheme="majorHAnsi" w:eastAsiaTheme="majorEastAsia" w:hAnsiTheme="majorHAnsi" w:cstheme="majorBidi"/>
          <w:color w:val="2F5496" w:themeColor="accent1" w:themeShade="BF"/>
          <w:kern w:val="0"/>
          <w:sz w:val="28"/>
          <w:szCs w:val="28"/>
          <w:lang w:val="en-GB" w:eastAsia="fr-BE"/>
          <w14:ligatures w14:val="none"/>
        </w:rPr>
      </w:pPr>
    </w:p>
    <w:p w14:paraId="08557ABE" w14:textId="3F909ACD" w:rsidR="00E26B2C" w:rsidRPr="00D23F6E" w:rsidRDefault="006118AD" w:rsidP="00D23F6E">
      <w:pPr>
        <w:pStyle w:val="Kop2"/>
        <w:numPr>
          <w:ilvl w:val="1"/>
          <w:numId w:val="37"/>
        </w:numPr>
        <w:rPr>
          <w:lang w:val="en-GB" w:eastAsia="fr-BE"/>
        </w:rPr>
      </w:pPr>
      <w:r w:rsidRPr="00D23F6E">
        <w:rPr>
          <w:lang w:val="en-GB" w:eastAsia="fr-BE"/>
        </w:rPr>
        <w:t>Thematic</w:t>
      </w:r>
      <w:r w:rsidR="00744946" w:rsidRPr="00D23F6E">
        <w:rPr>
          <w:lang w:val="en-GB" w:eastAsia="fr-BE"/>
        </w:rPr>
        <w:t xml:space="preserve"> coding</w:t>
      </w:r>
      <w:r w:rsidRPr="00D23F6E">
        <w:rPr>
          <w:lang w:val="en-GB" w:eastAsia="fr-BE"/>
        </w:rPr>
        <w:t xml:space="preserve"> of the platform workers’ interviews</w:t>
      </w:r>
    </w:p>
    <w:p w14:paraId="15329DFD" w14:textId="53A55B25" w:rsidR="000E7A92" w:rsidRPr="00E26B2C" w:rsidRDefault="00744946" w:rsidP="00D745E5">
      <w:pPr>
        <w:tabs>
          <w:tab w:val="left" w:pos="993"/>
          <w:tab w:val="left" w:pos="2127"/>
        </w:tabs>
        <w:spacing w:after="120"/>
        <w:jc w:val="both"/>
        <w:rPr>
          <w:rFonts w:asciiTheme="majorHAnsi" w:eastAsiaTheme="majorEastAsia" w:hAnsiTheme="majorHAnsi" w:cstheme="majorBidi"/>
          <w:color w:val="2F5496" w:themeColor="accent1" w:themeShade="BF"/>
          <w:sz w:val="26"/>
          <w:szCs w:val="26"/>
          <w:lang w:val="en-GB" w:eastAsia="fr-BE"/>
        </w:rPr>
      </w:pPr>
      <w:r w:rsidRPr="006118AD">
        <w:rPr>
          <w:lang w:val="en-GB"/>
        </w:rPr>
        <w:t xml:space="preserve">The thematic coding process using NVivo software involved several key steps to systematically analyse the </w:t>
      </w:r>
      <w:r w:rsidR="00B35B07" w:rsidRPr="00E26B2C">
        <w:rPr>
          <w:lang w:val="en-GB"/>
        </w:rPr>
        <w:t xml:space="preserve">platform workers </w:t>
      </w:r>
      <w:r w:rsidRPr="006118AD">
        <w:rPr>
          <w:lang w:val="en-GB"/>
        </w:rPr>
        <w:t xml:space="preserve">interview data. The process began with the main codes derived from the interview topic list, which served as the foundation for organising and categorising the data. Based on </w:t>
      </w:r>
      <w:r w:rsidR="00686D73">
        <w:rPr>
          <w:lang w:val="en-GB"/>
        </w:rPr>
        <w:t>it</w:t>
      </w:r>
      <w:r w:rsidRPr="006118AD">
        <w:rPr>
          <w:lang w:val="en-GB"/>
        </w:rPr>
        <w:t>, researchers identified main codes representing broad thematic areas relevant to the research objectives. We conducted initial coding by applying the identified main codes to segments of the interview transcripts</w:t>
      </w:r>
      <w:r w:rsidR="00884BF2">
        <w:rPr>
          <w:lang w:val="en-GB"/>
        </w:rPr>
        <w:t xml:space="preserve">, </w:t>
      </w:r>
      <w:r w:rsidRPr="006118AD">
        <w:rPr>
          <w:lang w:val="en-GB"/>
        </w:rPr>
        <w:t>that best represented its content or topic. The process was iterative, with researchers revisiting and refining the codes as needed</w:t>
      </w:r>
      <w:r w:rsidR="000E680C">
        <w:rPr>
          <w:lang w:val="en-GB"/>
        </w:rPr>
        <w:t>, n</w:t>
      </w:r>
      <w:r w:rsidRPr="006118AD">
        <w:rPr>
          <w:lang w:val="en-GB"/>
        </w:rPr>
        <w:t xml:space="preserve">ew codes </w:t>
      </w:r>
      <w:r w:rsidR="007212B4">
        <w:rPr>
          <w:lang w:val="en-GB"/>
        </w:rPr>
        <w:t>being</w:t>
      </w:r>
      <w:r w:rsidRPr="006118AD">
        <w:rPr>
          <w:lang w:val="en-GB"/>
        </w:rPr>
        <w:t xml:space="preserve"> created for emerging themes or sub-themes that were not initially captured by the </w:t>
      </w:r>
      <w:r w:rsidR="007212B4">
        <w:rPr>
          <w:lang w:val="en-GB"/>
        </w:rPr>
        <w:t>initial ones</w:t>
      </w:r>
      <w:r w:rsidRPr="006118AD">
        <w:rPr>
          <w:lang w:val="en-GB"/>
        </w:rPr>
        <w:t>.</w:t>
      </w:r>
      <w:r w:rsidR="00872FA1" w:rsidRPr="00F432D9">
        <w:rPr>
          <w:lang w:val="en-GB"/>
        </w:rPr>
        <w:t xml:space="preserve"> </w:t>
      </w:r>
      <w:r w:rsidRPr="006118AD">
        <w:rPr>
          <w:lang w:val="en-GB"/>
        </w:rPr>
        <w:t>To enhance the reliability and validity of the coding process, peer review and validation</w:t>
      </w:r>
      <w:r w:rsidR="00600E91" w:rsidRPr="00F432D9">
        <w:rPr>
          <w:lang w:val="en-GB"/>
        </w:rPr>
        <w:t xml:space="preserve"> </w:t>
      </w:r>
      <w:r w:rsidR="00600E91" w:rsidRPr="006118AD">
        <w:rPr>
          <w:lang w:val="en-GB"/>
        </w:rPr>
        <w:t>were conducted</w:t>
      </w:r>
      <w:r w:rsidR="00A8210C">
        <w:rPr>
          <w:lang w:val="en-GB"/>
        </w:rPr>
        <w:t>: r</w:t>
      </w:r>
      <w:r w:rsidR="00600E91" w:rsidRPr="006118AD">
        <w:rPr>
          <w:lang w:val="en-GB"/>
        </w:rPr>
        <w:t>esearchers reviewed each other's coding to ensure consistency and discussed any discrepancies or divergent interpretations.</w:t>
      </w:r>
    </w:p>
    <w:p w14:paraId="625B9A38" w14:textId="541D1F58" w:rsidR="004B0B84" w:rsidRPr="00F56F7E" w:rsidRDefault="00F56F7E" w:rsidP="00BA2F50">
      <w:pPr>
        <w:pStyle w:val="Kop2"/>
        <w:numPr>
          <w:ilvl w:val="1"/>
          <w:numId w:val="37"/>
        </w:numPr>
        <w:rPr>
          <w:lang w:val="en-GB" w:eastAsia="fr-BE"/>
        </w:rPr>
      </w:pPr>
      <w:r>
        <w:rPr>
          <w:lang w:val="en-GB" w:eastAsia="fr-BE"/>
        </w:rPr>
        <w:t>(P</w:t>
      </w:r>
      <w:r w:rsidR="004B5E76" w:rsidRPr="00F56F7E">
        <w:rPr>
          <w:lang w:val="en-GB" w:eastAsia="fr-BE"/>
        </w:rPr>
        <w:t>articipant) observations</w:t>
      </w:r>
    </w:p>
    <w:p w14:paraId="6F385233" w14:textId="04CEF59D" w:rsidR="004B0B84" w:rsidRPr="00BF18A4" w:rsidRDefault="410D71F7" w:rsidP="6A871A92">
      <w:pPr>
        <w:ind w:left="-20" w:right="-20"/>
        <w:jc w:val="both"/>
        <w:rPr>
          <w:lang w:val="en-GB"/>
        </w:rPr>
      </w:pPr>
      <w:r w:rsidRPr="6A871A92">
        <w:rPr>
          <w:rFonts w:ascii="Calibri" w:eastAsia="Calibri" w:hAnsi="Calibri" w:cs="Calibri"/>
          <w:lang w:val="en-GB"/>
        </w:rPr>
        <w:t xml:space="preserve">In addition to shadowing a </w:t>
      </w:r>
      <w:r w:rsidR="41F5B807" w:rsidRPr="6A871A92">
        <w:rPr>
          <w:rFonts w:ascii="Calibri" w:eastAsia="Calibri" w:hAnsi="Calibri" w:cs="Calibri"/>
          <w:lang w:val="en-GB"/>
        </w:rPr>
        <w:t xml:space="preserve">Lime </w:t>
      </w:r>
      <w:r w:rsidR="00A8210C">
        <w:rPr>
          <w:rFonts w:ascii="Calibri" w:eastAsia="Calibri" w:hAnsi="Calibri" w:cs="Calibri"/>
          <w:lang w:val="en-GB"/>
        </w:rPr>
        <w:t>‘j</w:t>
      </w:r>
      <w:r w:rsidR="41F5B807" w:rsidRPr="6A871A92">
        <w:rPr>
          <w:rFonts w:ascii="Calibri" w:eastAsia="Calibri" w:hAnsi="Calibri" w:cs="Calibri"/>
          <w:lang w:val="en-GB"/>
        </w:rPr>
        <w:t>uicer</w:t>
      </w:r>
      <w:r w:rsidR="00A8210C">
        <w:rPr>
          <w:rFonts w:ascii="Calibri" w:eastAsia="Calibri" w:hAnsi="Calibri" w:cs="Calibri"/>
          <w:lang w:val="en-GB"/>
        </w:rPr>
        <w:t>’</w:t>
      </w:r>
      <w:r w:rsidR="41F5B807" w:rsidRPr="6A871A92">
        <w:rPr>
          <w:rFonts w:ascii="Calibri" w:eastAsia="Calibri" w:hAnsi="Calibri" w:cs="Calibri"/>
          <w:lang w:val="en-GB"/>
        </w:rPr>
        <w:t xml:space="preserve"> (i.e., </w:t>
      </w:r>
      <w:r w:rsidR="007F7269">
        <w:rPr>
          <w:rFonts w:ascii="Calibri" w:eastAsia="Calibri" w:hAnsi="Calibri" w:cs="Calibri"/>
          <w:lang w:val="en-GB"/>
        </w:rPr>
        <w:t>a person collecting and charging scooters</w:t>
      </w:r>
      <w:r w:rsidR="41F5B807" w:rsidRPr="6A871A92">
        <w:rPr>
          <w:rFonts w:ascii="Calibri" w:eastAsia="Calibri" w:hAnsi="Calibri" w:cs="Calibri"/>
          <w:lang w:val="en-GB"/>
        </w:rPr>
        <w:t xml:space="preserve"> for the e-bike platform 'Lime')</w:t>
      </w:r>
      <w:r w:rsidRPr="6A871A92">
        <w:rPr>
          <w:rFonts w:ascii="Calibri" w:eastAsia="Calibri" w:hAnsi="Calibri" w:cs="Calibri"/>
          <w:lang w:val="en-GB"/>
        </w:rPr>
        <w:t xml:space="preserve"> at work</w:t>
      </w:r>
      <w:r w:rsidR="273EA3DB" w:rsidRPr="6A871A92">
        <w:rPr>
          <w:rFonts w:ascii="Calibri" w:eastAsia="Calibri" w:hAnsi="Calibri" w:cs="Calibri"/>
          <w:lang w:val="en-GB"/>
        </w:rPr>
        <w:t xml:space="preserve"> </w:t>
      </w:r>
      <w:r w:rsidRPr="6A871A92">
        <w:rPr>
          <w:rFonts w:ascii="Calibri" w:eastAsia="Calibri" w:hAnsi="Calibri" w:cs="Calibri"/>
          <w:lang w:val="en-GB"/>
        </w:rPr>
        <w:t>on one occasion</w:t>
      </w:r>
      <w:r w:rsidR="002E002A">
        <w:rPr>
          <w:rStyle w:val="normaltextrun"/>
          <w:rFonts w:ascii="Calibri" w:hAnsi="Calibri" w:cs="Calibri"/>
          <w:lang w:val="en-GB"/>
        </w:rPr>
        <w:t xml:space="preserve">, </w:t>
      </w:r>
      <w:r w:rsidR="001C52DD" w:rsidRPr="00BF18A4">
        <w:rPr>
          <w:lang w:val="en-GB"/>
        </w:rPr>
        <w:t xml:space="preserve">a series of </w:t>
      </w:r>
      <w:r w:rsidR="2793541D" w:rsidRPr="00BF18A4">
        <w:rPr>
          <w:lang w:val="en-GB"/>
        </w:rPr>
        <w:t>participant</w:t>
      </w:r>
      <w:r w:rsidR="001C52DD" w:rsidRPr="00BF18A4">
        <w:rPr>
          <w:lang w:val="en-GB"/>
        </w:rPr>
        <w:t xml:space="preserve"> observations were </w:t>
      </w:r>
      <w:r w:rsidR="002C01E5" w:rsidRPr="00BF18A4">
        <w:rPr>
          <w:lang w:val="en-GB"/>
        </w:rPr>
        <w:t xml:space="preserve">made </w:t>
      </w:r>
      <w:r w:rsidR="00226EA7">
        <w:rPr>
          <w:lang w:val="en-GB"/>
        </w:rPr>
        <w:t xml:space="preserve">over time </w:t>
      </w:r>
      <w:r w:rsidR="002C01E5" w:rsidRPr="00BF18A4">
        <w:rPr>
          <w:lang w:val="en-GB"/>
        </w:rPr>
        <w:t xml:space="preserve">during collective mobilisations involving </w:t>
      </w:r>
      <w:r w:rsidR="7D6B1EB8" w:rsidRPr="00BF18A4">
        <w:rPr>
          <w:lang w:val="en-GB"/>
        </w:rPr>
        <w:t>food</w:t>
      </w:r>
      <w:r w:rsidR="002C01E5" w:rsidRPr="00BF18A4">
        <w:rPr>
          <w:lang w:val="en-GB"/>
        </w:rPr>
        <w:t xml:space="preserve"> couriers and </w:t>
      </w:r>
      <w:r w:rsidR="00D13552" w:rsidRPr="00BF18A4">
        <w:rPr>
          <w:lang w:val="en-GB"/>
        </w:rPr>
        <w:t xml:space="preserve">drivers. </w:t>
      </w:r>
      <w:r w:rsidR="008E5596" w:rsidRPr="00BF18A4">
        <w:rPr>
          <w:lang w:val="en-GB"/>
        </w:rPr>
        <w:t xml:space="preserve">These were supplemented by a </w:t>
      </w:r>
      <w:r w:rsidR="008E5596" w:rsidRPr="00BF18A4">
        <w:rPr>
          <w:lang w:val="en-GB"/>
        </w:rPr>
        <w:lastRenderedPageBreak/>
        <w:t xml:space="preserve">series of participant observations during </w:t>
      </w:r>
      <w:r w:rsidR="00AE38F7" w:rsidRPr="00BF18A4">
        <w:rPr>
          <w:lang w:val="en-GB"/>
        </w:rPr>
        <w:t xml:space="preserve">meetings and activities </w:t>
      </w:r>
      <w:r w:rsidR="006602AF" w:rsidRPr="00BF18A4">
        <w:rPr>
          <w:lang w:val="en-GB"/>
        </w:rPr>
        <w:t xml:space="preserve">organised by </w:t>
      </w:r>
      <w:r w:rsidR="00D1463B" w:rsidRPr="00466774">
        <w:rPr>
          <w:i/>
          <w:iCs/>
          <w:lang w:val="en-GB"/>
        </w:rPr>
        <w:t>La</w:t>
      </w:r>
      <w:r w:rsidR="00CB4380" w:rsidRPr="00466774">
        <w:rPr>
          <w:i/>
          <w:iCs/>
          <w:lang w:val="en-GB"/>
        </w:rPr>
        <w:t xml:space="preserve"> </w:t>
      </w:r>
      <w:r w:rsidR="00D1463B" w:rsidRPr="00466774">
        <w:rPr>
          <w:i/>
          <w:iCs/>
          <w:lang w:val="en-GB"/>
        </w:rPr>
        <w:t>m</w:t>
      </w:r>
      <w:r w:rsidR="006602AF" w:rsidRPr="00466774">
        <w:rPr>
          <w:i/>
          <w:iCs/>
          <w:lang w:val="en-GB"/>
        </w:rPr>
        <w:t>aison des livreurs</w:t>
      </w:r>
      <w:r w:rsidR="00820AEC">
        <w:rPr>
          <w:rStyle w:val="Voetnootmarkering"/>
          <w:lang w:val="en-GB"/>
        </w:rPr>
        <w:footnoteReference w:id="5"/>
      </w:r>
      <w:r w:rsidR="006602AF" w:rsidRPr="00BF18A4">
        <w:rPr>
          <w:lang w:val="en-GB"/>
        </w:rPr>
        <w:t xml:space="preserve"> </w:t>
      </w:r>
      <w:r w:rsidR="00D1463B">
        <w:rPr>
          <w:lang w:val="en-GB"/>
        </w:rPr>
        <w:t>(</w:t>
      </w:r>
      <w:r w:rsidR="00F27DF7" w:rsidRPr="00BF18A4">
        <w:rPr>
          <w:lang w:val="en-GB"/>
        </w:rPr>
        <w:t>in Brussels</w:t>
      </w:r>
      <w:r w:rsidR="00820AEC">
        <w:rPr>
          <w:lang w:val="en-GB"/>
        </w:rPr>
        <w:t>)</w:t>
      </w:r>
      <w:r w:rsidR="002C01E5" w:rsidRPr="00BF18A4">
        <w:rPr>
          <w:lang w:val="en-GB"/>
        </w:rPr>
        <w:t xml:space="preserve">. </w:t>
      </w:r>
    </w:p>
    <w:p w14:paraId="5EB65208" w14:textId="19BA58E9" w:rsidR="004B0B84" w:rsidRPr="00BF18A4" w:rsidRDefault="00926ACC" w:rsidP="00D634D5">
      <w:pPr>
        <w:tabs>
          <w:tab w:val="left" w:pos="993"/>
          <w:tab w:val="left" w:pos="2127"/>
        </w:tabs>
        <w:jc w:val="center"/>
        <w:rPr>
          <w:i/>
          <w:iCs/>
          <w:color w:val="002060"/>
          <w:lang w:val="en-GB"/>
        </w:rPr>
      </w:pPr>
      <w:r w:rsidRPr="00BF18A4">
        <w:rPr>
          <w:i/>
          <w:iCs/>
          <w:color w:val="002060"/>
          <w:lang w:val="en-GB"/>
        </w:rPr>
        <w:t xml:space="preserve">Table 4. Participant observations - </w:t>
      </w:r>
      <w:r w:rsidR="00E9109D" w:rsidRPr="00BF18A4">
        <w:rPr>
          <w:i/>
          <w:iCs/>
          <w:color w:val="002060"/>
          <w:lang w:val="en-GB"/>
        </w:rPr>
        <w:t>collective</w:t>
      </w:r>
      <w:r w:rsidRPr="00BF18A4">
        <w:rPr>
          <w:i/>
          <w:iCs/>
          <w:color w:val="002060"/>
          <w:lang w:val="en-GB"/>
        </w:rPr>
        <w:t xml:space="preserve"> mobilisations</w:t>
      </w:r>
      <w:r w:rsidR="00E65240">
        <w:rPr>
          <w:i/>
          <w:iCs/>
          <w:color w:val="002060"/>
          <w:lang w:val="en-GB"/>
        </w:rPr>
        <w:t xml:space="preserve"> and forums</w:t>
      </w:r>
    </w:p>
    <w:tbl>
      <w:tblPr>
        <w:tblW w:w="9067" w:type="dxa"/>
        <w:jc w:val="center"/>
        <w:tblCellMar>
          <w:left w:w="70" w:type="dxa"/>
          <w:right w:w="70" w:type="dxa"/>
        </w:tblCellMar>
        <w:tblLook w:val="04A0" w:firstRow="1" w:lastRow="0" w:firstColumn="1" w:lastColumn="0" w:noHBand="0" w:noVBand="1"/>
      </w:tblPr>
      <w:tblGrid>
        <w:gridCol w:w="2972"/>
        <w:gridCol w:w="6095"/>
      </w:tblGrid>
      <w:tr w:rsidR="00905F32" w:rsidRPr="00BF18A4" w14:paraId="789BBE0C" w14:textId="77777777" w:rsidTr="008B5D83">
        <w:trPr>
          <w:trHeight w:val="29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14:paraId="2BFE2093" w14:textId="77777777" w:rsidR="004B0B84" w:rsidRPr="00BF18A4" w:rsidRDefault="00E9109D">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 xml:space="preserve">date &amp; </w:t>
            </w:r>
            <w:r w:rsidR="00A44141" w:rsidRPr="00BF18A4">
              <w:rPr>
                <w:rFonts w:ascii="Calibri" w:eastAsia="Times New Roman" w:hAnsi="Calibri" w:cs="Calibri"/>
                <w:b/>
                <w:bCs/>
                <w:color w:val="000000"/>
                <w:kern w:val="0"/>
                <w:lang w:val="en-GB" w:eastAsia="fr-BE"/>
                <w14:ligatures w14:val="none"/>
              </w:rPr>
              <w:t>place</w:t>
            </w:r>
          </w:p>
        </w:tc>
        <w:tc>
          <w:tcPr>
            <w:tcW w:w="6095" w:type="dxa"/>
            <w:tcBorders>
              <w:top w:val="single" w:sz="4" w:space="0" w:color="auto"/>
              <w:left w:val="nil"/>
              <w:bottom w:val="single" w:sz="4" w:space="0" w:color="auto"/>
              <w:right w:val="single" w:sz="4" w:space="0" w:color="auto"/>
            </w:tcBorders>
            <w:shd w:val="clear" w:color="auto" w:fill="auto"/>
            <w:noWrap/>
            <w:hideMark/>
          </w:tcPr>
          <w:p w14:paraId="4F347F98" w14:textId="77777777" w:rsidR="004B0B84" w:rsidRPr="00BF18A4" w:rsidRDefault="00A44141">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Event</w:t>
            </w:r>
          </w:p>
        </w:tc>
      </w:tr>
      <w:tr w:rsidR="00905F32" w:rsidRPr="00ED26FE" w14:paraId="6900FD2E" w14:textId="77777777" w:rsidTr="008B5D83">
        <w:trPr>
          <w:trHeight w:val="580"/>
          <w:jc w:val="center"/>
        </w:trPr>
        <w:tc>
          <w:tcPr>
            <w:tcW w:w="2972" w:type="dxa"/>
            <w:tcBorders>
              <w:top w:val="nil"/>
              <w:left w:val="single" w:sz="4" w:space="0" w:color="auto"/>
              <w:bottom w:val="single" w:sz="4" w:space="0" w:color="auto"/>
              <w:right w:val="single" w:sz="4" w:space="0" w:color="auto"/>
            </w:tcBorders>
            <w:shd w:val="clear" w:color="auto" w:fill="auto"/>
            <w:hideMark/>
          </w:tcPr>
          <w:p w14:paraId="2C0FBC0B"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February </w:t>
            </w:r>
            <w:r w:rsidR="00905F32" w:rsidRPr="00BF18A4">
              <w:rPr>
                <w:rFonts w:ascii="Calibri" w:eastAsia="Times New Roman" w:hAnsi="Calibri" w:cs="Calibri"/>
                <w:color w:val="000000"/>
                <w:kern w:val="0"/>
                <w:lang w:val="en-GB" w:eastAsia="fr-BE"/>
                <w14:ligatures w14:val="none"/>
              </w:rPr>
              <w:t xml:space="preserve">2021, </w:t>
            </w:r>
            <w:r w:rsidRPr="00BF18A4">
              <w:rPr>
                <w:rFonts w:ascii="Calibri" w:eastAsia="Times New Roman" w:hAnsi="Calibri" w:cs="Calibri"/>
                <w:color w:val="000000"/>
                <w:kern w:val="0"/>
                <w:lang w:val="en-GB" w:eastAsia="fr-BE"/>
                <w14:ligatures w14:val="none"/>
              </w:rPr>
              <w:t xml:space="preserve">European Commission </w:t>
            </w:r>
            <w:r w:rsidR="00F60AC4" w:rsidRPr="00BF18A4">
              <w:rPr>
                <w:rFonts w:ascii="Calibri" w:eastAsia="Times New Roman" w:hAnsi="Calibri" w:cs="Calibri"/>
                <w:color w:val="000000"/>
                <w:kern w:val="0"/>
                <w:lang w:val="en-GB" w:eastAsia="fr-BE"/>
                <w14:ligatures w14:val="none"/>
              </w:rPr>
              <w:t>(Schuman roundabout)</w:t>
            </w:r>
          </w:p>
        </w:tc>
        <w:tc>
          <w:tcPr>
            <w:tcW w:w="6095" w:type="dxa"/>
            <w:tcBorders>
              <w:top w:val="nil"/>
              <w:left w:val="nil"/>
              <w:bottom w:val="single" w:sz="4" w:space="0" w:color="auto"/>
              <w:right w:val="single" w:sz="4" w:space="0" w:color="auto"/>
            </w:tcBorders>
            <w:shd w:val="clear" w:color="auto" w:fill="auto"/>
            <w:hideMark/>
          </w:tcPr>
          <w:p w14:paraId="72ADB2F5" w14:textId="0071557C"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Demonstration </w:t>
            </w:r>
            <w:r w:rsidR="009B3BD5">
              <w:rPr>
                <w:rFonts w:ascii="Calibri" w:eastAsia="Times New Roman" w:hAnsi="Calibri" w:cs="Calibri"/>
                <w:color w:val="000000"/>
                <w:kern w:val="0"/>
                <w:lang w:val="en-GB" w:eastAsia="fr-BE"/>
                <w14:ligatures w14:val="none"/>
              </w:rPr>
              <w:t>involving</w:t>
            </w:r>
            <w:r w:rsidR="00F60AC4" w:rsidRPr="00BF18A4">
              <w:rPr>
                <w:rFonts w:ascii="Calibri" w:eastAsia="Times New Roman" w:hAnsi="Calibri" w:cs="Calibri"/>
                <w:color w:val="000000"/>
                <w:kern w:val="0"/>
                <w:lang w:val="en-GB" w:eastAsia="fr-BE"/>
                <w14:ligatures w14:val="none"/>
              </w:rPr>
              <w:t xml:space="preserve"> </w:t>
            </w:r>
            <w:r w:rsidR="009B3BD5">
              <w:rPr>
                <w:rFonts w:ascii="Calibri" w:eastAsia="Times New Roman" w:hAnsi="Calibri" w:cs="Calibri"/>
                <w:color w:val="000000"/>
                <w:kern w:val="0"/>
                <w:lang w:val="en-GB" w:eastAsia="fr-BE"/>
                <w14:ligatures w14:val="none"/>
              </w:rPr>
              <w:t>food couriers’ collectives</w:t>
            </w:r>
            <w:r w:rsidRPr="00BF18A4">
              <w:rPr>
                <w:rFonts w:ascii="Calibri" w:eastAsia="Times New Roman" w:hAnsi="Calibri" w:cs="Calibri"/>
                <w:color w:val="000000"/>
                <w:kern w:val="0"/>
                <w:lang w:val="en-GB" w:eastAsia="fr-BE"/>
                <w14:ligatures w14:val="none"/>
              </w:rPr>
              <w:t xml:space="preserve"> and trade unions in response to </w:t>
            </w:r>
            <w:r w:rsidR="00F60AC4" w:rsidRPr="00BF18A4">
              <w:rPr>
                <w:rFonts w:ascii="Calibri" w:eastAsia="Times New Roman" w:hAnsi="Calibri" w:cs="Calibri"/>
                <w:color w:val="000000"/>
                <w:kern w:val="0"/>
                <w:lang w:val="en-GB" w:eastAsia="fr-BE"/>
                <w14:ligatures w14:val="none"/>
              </w:rPr>
              <w:t xml:space="preserve">the European directive </w:t>
            </w:r>
            <w:r w:rsidR="009B3BD5">
              <w:rPr>
                <w:rFonts w:ascii="Calibri" w:eastAsia="Times New Roman" w:hAnsi="Calibri" w:cs="Calibri"/>
                <w:color w:val="000000"/>
                <w:kern w:val="0"/>
                <w:lang w:val="en-GB" w:eastAsia="fr-BE"/>
                <w14:ligatures w14:val="none"/>
              </w:rPr>
              <w:t xml:space="preserve">initiative </w:t>
            </w:r>
            <w:r w:rsidR="00F60AC4" w:rsidRPr="00BF18A4">
              <w:rPr>
                <w:rFonts w:ascii="Calibri" w:eastAsia="Times New Roman" w:hAnsi="Calibri" w:cs="Calibri"/>
                <w:color w:val="000000"/>
                <w:kern w:val="0"/>
                <w:lang w:val="en-GB" w:eastAsia="fr-BE"/>
                <w14:ligatures w14:val="none"/>
              </w:rPr>
              <w:t xml:space="preserve">on </w:t>
            </w:r>
            <w:r w:rsidR="00905F32" w:rsidRPr="00BF18A4">
              <w:rPr>
                <w:rFonts w:ascii="Calibri" w:eastAsia="Times New Roman" w:hAnsi="Calibri" w:cs="Calibri"/>
                <w:color w:val="000000"/>
                <w:kern w:val="0"/>
                <w:lang w:val="en-GB" w:eastAsia="fr-BE"/>
                <w14:ligatures w14:val="none"/>
              </w:rPr>
              <w:t>platform</w:t>
            </w:r>
            <w:r w:rsidR="00F60AC4" w:rsidRPr="00BF18A4">
              <w:rPr>
                <w:rFonts w:ascii="Calibri" w:eastAsia="Times New Roman" w:hAnsi="Calibri" w:cs="Calibri"/>
                <w:color w:val="000000"/>
                <w:kern w:val="0"/>
                <w:lang w:val="en-GB" w:eastAsia="fr-BE"/>
                <w14:ligatures w14:val="none"/>
              </w:rPr>
              <w:t xml:space="preserve"> workers  </w:t>
            </w:r>
          </w:p>
        </w:tc>
      </w:tr>
      <w:tr w:rsidR="00905F32" w:rsidRPr="00ED26FE" w14:paraId="39F5C171" w14:textId="77777777" w:rsidTr="008B5D83">
        <w:trPr>
          <w:trHeight w:val="580"/>
          <w:jc w:val="center"/>
        </w:trPr>
        <w:tc>
          <w:tcPr>
            <w:tcW w:w="2972" w:type="dxa"/>
            <w:tcBorders>
              <w:top w:val="nil"/>
              <w:left w:val="single" w:sz="4" w:space="0" w:color="auto"/>
              <w:bottom w:val="single" w:sz="4" w:space="0" w:color="auto"/>
              <w:right w:val="single" w:sz="4" w:space="0" w:color="auto"/>
            </w:tcBorders>
            <w:shd w:val="clear" w:color="auto" w:fill="auto"/>
            <w:hideMark/>
          </w:tcPr>
          <w:p w14:paraId="0CB74D5B" w14:textId="77777777" w:rsidR="004B0B84" w:rsidRPr="00BF18A4" w:rsidRDefault="00A44141">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November </w:t>
            </w:r>
            <w:r w:rsidR="00E9109D" w:rsidRPr="00BF18A4">
              <w:rPr>
                <w:rFonts w:ascii="Calibri" w:eastAsia="Times New Roman" w:hAnsi="Calibri" w:cs="Calibri"/>
                <w:color w:val="000000"/>
                <w:kern w:val="0"/>
                <w:lang w:val="en-GB" w:eastAsia="fr-BE"/>
                <w14:ligatures w14:val="none"/>
              </w:rPr>
              <w:t xml:space="preserve">2021, </w:t>
            </w:r>
            <w:r w:rsidRPr="00BF18A4">
              <w:rPr>
                <w:rFonts w:ascii="Calibri" w:eastAsia="Times New Roman" w:hAnsi="Calibri" w:cs="Calibri"/>
                <w:color w:val="000000"/>
                <w:kern w:val="0"/>
                <w:lang w:val="en-GB" w:eastAsia="fr-BE"/>
                <w14:ligatures w14:val="none"/>
              </w:rPr>
              <w:t>Uber offices in Brussels</w:t>
            </w:r>
          </w:p>
        </w:tc>
        <w:tc>
          <w:tcPr>
            <w:tcW w:w="6095" w:type="dxa"/>
            <w:tcBorders>
              <w:top w:val="nil"/>
              <w:left w:val="nil"/>
              <w:bottom w:val="single" w:sz="4" w:space="0" w:color="auto"/>
              <w:right w:val="single" w:sz="4" w:space="0" w:color="auto"/>
            </w:tcBorders>
            <w:shd w:val="clear" w:color="auto" w:fill="auto"/>
            <w:hideMark/>
          </w:tcPr>
          <w:p w14:paraId="6F1F4258"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Demonstration by drivers demanding better working conditions and jobs </w:t>
            </w:r>
          </w:p>
        </w:tc>
      </w:tr>
      <w:tr w:rsidR="00905F32" w:rsidRPr="00ED26FE" w14:paraId="17A3E910" w14:textId="77777777" w:rsidTr="008B5D83">
        <w:trPr>
          <w:trHeight w:val="870"/>
          <w:jc w:val="center"/>
        </w:trPr>
        <w:tc>
          <w:tcPr>
            <w:tcW w:w="2972" w:type="dxa"/>
            <w:tcBorders>
              <w:top w:val="nil"/>
              <w:left w:val="single" w:sz="4" w:space="0" w:color="auto"/>
              <w:bottom w:val="single" w:sz="4" w:space="0" w:color="auto"/>
              <w:right w:val="single" w:sz="4" w:space="0" w:color="auto"/>
            </w:tcBorders>
            <w:shd w:val="clear" w:color="auto" w:fill="auto"/>
            <w:hideMark/>
          </w:tcPr>
          <w:p w14:paraId="1D412335" w14:textId="294A02D1" w:rsidR="004B0B84" w:rsidRPr="00BF18A4" w:rsidRDefault="00A44141">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November </w:t>
            </w:r>
            <w:r w:rsidR="004E69A9">
              <w:rPr>
                <w:rFonts w:ascii="Calibri" w:eastAsia="Times New Roman" w:hAnsi="Calibri" w:cs="Calibri"/>
                <w:color w:val="000000"/>
                <w:kern w:val="0"/>
                <w:lang w:eastAsia="fr-BE"/>
                <w14:ligatures w14:val="none"/>
              </w:rPr>
              <w:t>−</w:t>
            </w:r>
            <w:r w:rsidR="00E9109D" w:rsidRPr="00BF18A4">
              <w:rPr>
                <w:rFonts w:ascii="Calibri" w:eastAsia="Times New Roman" w:hAnsi="Calibri" w:cs="Calibri"/>
                <w:color w:val="000000"/>
                <w:kern w:val="0"/>
                <w:lang w:val="en-GB" w:eastAsia="fr-BE"/>
                <w14:ligatures w14:val="none"/>
              </w:rPr>
              <w:t xml:space="preserve"> </w:t>
            </w:r>
            <w:r w:rsidRPr="00BF18A4">
              <w:rPr>
                <w:rFonts w:ascii="Calibri" w:eastAsia="Times New Roman" w:hAnsi="Calibri" w:cs="Calibri"/>
                <w:color w:val="000000"/>
                <w:kern w:val="0"/>
                <w:lang w:val="en-GB" w:eastAsia="fr-BE"/>
                <w14:ligatures w14:val="none"/>
              </w:rPr>
              <w:t xml:space="preserve">December </w:t>
            </w:r>
            <w:r w:rsidR="00E9109D" w:rsidRPr="00BF18A4">
              <w:rPr>
                <w:rFonts w:ascii="Calibri" w:eastAsia="Times New Roman" w:hAnsi="Calibri" w:cs="Calibri"/>
                <w:color w:val="000000"/>
                <w:kern w:val="0"/>
                <w:lang w:val="en-GB" w:eastAsia="fr-BE"/>
                <w14:ligatures w14:val="none"/>
              </w:rPr>
              <w:t>2021, Brussels</w:t>
            </w:r>
            <w:r w:rsidRPr="00BF18A4">
              <w:rPr>
                <w:rFonts w:ascii="Calibri" w:eastAsia="Times New Roman" w:hAnsi="Calibri" w:cs="Calibri"/>
                <w:color w:val="000000"/>
                <w:kern w:val="0"/>
                <w:lang w:val="en-GB" w:eastAsia="fr-BE"/>
                <w14:ligatures w14:val="none"/>
              </w:rPr>
              <w:t xml:space="preserve"> Parliament </w:t>
            </w:r>
          </w:p>
        </w:tc>
        <w:tc>
          <w:tcPr>
            <w:tcW w:w="6095" w:type="dxa"/>
            <w:tcBorders>
              <w:top w:val="nil"/>
              <w:left w:val="nil"/>
              <w:bottom w:val="single" w:sz="4" w:space="0" w:color="auto"/>
              <w:right w:val="single" w:sz="4" w:space="0" w:color="auto"/>
            </w:tcBorders>
            <w:shd w:val="clear" w:color="auto" w:fill="auto"/>
            <w:hideMark/>
          </w:tcPr>
          <w:p w14:paraId="66F057D5" w14:textId="59D71F0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Demonstrations by </w:t>
            </w:r>
            <w:r w:rsidR="00446EBB" w:rsidRPr="00BF18A4">
              <w:rPr>
                <w:rFonts w:ascii="Calibri" w:eastAsia="Times New Roman" w:hAnsi="Calibri" w:cs="Calibri"/>
                <w:color w:val="000000"/>
                <w:kern w:val="0"/>
                <w:lang w:val="en-GB" w:eastAsia="fr-BE"/>
                <w14:ligatures w14:val="none"/>
              </w:rPr>
              <w:t xml:space="preserve">drivers in response to the ban on Uber and </w:t>
            </w:r>
            <w:r w:rsidRPr="00BF18A4">
              <w:rPr>
                <w:rFonts w:ascii="Calibri" w:eastAsia="Times New Roman" w:hAnsi="Calibri" w:cs="Calibri"/>
                <w:color w:val="000000"/>
                <w:kern w:val="0"/>
                <w:lang w:val="en-GB" w:eastAsia="fr-BE"/>
                <w14:ligatures w14:val="none"/>
              </w:rPr>
              <w:t xml:space="preserve">the introduction of </w:t>
            </w:r>
            <w:r w:rsidR="00446EBB" w:rsidRPr="00BF18A4">
              <w:rPr>
                <w:rFonts w:ascii="Calibri" w:eastAsia="Times New Roman" w:hAnsi="Calibri" w:cs="Calibri"/>
                <w:color w:val="000000"/>
                <w:kern w:val="0"/>
                <w:lang w:val="en-GB" w:eastAsia="fr-BE"/>
                <w14:ligatures w14:val="none"/>
              </w:rPr>
              <w:t xml:space="preserve">temporary solutions </w:t>
            </w:r>
            <w:r w:rsidRPr="00BF18A4">
              <w:rPr>
                <w:rFonts w:ascii="Calibri" w:eastAsia="Times New Roman" w:hAnsi="Calibri" w:cs="Calibri"/>
                <w:color w:val="000000"/>
                <w:kern w:val="0"/>
                <w:lang w:val="en-GB" w:eastAsia="fr-BE"/>
                <w14:ligatures w14:val="none"/>
              </w:rPr>
              <w:t xml:space="preserve">pending the implementation of </w:t>
            </w:r>
            <w:r w:rsidR="00446EBB" w:rsidRPr="00BF18A4">
              <w:rPr>
                <w:rFonts w:ascii="Calibri" w:eastAsia="Times New Roman" w:hAnsi="Calibri" w:cs="Calibri"/>
                <w:color w:val="000000"/>
                <w:kern w:val="0"/>
                <w:lang w:val="en-GB" w:eastAsia="fr-BE"/>
                <w14:ligatures w14:val="none"/>
              </w:rPr>
              <w:t>the "Taxi Plan"</w:t>
            </w:r>
            <w:r w:rsidR="00FB2462">
              <w:rPr>
                <w:rFonts w:ascii="Calibri" w:eastAsia="Times New Roman" w:hAnsi="Calibri" w:cs="Calibri"/>
                <w:color w:val="000000"/>
                <w:kern w:val="0"/>
                <w:lang w:val="en-GB" w:eastAsia="fr-BE"/>
                <w14:ligatures w14:val="none"/>
              </w:rPr>
              <w:t xml:space="preserve"> in Brussels</w:t>
            </w:r>
            <w:r w:rsidR="00446EBB" w:rsidRPr="00BF18A4">
              <w:rPr>
                <w:rFonts w:ascii="Calibri" w:eastAsia="Times New Roman" w:hAnsi="Calibri" w:cs="Calibri"/>
                <w:color w:val="000000"/>
                <w:kern w:val="0"/>
                <w:lang w:val="en-GB" w:eastAsia="fr-BE"/>
                <w14:ligatures w14:val="none"/>
              </w:rPr>
              <w:t>.</w:t>
            </w:r>
          </w:p>
        </w:tc>
      </w:tr>
      <w:tr w:rsidR="00905F32" w:rsidRPr="00ED26FE" w14:paraId="1417EAC9" w14:textId="77777777" w:rsidTr="008B5D83">
        <w:trPr>
          <w:trHeight w:val="570"/>
          <w:jc w:val="center"/>
        </w:trPr>
        <w:tc>
          <w:tcPr>
            <w:tcW w:w="2972" w:type="dxa"/>
            <w:tcBorders>
              <w:top w:val="nil"/>
              <w:left w:val="single" w:sz="4" w:space="0" w:color="auto"/>
              <w:bottom w:val="single" w:sz="4" w:space="0" w:color="auto"/>
              <w:right w:val="single" w:sz="4" w:space="0" w:color="auto"/>
            </w:tcBorders>
            <w:shd w:val="clear" w:color="auto" w:fill="auto"/>
            <w:hideMark/>
          </w:tcPr>
          <w:p w14:paraId="2D666D55" w14:textId="17EF6E25"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October </w:t>
            </w:r>
            <w:r w:rsidR="00905F32" w:rsidRPr="00BF18A4">
              <w:rPr>
                <w:rFonts w:ascii="Calibri" w:eastAsia="Times New Roman" w:hAnsi="Calibri" w:cs="Calibri"/>
                <w:color w:val="000000"/>
                <w:kern w:val="0"/>
                <w:lang w:val="en-GB" w:eastAsia="fr-BE"/>
                <w14:ligatures w14:val="none"/>
              </w:rPr>
              <w:t>202</w:t>
            </w:r>
            <w:r w:rsidR="00FB2462">
              <w:rPr>
                <w:rFonts w:ascii="Calibri" w:eastAsia="Times New Roman" w:hAnsi="Calibri" w:cs="Calibri"/>
                <w:color w:val="000000"/>
                <w:kern w:val="0"/>
                <w:lang w:val="en-GB" w:eastAsia="fr-BE"/>
                <w14:ligatures w14:val="none"/>
              </w:rPr>
              <w:t>1</w:t>
            </w:r>
            <w:r w:rsidR="008813E9">
              <w:rPr>
                <w:rFonts w:ascii="Calibri" w:eastAsia="Times New Roman" w:hAnsi="Calibri" w:cs="Calibri"/>
                <w:color w:val="000000"/>
                <w:kern w:val="0"/>
                <w:lang w:val="en-GB" w:eastAsia="fr-BE"/>
                <w14:ligatures w14:val="none"/>
              </w:rPr>
              <w:t xml:space="preserve"> (La Tricoterie, Brussels)</w:t>
            </w:r>
            <w:r w:rsidR="006342F3">
              <w:rPr>
                <w:rFonts w:ascii="Calibri" w:eastAsia="Times New Roman" w:hAnsi="Calibri" w:cs="Calibri"/>
                <w:color w:val="000000"/>
                <w:kern w:val="0"/>
                <w:lang w:val="en-GB" w:eastAsia="fr-BE"/>
                <w14:ligatures w14:val="none"/>
              </w:rPr>
              <w:t xml:space="preserve">, </w:t>
            </w:r>
            <w:r w:rsidR="008813E9">
              <w:rPr>
                <w:rFonts w:ascii="Calibri" w:eastAsia="Times New Roman" w:hAnsi="Calibri" w:cs="Calibri"/>
                <w:color w:val="000000"/>
                <w:kern w:val="0"/>
                <w:lang w:val="en-GB" w:eastAsia="fr-BE"/>
                <w14:ligatures w14:val="none"/>
              </w:rPr>
              <w:t>February 2024</w:t>
            </w:r>
            <w:r w:rsidR="006342F3">
              <w:rPr>
                <w:rFonts w:ascii="Calibri" w:eastAsia="Times New Roman" w:hAnsi="Calibri" w:cs="Calibri"/>
                <w:color w:val="000000"/>
                <w:kern w:val="0"/>
                <w:lang w:val="en-GB" w:eastAsia="fr-BE"/>
                <w14:ligatures w14:val="none"/>
              </w:rPr>
              <w:t xml:space="preserve"> (European Parliament)</w:t>
            </w:r>
            <w:r w:rsidR="00905F32" w:rsidRPr="00BF18A4">
              <w:rPr>
                <w:rFonts w:ascii="Calibri" w:eastAsia="Times New Roman" w:hAnsi="Calibri" w:cs="Calibri"/>
                <w:color w:val="000000"/>
                <w:kern w:val="0"/>
                <w:lang w:val="en-GB" w:eastAsia="fr-BE"/>
                <w14:ligatures w14:val="none"/>
              </w:rPr>
              <w:t xml:space="preserve"> </w:t>
            </w:r>
          </w:p>
        </w:tc>
        <w:tc>
          <w:tcPr>
            <w:tcW w:w="6095" w:type="dxa"/>
            <w:tcBorders>
              <w:top w:val="nil"/>
              <w:left w:val="nil"/>
              <w:bottom w:val="single" w:sz="4" w:space="0" w:color="auto"/>
              <w:right w:val="single" w:sz="4" w:space="0" w:color="auto"/>
            </w:tcBorders>
            <w:shd w:val="clear" w:color="auto" w:fill="auto"/>
            <w:hideMark/>
          </w:tcPr>
          <w:p w14:paraId="4D7D1F62"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Transnational forum on alternatives to uberisation (organised by the Left in the European Parliament)</w:t>
            </w:r>
          </w:p>
        </w:tc>
      </w:tr>
      <w:tr w:rsidR="00905F32" w:rsidRPr="00BF18A4" w14:paraId="79623DB0" w14:textId="77777777" w:rsidTr="008B5D83">
        <w:trPr>
          <w:trHeight w:val="380"/>
          <w:jc w:val="center"/>
        </w:trPr>
        <w:tc>
          <w:tcPr>
            <w:tcW w:w="2972" w:type="dxa"/>
            <w:tcBorders>
              <w:top w:val="nil"/>
              <w:left w:val="single" w:sz="4" w:space="0" w:color="auto"/>
              <w:bottom w:val="single" w:sz="4" w:space="0" w:color="auto"/>
              <w:right w:val="single" w:sz="4" w:space="0" w:color="auto"/>
            </w:tcBorders>
            <w:shd w:val="clear" w:color="auto" w:fill="auto"/>
            <w:hideMark/>
          </w:tcPr>
          <w:p w14:paraId="5429D3B5" w14:textId="2220D3AC" w:rsidR="004B0B84" w:rsidRPr="00661A7D" w:rsidRDefault="00E9109D">
            <w:pPr>
              <w:spacing w:after="0" w:line="240" w:lineRule="auto"/>
              <w:rPr>
                <w:rFonts w:ascii="Calibri" w:eastAsia="Times New Roman" w:hAnsi="Calibri" w:cs="Calibri"/>
                <w:color w:val="000000"/>
                <w:kern w:val="0"/>
                <w:lang w:eastAsia="fr-BE"/>
                <w14:ligatures w14:val="none"/>
              </w:rPr>
            </w:pPr>
            <w:r w:rsidRPr="00661A7D">
              <w:rPr>
                <w:rFonts w:ascii="Calibri" w:eastAsia="Times New Roman" w:hAnsi="Calibri" w:cs="Calibri"/>
                <w:color w:val="000000"/>
                <w:kern w:val="0"/>
                <w:lang w:eastAsia="fr-BE"/>
                <w14:ligatures w14:val="none"/>
              </w:rPr>
              <w:t xml:space="preserve">September </w:t>
            </w:r>
            <w:r w:rsidR="00905F32" w:rsidRPr="00661A7D">
              <w:rPr>
                <w:rFonts w:ascii="Calibri" w:eastAsia="Times New Roman" w:hAnsi="Calibri" w:cs="Calibri"/>
                <w:color w:val="000000"/>
                <w:kern w:val="0"/>
                <w:lang w:eastAsia="fr-BE"/>
                <w14:ligatures w14:val="none"/>
              </w:rPr>
              <w:t xml:space="preserve">2022 </w:t>
            </w:r>
            <w:r w:rsidR="00BF4834">
              <w:rPr>
                <w:rFonts w:ascii="Calibri" w:eastAsia="Times New Roman" w:hAnsi="Calibri" w:cs="Calibri"/>
                <w:color w:val="000000"/>
                <w:kern w:val="0"/>
                <w:lang w:eastAsia="fr-BE"/>
                <w14:ligatures w14:val="none"/>
              </w:rPr>
              <w:t>−</w:t>
            </w:r>
            <w:r w:rsidR="00905F32" w:rsidRPr="00661A7D">
              <w:rPr>
                <w:rFonts w:ascii="Calibri" w:eastAsia="Times New Roman" w:hAnsi="Calibri" w:cs="Calibri"/>
                <w:color w:val="000000"/>
                <w:kern w:val="0"/>
                <w:lang w:eastAsia="fr-BE"/>
                <w14:ligatures w14:val="none"/>
              </w:rPr>
              <w:t xml:space="preserve">, </w:t>
            </w:r>
            <w:r w:rsidR="00E30B4D" w:rsidRPr="004E69A9">
              <w:rPr>
                <w:rFonts w:ascii="Calibri" w:eastAsia="Times New Roman" w:hAnsi="Calibri" w:cs="Calibri"/>
                <w:i/>
                <w:iCs/>
                <w:color w:val="000000"/>
                <w:kern w:val="0"/>
                <w:lang w:eastAsia="fr-BE"/>
                <w14:ligatures w14:val="none"/>
              </w:rPr>
              <w:t xml:space="preserve">La Maison des livreurs </w:t>
            </w:r>
            <w:r w:rsidRPr="00661A7D">
              <w:rPr>
                <w:rFonts w:ascii="Calibri" w:eastAsia="Times New Roman" w:hAnsi="Calibri" w:cs="Calibri"/>
                <w:color w:val="000000"/>
                <w:kern w:val="0"/>
                <w:lang w:eastAsia="fr-BE"/>
                <w14:ligatures w14:val="none"/>
              </w:rPr>
              <w:t>in Brussels</w:t>
            </w:r>
          </w:p>
        </w:tc>
        <w:tc>
          <w:tcPr>
            <w:tcW w:w="6095" w:type="dxa"/>
            <w:tcBorders>
              <w:top w:val="nil"/>
              <w:left w:val="nil"/>
              <w:bottom w:val="single" w:sz="4" w:space="0" w:color="auto"/>
              <w:right w:val="single" w:sz="4" w:space="0" w:color="auto"/>
            </w:tcBorders>
            <w:shd w:val="clear" w:color="auto" w:fill="auto"/>
            <w:hideMark/>
          </w:tcPr>
          <w:p w14:paraId="63ABB02D" w14:textId="1D5E9DAA"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Meetings and other activities at </w:t>
            </w:r>
            <w:r w:rsidRPr="004E69A9">
              <w:rPr>
                <w:rFonts w:ascii="Calibri" w:eastAsia="Times New Roman" w:hAnsi="Calibri" w:cs="Calibri"/>
                <w:i/>
                <w:iCs/>
                <w:color w:val="000000"/>
                <w:kern w:val="0"/>
                <w:lang w:val="en-GB" w:eastAsia="fr-BE"/>
                <w14:ligatures w14:val="none"/>
              </w:rPr>
              <w:t>La maison des livreurs</w:t>
            </w:r>
          </w:p>
        </w:tc>
      </w:tr>
      <w:tr w:rsidR="00905F32" w:rsidRPr="00ED26FE" w14:paraId="4D1BFEBE" w14:textId="77777777" w:rsidTr="008B5D83">
        <w:trPr>
          <w:trHeight w:val="580"/>
          <w:jc w:val="center"/>
        </w:trPr>
        <w:tc>
          <w:tcPr>
            <w:tcW w:w="2972" w:type="dxa"/>
            <w:tcBorders>
              <w:top w:val="nil"/>
              <w:left w:val="single" w:sz="4" w:space="0" w:color="auto"/>
              <w:bottom w:val="single" w:sz="4" w:space="0" w:color="auto"/>
              <w:right w:val="single" w:sz="4" w:space="0" w:color="auto"/>
            </w:tcBorders>
            <w:shd w:val="clear" w:color="auto" w:fill="auto"/>
            <w:hideMark/>
          </w:tcPr>
          <w:p w14:paraId="4C929DFE"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October </w:t>
            </w:r>
            <w:r w:rsidR="00905F32" w:rsidRPr="00BF18A4">
              <w:rPr>
                <w:rFonts w:ascii="Calibri" w:eastAsia="Times New Roman" w:hAnsi="Calibri" w:cs="Calibri"/>
                <w:color w:val="000000"/>
                <w:kern w:val="0"/>
                <w:lang w:val="en-GB" w:eastAsia="fr-BE"/>
                <w14:ligatures w14:val="none"/>
              </w:rPr>
              <w:t xml:space="preserve">2022, </w:t>
            </w:r>
            <w:r w:rsidRPr="00BF18A4">
              <w:rPr>
                <w:rFonts w:ascii="Calibri" w:eastAsia="Times New Roman" w:hAnsi="Calibri" w:cs="Calibri"/>
                <w:color w:val="000000"/>
                <w:kern w:val="0"/>
                <w:lang w:val="en-GB" w:eastAsia="fr-BE"/>
                <w14:ligatures w14:val="none"/>
              </w:rPr>
              <w:t>European Parliament</w:t>
            </w:r>
          </w:p>
        </w:tc>
        <w:tc>
          <w:tcPr>
            <w:tcW w:w="6095" w:type="dxa"/>
            <w:tcBorders>
              <w:top w:val="nil"/>
              <w:left w:val="nil"/>
              <w:bottom w:val="single" w:sz="4" w:space="0" w:color="auto"/>
              <w:right w:val="single" w:sz="4" w:space="0" w:color="auto"/>
            </w:tcBorders>
            <w:shd w:val="clear" w:color="auto" w:fill="auto"/>
            <w:hideMark/>
          </w:tcPr>
          <w:p w14:paraId="2FC3E57A" w14:textId="5BAE36AC"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Demonstration in support of the European directive on platform work </w:t>
            </w:r>
          </w:p>
        </w:tc>
      </w:tr>
      <w:tr w:rsidR="00905F32" w:rsidRPr="00ED26FE" w14:paraId="1D1252AD" w14:textId="77777777" w:rsidTr="008B5D83">
        <w:trPr>
          <w:trHeight w:val="580"/>
          <w:jc w:val="center"/>
        </w:trPr>
        <w:tc>
          <w:tcPr>
            <w:tcW w:w="2972" w:type="dxa"/>
            <w:tcBorders>
              <w:top w:val="nil"/>
              <w:left w:val="single" w:sz="4" w:space="0" w:color="auto"/>
              <w:bottom w:val="single" w:sz="4" w:space="0" w:color="auto"/>
              <w:right w:val="single" w:sz="4" w:space="0" w:color="auto"/>
            </w:tcBorders>
            <w:shd w:val="clear" w:color="auto" w:fill="auto"/>
            <w:hideMark/>
          </w:tcPr>
          <w:p w14:paraId="094748BF" w14:textId="77777777" w:rsidR="004B0B84" w:rsidRPr="00BF18A4" w:rsidRDefault="00F00D25">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 xml:space="preserve">May </w:t>
            </w:r>
            <w:r w:rsidR="00E9109D" w:rsidRPr="00BF18A4">
              <w:rPr>
                <w:rFonts w:ascii="Calibri" w:eastAsia="Times New Roman" w:hAnsi="Calibri" w:cs="Calibri"/>
                <w:color w:val="000000"/>
                <w:kern w:val="0"/>
                <w:lang w:val="en-GB" w:eastAsia="fr-BE"/>
                <w14:ligatures w14:val="none"/>
              </w:rPr>
              <w:t xml:space="preserve">2023, </w:t>
            </w:r>
            <w:r w:rsidRPr="00BF18A4">
              <w:rPr>
                <w:rFonts w:ascii="Calibri" w:eastAsia="Times New Roman" w:hAnsi="Calibri" w:cs="Calibri"/>
                <w:color w:val="000000"/>
                <w:kern w:val="0"/>
                <w:lang w:val="en-GB" w:eastAsia="fr-BE"/>
                <w14:ligatures w14:val="none"/>
              </w:rPr>
              <w:t>Uber offices in Brussels</w:t>
            </w:r>
          </w:p>
        </w:tc>
        <w:tc>
          <w:tcPr>
            <w:tcW w:w="6095" w:type="dxa"/>
            <w:tcBorders>
              <w:top w:val="nil"/>
              <w:left w:val="nil"/>
              <w:bottom w:val="single" w:sz="4" w:space="0" w:color="auto"/>
              <w:right w:val="single" w:sz="4" w:space="0" w:color="auto"/>
            </w:tcBorders>
            <w:shd w:val="clear" w:color="auto" w:fill="auto"/>
            <w:hideMark/>
          </w:tcPr>
          <w:p w14:paraId="0EBE8F8C"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Demonstration by drivers and couriers demanding better working and employment conditions</w:t>
            </w:r>
          </w:p>
        </w:tc>
      </w:tr>
    </w:tbl>
    <w:p w14:paraId="34493482" w14:textId="0CEB5475" w:rsidR="0078313C" w:rsidRPr="00BF18A4" w:rsidRDefault="003736DB" w:rsidP="003736DB">
      <w:pPr>
        <w:tabs>
          <w:tab w:val="left" w:pos="1485"/>
        </w:tabs>
        <w:jc w:val="both"/>
        <w:rPr>
          <w:lang w:val="en-GB"/>
        </w:rPr>
      </w:pPr>
      <w:r w:rsidRPr="00BF18A4">
        <w:rPr>
          <w:lang w:val="en-GB"/>
        </w:rPr>
        <w:tab/>
      </w:r>
    </w:p>
    <w:p w14:paraId="25B0928E" w14:textId="467ECAF0" w:rsidR="00F56F7E" w:rsidRDefault="00E9109D" w:rsidP="00FF7278">
      <w:pPr>
        <w:pStyle w:val="Kop1"/>
        <w:numPr>
          <w:ilvl w:val="0"/>
          <w:numId w:val="37"/>
        </w:numPr>
        <w:spacing w:after="120"/>
        <w:rPr>
          <w:lang w:val="en-GB" w:eastAsia="fr-BE"/>
        </w:rPr>
      </w:pPr>
      <w:r w:rsidRPr="00BF18A4">
        <w:rPr>
          <w:lang w:val="en-GB" w:eastAsia="fr-BE"/>
        </w:rPr>
        <w:t xml:space="preserve">Overview: </w:t>
      </w:r>
      <w:r w:rsidR="00F56F7E">
        <w:rPr>
          <w:lang w:val="en-GB" w:eastAsia="fr-BE"/>
        </w:rPr>
        <w:t>characterising the platform landscape in Belgium and respondents’ profiles</w:t>
      </w:r>
    </w:p>
    <w:p w14:paraId="69E55737" w14:textId="28FF3165" w:rsidR="004B0B84" w:rsidRPr="00F56F7E" w:rsidRDefault="00F56F7E" w:rsidP="008127C6">
      <w:pPr>
        <w:pStyle w:val="Kop2"/>
        <w:numPr>
          <w:ilvl w:val="1"/>
          <w:numId w:val="39"/>
        </w:numPr>
        <w:ind w:left="567" w:hanging="567"/>
        <w:rPr>
          <w:lang w:val="en-GB" w:eastAsia="fr-BE"/>
        </w:rPr>
      </w:pPr>
      <w:r>
        <w:rPr>
          <w:lang w:val="en-GB" w:eastAsia="fr-BE"/>
        </w:rPr>
        <w:t>'O</w:t>
      </w:r>
      <w:r w:rsidR="00E9109D" w:rsidRPr="00F56F7E">
        <w:rPr>
          <w:lang w:val="en-GB" w:eastAsia="fr-BE"/>
        </w:rPr>
        <w:t>n</w:t>
      </w:r>
      <w:r w:rsidR="00376C81" w:rsidRPr="00F56F7E">
        <w:rPr>
          <w:lang w:val="en-GB" w:eastAsia="fr-BE"/>
        </w:rPr>
        <w:t>-location</w:t>
      </w:r>
      <w:r w:rsidR="00E9109D" w:rsidRPr="00F56F7E">
        <w:rPr>
          <w:lang w:val="en-GB" w:eastAsia="fr-BE"/>
        </w:rPr>
        <w:t>/in urban space</w:t>
      </w:r>
      <w:r w:rsidR="006F7191" w:rsidRPr="00F56F7E">
        <w:rPr>
          <w:lang w:val="en-GB" w:eastAsia="fr-BE"/>
        </w:rPr>
        <w:t>'</w:t>
      </w:r>
      <w:r w:rsidR="006A7693" w:rsidRPr="00F56F7E">
        <w:rPr>
          <w:lang w:val="en-GB" w:eastAsia="fr-BE"/>
        </w:rPr>
        <w:t xml:space="preserve"> platform work</w:t>
      </w:r>
    </w:p>
    <w:p w14:paraId="5D4B2277" w14:textId="6BE1DC43" w:rsidR="00334292" w:rsidRDefault="00E9109D" w:rsidP="00334292">
      <w:pPr>
        <w:spacing w:after="240"/>
        <w:jc w:val="both"/>
        <w:rPr>
          <w:lang w:val="en-GB"/>
        </w:rPr>
      </w:pPr>
      <w:r w:rsidRPr="00BF18A4">
        <w:rPr>
          <w:lang w:val="en-GB"/>
        </w:rPr>
        <w:t xml:space="preserve">This group covers </w:t>
      </w:r>
      <w:r w:rsidR="0044417C" w:rsidRPr="00BF18A4">
        <w:rPr>
          <w:lang w:val="en-GB"/>
        </w:rPr>
        <w:t xml:space="preserve">mobile and on-demand </w:t>
      </w:r>
      <w:r w:rsidRPr="00BF18A4">
        <w:rPr>
          <w:lang w:val="en-GB"/>
        </w:rPr>
        <w:t>work activities that take place on site</w:t>
      </w:r>
      <w:r w:rsidR="0044417C" w:rsidRPr="00BF18A4">
        <w:rPr>
          <w:lang w:val="en-GB"/>
        </w:rPr>
        <w:t xml:space="preserve">, </w:t>
      </w:r>
      <w:r w:rsidRPr="00BF18A4">
        <w:rPr>
          <w:lang w:val="en-GB"/>
        </w:rPr>
        <w:t xml:space="preserve">mainly </w:t>
      </w:r>
      <w:r w:rsidR="0044417C" w:rsidRPr="00BF18A4">
        <w:rPr>
          <w:lang w:val="en-GB"/>
        </w:rPr>
        <w:t>in urban areas</w:t>
      </w:r>
      <w:r w:rsidRPr="00BF18A4">
        <w:rPr>
          <w:lang w:val="en-GB"/>
        </w:rPr>
        <w:t>. We conducted interviews with couriers (3</w:t>
      </w:r>
      <w:r w:rsidR="00F24DC0">
        <w:rPr>
          <w:lang w:val="en-GB"/>
        </w:rPr>
        <w:t>1</w:t>
      </w:r>
      <w:r w:rsidRPr="00BF18A4">
        <w:rPr>
          <w:lang w:val="en-GB"/>
        </w:rPr>
        <w:t xml:space="preserve">), drivers (17) and </w:t>
      </w:r>
      <w:r w:rsidR="000235C4" w:rsidRPr="00BF18A4">
        <w:rPr>
          <w:lang w:val="en-GB"/>
        </w:rPr>
        <w:t>'</w:t>
      </w:r>
      <w:r w:rsidR="0053792B" w:rsidRPr="00BF18A4">
        <w:rPr>
          <w:lang w:val="en-GB"/>
        </w:rPr>
        <w:t>juicers'</w:t>
      </w:r>
      <w:r w:rsidR="00590615" w:rsidRPr="00BF18A4">
        <w:rPr>
          <w:lang w:val="en-GB"/>
        </w:rPr>
        <w:t xml:space="preserve"> (2)</w:t>
      </w:r>
      <w:r w:rsidR="00CB25F9" w:rsidRPr="00BF18A4">
        <w:rPr>
          <w:lang w:val="en-GB"/>
        </w:rPr>
        <w:t>.</w:t>
      </w:r>
    </w:p>
    <w:p w14:paraId="136421C8" w14:textId="213C19E6" w:rsidR="004B0B84" w:rsidRPr="00334292" w:rsidRDefault="00E9109D" w:rsidP="00D634D5">
      <w:pPr>
        <w:spacing w:after="120"/>
        <w:jc w:val="center"/>
        <w:rPr>
          <w:lang w:val="en-GB"/>
        </w:rPr>
      </w:pPr>
      <w:r w:rsidRPr="00BF18A4">
        <w:rPr>
          <w:i/>
          <w:iCs/>
          <w:color w:val="002060"/>
          <w:lang w:val="en-GB"/>
        </w:rPr>
        <w:t xml:space="preserve">Table </w:t>
      </w:r>
      <w:r w:rsidR="006B4C8C" w:rsidRPr="00BF18A4">
        <w:rPr>
          <w:i/>
          <w:iCs/>
          <w:color w:val="002060"/>
          <w:lang w:val="en-GB"/>
        </w:rPr>
        <w:t>5</w:t>
      </w:r>
      <w:r w:rsidRPr="00BF18A4">
        <w:rPr>
          <w:i/>
          <w:iCs/>
          <w:color w:val="002060"/>
          <w:lang w:val="en-GB"/>
        </w:rPr>
        <w:t xml:space="preserve">. </w:t>
      </w:r>
      <w:r w:rsidR="0053792B" w:rsidRPr="00BF18A4">
        <w:rPr>
          <w:i/>
          <w:iCs/>
          <w:color w:val="002060"/>
          <w:lang w:val="en-GB"/>
        </w:rPr>
        <w:t xml:space="preserve">Distribution of </w:t>
      </w:r>
      <w:r w:rsidR="002B60BA" w:rsidRPr="00BF18A4">
        <w:rPr>
          <w:i/>
          <w:iCs/>
          <w:color w:val="002060"/>
          <w:lang w:val="en-GB"/>
        </w:rPr>
        <w:t>'on</w:t>
      </w:r>
      <w:r w:rsidR="00BF39B1">
        <w:rPr>
          <w:i/>
          <w:iCs/>
          <w:color w:val="002060"/>
          <w:lang w:val="en-GB"/>
        </w:rPr>
        <w:t>-location</w:t>
      </w:r>
      <w:r w:rsidR="002B60BA" w:rsidRPr="00BF18A4">
        <w:rPr>
          <w:i/>
          <w:iCs/>
          <w:color w:val="002060"/>
          <w:lang w:val="en-GB"/>
        </w:rPr>
        <w:t>/</w:t>
      </w:r>
      <w:r w:rsidR="00BF39B1">
        <w:rPr>
          <w:i/>
          <w:iCs/>
          <w:color w:val="002060"/>
          <w:lang w:val="en-GB"/>
        </w:rPr>
        <w:t>urban space’</w:t>
      </w:r>
      <w:r w:rsidR="002B60BA" w:rsidRPr="00BF18A4">
        <w:rPr>
          <w:i/>
          <w:iCs/>
          <w:color w:val="002060"/>
          <w:lang w:val="en-GB"/>
        </w:rPr>
        <w:t xml:space="preserve"> </w:t>
      </w:r>
      <w:r w:rsidR="0053792B" w:rsidRPr="00BF18A4">
        <w:rPr>
          <w:i/>
          <w:iCs/>
          <w:color w:val="002060"/>
          <w:lang w:val="en-GB"/>
        </w:rPr>
        <w:t xml:space="preserve">interviews </w:t>
      </w:r>
      <w:r w:rsidR="002B60BA" w:rsidRPr="00BF18A4">
        <w:rPr>
          <w:i/>
          <w:iCs/>
          <w:color w:val="002060"/>
          <w:lang w:val="en-GB"/>
        </w:rPr>
        <w:t xml:space="preserve">by activity </w:t>
      </w:r>
      <w:r w:rsidR="0053792B" w:rsidRPr="00BF18A4">
        <w:rPr>
          <w:i/>
          <w:iCs/>
          <w:color w:val="002060"/>
          <w:lang w:val="en-GB"/>
        </w:rPr>
        <w:t xml:space="preserve">and </w:t>
      </w:r>
      <w:r w:rsidR="002B60BA" w:rsidRPr="00BF18A4">
        <w:rPr>
          <w:i/>
          <w:iCs/>
          <w:color w:val="002060"/>
          <w:lang w:val="en-GB"/>
        </w:rPr>
        <w:t>platform</w:t>
      </w:r>
    </w:p>
    <w:tbl>
      <w:tblPr>
        <w:tblW w:w="5780" w:type="dxa"/>
        <w:jc w:val="center"/>
        <w:tblCellMar>
          <w:left w:w="70" w:type="dxa"/>
          <w:right w:w="70" w:type="dxa"/>
        </w:tblCellMar>
        <w:tblLook w:val="04A0" w:firstRow="1" w:lastRow="0" w:firstColumn="1" w:lastColumn="0" w:noHBand="0" w:noVBand="1"/>
      </w:tblPr>
      <w:tblGrid>
        <w:gridCol w:w="2460"/>
        <w:gridCol w:w="2120"/>
        <w:gridCol w:w="1200"/>
      </w:tblGrid>
      <w:tr w:rsidR="00A94915" w:rsidRPr="00BF18A4" w14:paraId="2F02CC47" w14:textId="77777777" w:rsidTr="00D634D5">
        <w:trPr>
          <w:trHeight w:val="640"/>
          <w:jc w:val="center"/>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C29D" w14:textId="77777777" w:rsidR="004B0B84" w:rsidRPr="00BF18A4" w:rsidRDefault="00A94915">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Work</w:t>
            </w:r>
            <w:r w:rsidR="00E9109D" w:rsidRPr="00BF18A4">
              <w:rPr>
                <w:rFonts w:ascii="Calibri" w:eastAsia="Times New Roman" w:hAnsi="Calibri" w:cs="Calibri"/>
                <w:b/>
                <w:bCs/>
                <w:color w:val="000000"/>
                <w:kern w:val="0"/>
                <w:lang w:val="en-GB" w:eastAsia="fr-BE"/>
                <w14:ligatures w14:val="none"/>
              </w:rPr>
              <w:t xml:space="preserve"> activity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7E6A30E" w14:textId="77777777" w:rsidR="004B0B84" w:rsidRPr="00BF18A4" w:rsidRDefault="00B84DA5">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Platform</w:t>
            </w:r>
            <w:r w:rsidR="00E9109D" w:rsidRPr="00BF18A4">
              <w:rPr>
                <w:rFonts w:ascii="Calibri" w:eastAsia="Times New Roman" w:hAnsi="Calibri" w:cs="Calibri"/>
                <w:b/>
                <w:bCs/>
                <w:color w:val="000000"/>
                <w:kern w:val="0"/>
                <w:lang w:val="en-GB" w:eastAsia="fr-BE"/>
                <w14:ligatures w14:val="none"/>
              </w:rPr>
              <w:t>(s)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60A1566" w14:textId="77777777" w:rsidR="004B0B84" w:rsidRPr="00BF18A4" w:rsidRDefault="00E9109D">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Number of interviews</w:t>
            </w:r>
          </w:p>
        </w:tc>
      </w:tr>
      <w:tr w:rsidR="00A94915" w:rsidRPr="00BF18A4" w14:paraId="3783B1D0" w14:textId="77777777" w:rsidTr="00D634D5">
        <w:trPr>
          <w:trHeight w:val="700"/>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4BE39E34"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Meal/shopping delivery</w:t>
            </w:r>
          </w:p>
        </w:tc>
        <w:tc>
          <w:tcPr>
            <w:tcW w:w="2120" w:type="dxa"/>
            <w:tcBorders>
              <w:top w:val="nil"/>
              <w:left w:val="nil"/>
              <w:bottom w:val="single" w:sz="4" w:space="0" w:color="auto"/>
              <w:right w:val="single" w:sz="4" w:space="0" w:color="auto"/>
            </w:tcBorders>
            <w:shd w:val="clear" w:color="auto" w:fill="auto"/>
            <w:vAlign w:val="center"/>
            <w:hideMark/>
          </w:tcPr>
          <w:p w14:paraId="76391AE9"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Uber Eats, Deliveroo, Takeaway, Gorillas</w:t>
            </w:r>
          </w:p>
        </w:tc>
        <w:tc>
          <w:tcPr>
            <w:tcW w:w="1200" w:type="dxa"/>
            <w:tcBorders>
              <w:top w:val="nil"/>
              <w:left w:val="nil"/>
              <w:bottom w:val="single" w:sz="4" w:space="0" w:color="auto"/>
              <w:right w:val="single" w:sz="4" w:space="0" w:color="auto"/>
            </w:tcBorders>
            <w:shd w:val="clear" w:color="auto" w:fill="auto"/>
            <w:noWrap/>
            <w:vAlign w:val="center"/>
            <w:hideMark/>
          </w:tcPr>
          <w:p w14:paraId="07CA5DAD" w14:textId="3F8CD0B5" w:rsidR="004B0B84" w:rsidRPr="00BF18A4" w:rsidRDefault="00250F52">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3</w:t>
            </w:r>
            <w:r w:rsidR="00F24DC0">
              <w:rPr>
                <w:rFonts w:ascii="Calibri" w:eastAsia="Times New Roman" w:hAnsi="Calibri" w:cs="Calibri"/>
                <w:color w:val="000000"/>
                <w:kern w:val="0"/>
                <w:lang w:val="en-GB" w:eastAsia="fr-BE"/>
                <w14:ligatures w14:val="none"/>
              </w:rPr>
              <w:t>1</w:t>
            </w:r>
          </w:p>
        </w:tc>
      </w:tr>
      <w:tr w:rsidR="00A94915" w:rsidRPr="00BF18A4" w14:paraId="66AE4F89" w14:textId="77777777" w:rsidTr="00D634D5">
        <w:trPr>
          <w:trHeight w:val="580"/>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7978613A"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Passenger transport</w:t>
            </w:r>
          </w:p>
        </w:tc>
        <w:tc>
          <w:tcPr>
            <w:tcW w:w="2120" w:type="dxa"/>
            <w:tcBorders>
              <w:top w:val="nil"/>
              <w:left w:val="nil"/>
              <w:bottom w:val="single" w:sz="4" w:space="0" w:color="auto"/>
              <w:right w:val="single" w:sz="4" w:space="0" w:color="auto"/>
            </w:tcBorders>
            <w:shd w:val="clear" w:color="auto" w:fill="auto"/>
            <w:vAlign w:val="center"/>
            <w:hideMark/>
          </w:tcPr>
          <w:p w14:paraId="1A36F4CB"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Uber, Heetch, Bolt, Blacklane</w:t>
            </w:r>
          </w:p>
        </w:tc>
        <w:tc>
          <w:tcPr>
            <w:tcW w:w="1200" w:type="dxa"/>
            <w:tcBorders>
              <w:top w:val="nil"/>
              <w:left w:val="nil"/>
              <w:bottom w:val="single" w:sz="4" w:space="0" w:color="auto"/>
              <w:right w:val="single" w:sz="4" w:space="0" w:color="auto"/>
            </w:tcBorders>
            <w:shd w:val="clear" w:color="auto" w:fill="auto"/>
            <w:noWrap/>
            <w:vAlign w:val="center"/>
            <w:hideMark/>
          </w:tcPr>
          <w:p w14:paraId="4959DA00"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17</w:t>
            </w:r>
          </w:p>
        </w:tc>
      </w:tr>
      <w:tr w:rsidR="00A94915" w:rsidRPr="00BF18A4" w14:paraId="45884528" w14:textId="77777777" w:rsidTr="00D634D5">
        <w:trPr>
          <w:trHeight w:val="414"/>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170D0C11" w14:textId="5958FB3E" w:rsidR="004B0B84" w:rsidRPr="00BF18A4" w:rsidRDefault="00BF5D3F">
            <w:pPr>
              <w:spacing w:after="0" w:line="240" w:lineRule="auto"/>
              <w:rPr>
                <w:rFonts w:ascii="Calibri" w:eastAsia="Times New Roman" w:hAnsi="Calibri" w:cs="Calibri"/>
                <w:color w:val="000000"/>
                <w:kern w:val="0"/>
                <w:lang w:val="en-GB" w:eastAsia="fr-BE"/>
                <w14:ligatures w14:val="none"/>
              </w:rPr>
            </w:pPr>
            <w:r>
              <w:rPr>
                <w:rFonts w:ascii="Calibri" w:eastAsia="Times New Roman" w:hAnsi="Calibri" w:cs="Calibri"/>
                <w:color w:val="000000"/>
                <w:kern w:val="0"/>
                <w:lang w:val="en-GB" w:eastAsia="fr-BE"/>
                <w14:ligatures w14:val="none"/>
              </w:rPr>
              <w:t>‘</w:t>
            </w:r>
            <w:r w:rsidR="00E9109D" w:rsidRPr="00BF18A4">
              <w:rPr>
                <w:rFonts w:ascii="Calibri" w:eastAsia="Times New Roman" w:hAnsi="Calibri" w:cs="Calibri"/>
                <w:color w:val="000000"/>
                <w:kern w:val="0"/>
                <w:lang w:val="en-GB" w:eastAsia="fr-BE"/>
                <w14:ligatures w14:val="none"/>
              </w:rPr>
              <w:t>Juicing</w:t>
            </w:r>
            <w:r>
              <w:rPr>
                <w:rFonts w:ascii="Calibri" w:eastAsia="Times New Roman" w:hAnsi="Calibri" w:cs="Calibri"/>
                <w:color w:val="000000"/>
                <w:kern w:val="0"/>
                <w:lang w:val="en-GB" w:eastAsia="fr-BE"/>
                <w14:ligatures w14:val="none"/>
              </w:rPr>
              <w:t>’</w:t>
            </w:r>
          </w:p>
        </w:tc>
        <w:tc>
          <w:tcPr>
            <w:tcW w:w="2120" w:type="dxa"/>
            <w:tcBorders>
              <w:top w:val="nil"/>
              <w:left w:val="nil"/>
              <w:bottom w:val="single" w:sz="4" w:space="0" w:color="auto"/>
              <w:right w:val="single" w:sz="4" w:space="0" w:color="auto"/>
            </w:tcBorders>
            <w:shd w:val="clear" w:color="auto" w:fill="auto"/>
            <w:vAlign w:val="center"/>
            <w:hideMark/>
          </w:tcPr>
          <w:p w14:paraId="6A94A863"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Lime</w:t>
            </w:r>
          </w:p>
        </w:tc>
        <w:tc>
          <w:tcPr>
            <w:tcW w:w="1200" w:type="dxa"/>
            <w:tcBorders>
              <w:top w:val="nil"/>
              <w:left w:val="nil"/>
              <w:bottom w:val="single" w:sz="4" w:space="0" w:color="auto"/>
              <w:right w:val="single" w:sz="4" w:space="0" w:color="auto"/>
            </w:tcBorders>
            <w:shd w:val="clear" w:color="auto" w:fill="auto"/>
            <w:noWrap/>
            <w:vAlign w:val="center"/>
            <w:hideMark/>
          </w:tcPr>
          <w:p w14:paraId="640CD15A"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2</w:t>
            </w:r>
          </w:p>
        </w:tc>
      </w:tr>
    </w:tbl>
    <w:p w14:paraId="0651D3E1" w14:textId="77777777" w:rsidR="00A15C28" w:rsidRPr="00BF18A4" w:rsidRDefault="00A15C28" w:rsidP="00A15C28">
      <w:pPr>
        <w:pStyle w:val="Lijstalinea"/>
        <w:tabs>
          <w:tab w:val="left" w:pos="993"/>
          <w:tab w:val="left" w:pos="2127"/>
        </w:tabs>
        <w:ind w:left="1440"/>
        <w:contextualSpacing w:val="0"/>
        <w:jc w:val="both"/>
        <w:rPr>
          <w:rFonts w:asciiTheme="majorHAnsi" w:eastAsiaTheme="majorEastAsia" w:hAnsiTheme="majorHAnsi" w:cstheme="majorBidi"/>
          <w:color w:val="2F5496" w:themeColor="accent1" w:themeShade="BF"/>
          <w:kern w:val="0"/>
          <w:sz w:val="24"/>
          <w:szCs w:val="24"/>
          <w:lang w:val="en-GB" w:eastAsia="fr-BE"/>
          <w14:ligatures w14:val="none"/>
        </w:rPr>
      </w:pPr>
    </w:p>
    <w:p w14:paraId="5AC85F68" w14:textId="6EDC1001" w:rsidR="004B0B84" w:rsidRPr="00BF18A4" w:rsidRDefault="00F56F7E" w:rsidP="00F56F7E">
      <w:pPr>
        <w:pStyle w:val="Kop3"/>
        <w:rPr>
          <w:lang w:val="en-GB" w:eastAsia="fr-BE"/>
        </w:rPr>
      </w:pPr>
      <w:r>
        <w:rPr>
          <w:lang w:val="en-GB" w:eastAsia="fr-BE"/>
        </w:rPr>
        <w:lastRenderedPageBreak/>
        <w:t>Platform</w:t>
      </w:r>
      <w:r w:rsidR="00093FFA">
        <w:rPr>
          <w:lang w:val="en-GB" w:eastAsia="fr-BE"/>
        </w:rPr>
        <w:t xml:space="preserve"> characteristics</w:t>
      </w:r>
    </w:p>
    <w:p w14:paraId="005885D1" w14:textId="44BC8BED" w:rsidR="004B0B84" w:rsidRPr="00BF18A4" w:rsidRDefault="0068278A">
      <w:pPr>
        <w:jc w:val="both"/>
        <w:rPr>
          <w:lang w:val="en-GB"/>
        </w:rPr>
      </w:pPr>
      <w:r>
        <w:rPr>
          <w:rFonts w:ascii="Calibri" w:eastAsia="Calibri" w:hAnsi="Calibri" w:cs="Calibri"/>
          <w:lang w:val="en-GB"/>
        </w:rPr>
        <w:t xml:space="preserve">Interviews with </w:t>
      </w:r>
      <w:r w:rsidR="0098095F">
        <w:rPr>
          <w:rFonts w:ascii="Calibri" w:eastAsia="Calibri" w:hAnsi="Calibri" w:cs="Calibri"/>
          <w:lang w:val="en-GB"/>
        </w:rPr>
        <w:t>‘</w:t>
      </w:r>
      <w:r w:rsidR="00306ADF">
        <w:rPr>
          <w:rFonts w:ascii="Calibri" w:eastAsia="Calibri" w:hAnsi="Calibri" w:cs="Calibri"/>
          <w:lang w:val="en-GB"/>
        </w:rPr>
        <w:t>urban space</w:t>
      </w:r>
      <w:r w:rsidR="0098095F">
        <w:rPr>
          <w:rFonts w:ascii="Calibri" w:eastAsia="Calibri" w:hAnsi="Calibri" w:cs="Calibri"/>
          <w:lang w:val="en-GB"/>
        </w:rPr>
        <w:t>’</w:t>
      </w:r>
      <w:r w:rsidR="4535314A" w:rsidRPr="6A871A92">
        <w:rPr>
          <w:rFonts w:ascii="Calibri" w:eastAsia="Calibri" w:hAnsi="Calibri" w:cs="Calibri"/>
          <w:lang w:val="en-GB"/>
        </w:rPr>
        <w:t xml:space="preserve"> </w:t>
      </w:r>
      <w:r>
        <w:rPr>
          <w:rFonts w:ascii="Calibri" w:eastAsia="Calibri" w:hAnsi="Calibri" w:cs="Calibri"/>
          <w:lang w:val="en-GB"/>
        </w:rPr>
        <w:t xml:space="preserve">workers covered </w:t>
      </w:r>
      <w:r w:rsidR="4535314A" w:rsidRPr="6A871A92">
        <w:rPr>
          <w:rFonts w:ascii="Calibri" w:eastAsia="Calibri" w:hAnsi="Calibri" w:cs="Calibri"/>
          <w:lang w:val="en-GB"/>
        </w:rPr>
        <w:t xml:space="preserve">platforms </w:t>
      </w:r>
      <w:r>
        <w:rPr>
          <w:rFonts w:ascii="Calibri" w:eastAsia="Calibri" w:hAnsi="Calibri" w:cs="Calibri"/>
          <w:lang w:val="en-GB"/>
        </w:rPr>
        <w:t xml:space="preserve">offering </w:t>
      </w:r>
      <w:r w:rsidR="0008659E">
        <w:rPr>
          <w:rFonts w:ascii="Calibri" w:eastAsia="Calibri" w:hAnsi="Calibri" w:cs="Calibri"/>
          <w:lang w:val="en-GB"/>
        </w:rPr>
        <w:t xml:space="preserve">meal delivery </w:t>
      </w:r>
      <w:r>
        <w:rPr>
          <w:rFonts w:ascii="Calibri" w:eastAsia="Calibri" w:hAnsi="Calibri" w:cs="Calibri"/>
          <w:lang w:val="en-GB"/>
        </w:rPr>
        <w:t>hot meal delivery</w:t>
      </w:r>
      <w:r w:rsidR="0008659E">
        <w:rPr>
          <w:rFonts w:ascii="Calibri" w:eastAsia="Calibri" w:hAnsi="Calibri" w:cs="Calibri"/>
          <w:lang w:val="en-GB"/>
        </w:rPr>
        <w:t xml:space="preserve"> </w:t>
      </w:r>
      <w:r w:rsidR="00DD19B2">
        <w:rPr>
          <w:rFonts w:ascii="Calibri" w:eastAsia="Calibri" w:hAnsi="Calibri" w:cs="Calibri"/>
          <w:lang w:val="en-GB"/>
        </w:rPr>
        <w:t>services</w:t>
      </w:r>
      <w:r w:rsidR="00122CCB">
        <w:rPr>
          <w:rFonts w:ascii="Calibri" w:eastAsia="Calibri" w:hAnsi="Calibri" w:cs="Calibri"/>
          <w:lang w:val="en-GB"/>
        </w:rPr>
        <w:t xml:space="preserve"> (</w:t>
      </w:r>
      <w:r w:rsidR="00DD19B2">
        <w:rPr>
          <w:rFonts w:ascii="Calibri" w:eastAsia="Calibri" w:hAnsi="Calibri" w:cs="Calibri"/>
          <w:lang w:val="en-GB"/>
        </w:rPr>
        <w:t>sometimes</w:t>
      </w:r>
      <w:r w:rsidR="0009509E">
        <w:rPr>
          <w:rFonts w:ascii="Calibri" w:eastAsia="Calibri" w:hAnsi="Calibri" w:cs="Calibri"/>
          <w:lang w:val="en-GB"/>
        </w:rPr>
        <w:t xml:space="preserve"> completed with shopping</w:t>
      </w:r>
      <w:r w:rsidR="00287128">
        <w:rPr>
          <w:rFonts w:ascii="Calibri" w:eastAsia="Calibri" w:hAnsi="Calibri" w:cs="Calibri"/>
          <w:lang w:val="en-GB"/>
        </w:rPr>
        <w:t xml:space="preserve"> </w:t>
      </w:r>
      <w:r w:rsidR="00F37D03">
        <w:rPr>
          <w:rFonts w:ascii="Calibri" w:eastAsia="Calibri" w:hAnsi="Calibri" w:cs="Calibri"/>
          <w:lang w:val="en-GB"/>
        </w:rPr>
        <w:t>delivery services</w:t>
      </w:r>
      <w:r w:rsidR="00122CCB">
        <w:rPr>
          <w:rFonts w:ascii="Calibri" w:eastAsia="Calibri" w:hAnsi="Calibri" w:cs="Calibri"/>
          <w:lang w:val="en-GB"/>
        </w:rPr>
        <w:t>)</w:t>
      </w:r>
      <w:r w:rsidR="00F37D03">
        <w:rPr>
          <w:rFonts w:ascii="Calibri" w:eastAsia="Calibri" w:hAnsi="Calibri" w:cs="Calibri"/>
          <w:lang w:val="en-GB"/>
        </w:rPr>
        <w:t xml:space="preserve">, </w:t>
      </w:r>
      <w:r w:rsidR="00511A9C">
        <w:rPr>
          <w:rFonts w:ascii="Calibri" w:eastAsia="Calibri" w:hAnsi="Calibri" w:cs="Calibri"/>
          <w:lang w:val="en-GB"/>
        </w:rPr>
        <w:t xml:space="preserve">personal transport services </w:t>
      </w:r>
      <w:r w:rsidR="00D24DE1">
        <w:rPr>
          <w:rFonts w:ascii="Calibri" w:eastAsia="Calibri" w:hAnsi="Calibri" w:cs="Calibri"/>
          <w:lang w:val="en-GB"/>
        </w:rPr>
        <w:t xml:space="preserve">and </w:t>
      </w:r>
      <w:r w:rsidR="001A323B">
        <w:rPr>
          <w:rFonts w:ascii="Calibri" w:eastAsia="Calibri" w:hAnsi="Calibri" w:cs="Calibri"/>
          <w:lang w:val="en-GB"/>
        </w:rPr>
        <w:t>‘juicing’</w:t>
      </w:r>
      <w:r w:rsidR="001272B1">
        <w:rPr>
          <w:rFonts w:ascii="Calibri" w:eastAsia="Calibri" w:hAnsi="Calibri" w:cs="Calibri"/>
          <w:lang w:val="en-GB"/>
        </w:rPr>
        <w:t xml:space="preserve"> (</w:t>
      </w:r>
      <w:r w:rsidR="009F3D9C">
        <w:rPr>
          <w:rFonts w:ascii="Calibri" w:eastAsia="Calibri" w:hAnsi="Calibri" w:cs="Calibri"/>
          <w:lang w:val="en-GB"/>
        </w:rPr>
        <w:t>collect</w:t>
      </w:r>
      <w:r w:rsidR="0023201D">
        <w:rPr>
          <w:rFonts w:ascii="Calibri" w:eastAsia="Calibri" w:hAnsi="Calibri" w:cs="Calibri"/>
          <w:lang w:val="en-GB"/>
        </w:rPr>
        <w:t>ing</w:t>
      </w:r>
      <w:r w:rsidR="003924A3">
        <w:rPr>
          <w:rFonts w:ascii="Calibri" w:eastAsia="Calibri" w:hAnsi="Calibri" w:cs="Calibri"/>
          <w:lang w:val="en-GB"/>
        </w:rPr>
        <w:t xml:space="preserve"> and charging </w:t>
      </w:r>
      <w:r w:rsidR="006928D1">
        <w:rPr>
          <w:rFonts w:ascii="Calibri" w:eastAsia="Calibri" w:hAnsi="Calibri" w:cs="Calibri"/>
          <w:lang w:val="en-GB"/>
        </w:rPr>
        <w:t>‘</w:t>
      </w:r>
      <w:r w:rsidR="0065006D">
        <w:rPr>
          <w:rFonts w:ascii="Calibri" w:eastAsia="Calibri" w:hAnsi="Calibri" w:cs="Calibri"/>
          <w:lang w:val="en-GB"/>
        </w:rPr>
        <w:t>shared</w:t>
      </w:r>
      <w:r w:rsidR="006928D1">
        <w:rPr>
          <w:rFonts w:ascii="Calibri" w:eastAsia="Calibri" w:hAnsi="Calibri" w:cs="Calibri"/>
          <w:lang w:val="en-GB"/>
        </w:rPr>
        <w:t>’</w:t>
      </w:r>
      <w:r w:rsidR="0065006D">
        <w:rPr>
          <w:rFonts w:ascii="Calibri" w:eastAsia="Calibri" w:hAnsi="Calibri" w:cs="Calibri"/>
          <w:lang w:val="en-GB"/>
        </w:rPr>
        <w:t xml:space="preserve"> </w:t>
      </w:r>
      <w:r w:rsidR="0023201D">
        <w:rPr>
          <w:rFonts w:ascii="Calibri" w:eastAsia="Calibri" w:hAnsi="Calibri" w:cs="Calibri"/>
          <w:lang w:val="en-GB"/>
        </w:rPr>
        <w:t>e-scooters)</w:t>
      </w:r>
      <w:r w:rsidR="00AF2FB1">
        <w:rPr>
          <w:rFonts w:ascii="Calibri" w:eastAsia="Calibri" w:hAnsi="Calibri" w:cs="Calibri"/>
          <w:lang w:val="en-GB"/>
        </w:rPr>
        <w:t xml:space="preserve">. Those platforms </w:t>
      </w:r>
      <w:r w:rsidR="4535314A" w:rsidRPr="6A871A92">
        <w:rPr>
          <w:rFonts w:ascii="Calibri" w:eastAsia="Calibri" w:hAnsi="Calibri" w:cs="Calibri"/>
          <w:lang w:val="en-GB"/>
        </w:rPr>
        <w:t xml:space="preserve">tend to exert a significant </w:t>
      </w:r>
      <w:r w:rsidR="000C4B67">
        <w:rPr>
          <w:rFonts w:ascii="Calibri" w:eastAsia="Calibri" w:hAnsi="Calibri" w:cs="Calibri"/>
          <w:lang w:val="en-GB"/>
        </w:rPr>
        <w:t>control</w:t>
      </w:r>
      <w:r w:rsidR="4535314A" w:rsidRPr="6A871A92">
        <w:rPr>
          <w:rFonts w:ascii="Calibri" w:eastAsia="Calibri" w:hAnsi="Calibri" w:cs="Calibri"/>
          <w:lang w:val="en-GB"/>
        </w:rPr>
        <w:t xml:space="preserve"> over the </w:t>
      </w:r>
      <w:r w:rsidR="001C2BA4">
        <w:rPr>
          <w:rFonts w:ascii="Calibri" w:eastAsia="Calibri" w:hAnsi="Calibri" w:cs="Calibri"/>
          <w:lang w:val="en-GB"/>
        </w:rPr>
        <w:t>work process</w:t>
      </w:r>
      <w:r w:rsidR="4535314A" w:rsidRPr="6A871A92">
        <w:rPr>
          <w:rFonts w:ascii="Calibri" w:eastAsia="Calibri" w:hAnsi="Calibri" w:cs="Calibri"/>
          <w:lang w:val="en-GB"/>
        </w:rPr>
        <w:t>, primarily through the implementation of algorithmic management systems.</w:t>
      </w:r>
      <w:r w:rsidR="00E9109D" w:rsidRPr="6A871A92">
        <w:rPr>
          <w:lang w:val="en-GB"/>
        </w:rPr>
        <w:t xml:space="preserve"> </w:t>
      </w:r>
      <w:r w:rsidR="00E9109D" w:rsidRPr="00BF18A4">
        <w:rPr>
          <w:lang w:val="en-GB"/>
        </w:rPr>
        <w:t>However, not all platforms have the same modus operandi</w:t>
      </w:r>
      <w:r w:rsidR="00F63771">
        <w:rPr>
          <w:lang w:val="en-GB"/>
        </w:rPr>
        <w:t>, as is explained in further detail below</w:t>
      </w:r>
      <w:r w:rsidR="00E9109D" w:rsidRPr="00BF18A4">
        <w:rPr>
          <w:lang w:val="en-GB"/>
        </w:rPr>
        <w:t xml:space="preserve">. </w:t>
      </w:r>
      <w:r w:rsidR="00853F9C">
        <w:rPr>
          <w:lang w:val="en-GB"/>
        </w:rPr>
        <w:t>Both juicers worked for Lime,</w:t>
      </w:r>
      <w:r w:rsidR="00B76733">
        <w:rPr>
          <w:lang w:val="en-GB"/>
        </w:rPr>
        <w:t xml:space="preserve"> </w:t>
      </w:r>
      <w:r w:rsidR="000C0DBE">
        <w:rPr>
          <w:lang w:val="en-GB"/>
        </w:rPr>
        <w:t xml:space="preserve">most of the food </w:t>
      </w:r>
      <w:r w:rsidR="00B76733">
        <w:rPr>
          <w:lang w:val="en-GB"/>
        </w:rPr>
        <w:t xml:space="preserve">couriers </w:t>
      </w:r>
      <w:r w:rsidR="00134DC8">
        <w:rPr>
          <w:lang w:val="en-GB"/>
        </w:rPr>
        <w:t>work</w:t>
      </w:r>
      <w:r w:rsidR="002C4221">
        <w:rPr>
          <w:lang w:val="en-GB"/>
        </w:rPr>
        <w:t>ed</w:t>
      </w:r>
      <w:r w:rsidR="000C0DBE">
        <w:rPr>
          <w:lang w:val="en-GB"/>
        </w:rPr>
        <w:t xml:space="preserve"> either</w:t>
      </w:r>
      <w:r w:rsidR="00134DC8">
        <w:rPr>
          <w:lang w:val="en-GB"/>
        </w:rPr>
        <w:t xml:space="preserve"> fo</w:t>
      </w:r>
      <w:r w:rsidR="00FF28CC">
        <w:rPr>
          <w:lang w:val="en-GB"/>
        </w:rPr>
        <w:t>r</w:t>
      </w:r>
      <w:r w:rsidR="00E9109D" w:rsidRPr="00BF18A4">
        <w:rPr>
          <w:lang w:val="en-GB"/>
        </w:rPr>
        <w:t xml:space="preserve"> Takeaway</w:t>
      </w:r>
      <w:r w:rsidR="001065D1">
        <w:rPr>
          <w:lang w:val="en-GB"/>
        </w:rPr>
        <w:t xml:space="preserve">, </w:t>
      </w:r>
      <w:r w:rsidR="00E9109D" w:rsidRPr="00BF18A4">
        <w:rPr>
          <w:lang w:val="en-GB"/>
        </w:rPr>
        <w:t>Uber Eats</w:t>
      </w:r>
      <w:r w:rsidR="001065D1">
        <w:rPr>
          <w:lang w:val="en-GB"/>
        </w:rPr>
        <w:t xml:space="preserve"> and</w:t>
      </w:r>
      <w:r w:rsidR="005A5AEA">
        <w:rPr>
          <w:lang w:val="en-GB"/>
        </w:rPr>
        <w:t>/or</w:t>
      </w:r>
      <w:r w:rsidR="00E9109D" w:rsidRPr="00BF18A4">
        <w:rPr>
          <w:lang w:val="en-GB"/>
        </w:rPr>
        <w:t xml:space="preserve"> Deliveroo</w:t>
      </w:r>
      <w:r w:rsidR="00B76733">
        <w:rPr>
          <w:lang w:val="en-GB"/>
        </w:rPr>
        <w:t>; and d</w:t>
      </w:r>
      <w:r w:rsidR="00FF28CC">
        <w:rPr>
          <w:lang w:val="en-GB"/>
        </w:rPr>
        <w:t>rivers</w:t>
      </w:r>
      <w:r w:rsidR="00913DB9">
        <w:rPr>
          <w:lang w:val="en-GB"/>
        </w:rPr>
        <w:t xml:space="preserve"> worked</w:t>
      </w:r>
      <w:r w:rsidR="003F2DD5">
        <w:rPr>
          <w:lang w:val="en-GB"/>
        </w:rPr>
        <w:t xml:space="preserve"> primarily with</w:t>
      </w:r>
      <w:r w:rsidR="00E9109D" w:rsidRPr="00BF18A4">
        <w:rPr>
          <w:lang w:val="en-GB"/>
        </w:rPr>
        <w:t xml:space="preserve"> Uber</w:t>
      </w:r>
      <w:r w:rsidR="007A583F">
        <w:rPr>
          <w:lang w:val="en-GB"/>
        </w:rPr>
        <w:t xml:space="preserve"> </w:t>
      </w:r>
      <w:r w:rsidR="00F43C1D">
        <w:rPr>
          <w:lang w:val="en-GB"/>
        </w:rPr>
        <w:t>despite</w:t>
      </w:r>
      <w:r w:rsidR="007A583F">
        <w:rPr>
          <w:lang w:val="en-GB"/>
        </w:rPr>
        <w:t xml:space="preserve"> some </w:t>
      </w:r>
      <w:r w:rsidR="00913DB9">
        <w:rPr>
          <w:lang w:val="en-GB"/>
        </w:rPr>
        <w:t xml:space="preserve">of them also marginally </w:t>
      </w:r>
      <w:r w:rsidR="007A583F">
        <w:rPr>
          <w:lang w:val="en-GB"/>
        </w:rPr>
        <w:t>used</w:t>
      </w:r>
      <w:r w:rsidR="002553C0" w:rsidRPr="00BF18A4">
        <w:rPr>
          <w:lang w:val="en-GB"/>
        </w:rPr>
        <w:t xml:space="preserve"> other platforms </w:t>
      </w:r>
      <w:r w:rsidR="008949A8" w:rsidRPr="00BF18A4">
        <w:rPr>
          <w:lang w:val="en-GB"/>
        </w:rPr>
        <w:t>(Heetch, Bolt</w:t>
      </w:r>
      <w:r w:rsidR="00B96D3C">
        <w:rPr>
          <w:lang w:val="en-GB"/>
        </w:rPr>
        <w:t>..</w:t>
      </w:r>
      <w:r w:rsidR="008949A8" w:rsidRPr="00BF18A4">
        <w:rPr>
          <w:lang w:val="en-GB"/>
        </w:rPr>
        <w:t>.)</w:t>
      </w:r>
      <w:r w:rsidR="002553C0" w:rsidRPr="6A871A92">
        <w:rPr>
          <w:lang w:val="en-GB"/>
        </w:rPr>
        <w:t>.</w:t>
      </w:r>
      <w:r w:rsidR="002553C0" w:rsidRPr="00BF18A4">
        <w:rPr>
          <w:lang w:val="en-GB"/>
        </w:rPr>
        <w:t xml:space="preserve"> </w:t>
      </w:r>
      <w:r w:rsidR="00591A38" w:rsidRPr="00BF18A4">
        <w:rPr>
          <w:lang w:val="en-GB"/>
        </w:rPr>
        <w:t>I</w:t>
      </w:r>
      <w:r w:rsidR="00C16F52">
        <w:rPr>
          <w:lang w:val="en-GB"/>
        </w:rPr>
        <w:t>t should be noted that i</w:t>
      </w:r>
      <w:r w:rsidR="00591A38" w:rsidRPr="00BF18A4">
        <w:rPr>
          <w:lang w:val="en-GB"/>
        </w:rPr>
        <w:t xml:space="preserve">n Flanders, drivers can work both </w:t>
      </w:r>
      <w:r w:rsidR="0067712F">
        <w:rPr>
          <w:lang w:val="en-GB"/>
        </w:rPr>
        <w:t>with</w:t>
      </w:r>
      <w:r w:rsidR="00591A38" w:rsidRPr="00BF18A4">
        <w:rPr>
          <w:lang w:val="en-GB"/>
        </w:rPr>
        <w:t xml:space="preserve"> </w:t>
      </w:r>
      <w:r w:rsidR="008949A8" w:rsidRPr="00BF18A4">
        <w:rPr>
          <w:lang w:val="en-GB"/>
        </w:rPr>
        <w:t xml:space="preserve">platforms </w:t>
      </w:r>
      <w:r w:rsidR="00591A38" w:rsidRPr="00BF18A4">
        <w:rPr>
          <w:lang w:val="en-GB"/>
        </w:rPr>
        <w:t xml:space="preserve">and </w:t>
      </w:r>
      <w:r w:rsidR="007F1920">
        <w:rPr>
          <w:lang w:val="en-GB"/>
        </w:rPr>
        <w:t xml:space="preserve">(traditional) </w:t>
      </w:r>
      <w:r w:rsidR="00591A38" w:rsidRPr="6A871A92">
        <w:rPr>
          <w:lang w:val="en-GB"/>
        </w:rPr>
        <w:t>taxi</w:t>
      </w:r>
      <w:r w:rsidR="007F1920">
        <w:rPr>
          <w:lang w:val="en-GB"/>
        </w:rPr>
        <w:t xml:space="preserve"> companies</w:t>
      </w:r>
      <w:r w:rsidR="008D354B">
        <w:rPr>
          <w:lang w:val="en-GB"/>
        </w:rPr>
        <w:t xml:space="preserve"> with the same licence, and that p</w:t>
      </w:r>
      <w:r w:rsidR="00243537">
        <w:rPr>
          <w:lang w:val="en-GB"/>
        </w:rPr>
        <w:t>ersonal tr</w:t>
      </w:r>
      <w:r w:rsidR="007160C8">
        <w:rPr>
          <w:lang w:val="en-GB"/>
        </w:rPr>
        <w:t xml:space="preserve">ansportation </w:t>
      </w:r>
      <w:r w:rsidR="00243537">
        <w:rPr>
          <w:lang w:val="en-GB"/>
        </w:rPr>
        <w:t xml:space="preserve">platforms </w:t>
      </w:r>
      <w:r w:rsidR="007160C8">
        <w:rPr>
          <w:lang w:val="en-GB"/>
        </w:rPr>
        <w:t xml:space="preserve">were not </w:t>
      </w:r>
      <w:r w:rsidR="00243537">
        <w:rPr>
          <w:lang w:val="en-GB"/>
        </w:rPr>
        <w:t>active</w:t>
      </w:r>
      <w:r w:rsidR="007160C8">
        <w:rPr>
          <w:lang w:val="en-GB"/>
        </w:rPr>
        <w:t xml:space="preserve"> in Wallonia at the time of the </w:t>
      </w:r>
      <w:r w:rsidR="00672EFD">
        <w:rPr>
          <w:lang w:val="en-GB"/>
        </w:rPr>
        <w:t>study</w:t>
      </w:r>
      <w:r w:rsidR="008A0B07">
        <w:rPr>
          <w:lang w:val="en-GB"/>
        </w:rPr>
        <w:t xml:space="preserve"> (but </w:t>
      </w:r>
      <w:r w:rsidR="00720E73">
        <w:rPr>
          <w:lang w:val="en-GB"/>
        </w:rPr>
        <w:t>have since been implemented)</w:t>
      </w:r>
      <w:r w:rsidR="00243537">
        <w:rPr>
          <w:lang w:val="en-GB"/>
        </w:rPr>
        <w:t>.</w:t>
      </w:r>
    </w:p>
    <w:p w14:paraId="5F12501B" w14:textId="44C8FD08" w:rsidR="004B0B84" w:rsidRPr="00BF18A4" w:rsidRDefault="00E9109D" w:rsidP="00F56F7E">
      <w:pPr>
        <w:pStyle w:val="Kop3"/>
        <w:rPr>
          <w:lang w:val="en-GB" w:eastAsia="fr-BE"/>
        </w:rPr>
      </w:pPr>
      <w:r w:rsidRPr="00BF18A4">
        <w:rPr>
          <w:lang w:val="en-GB" w:eastAsia="fr-BE"/>
        </w:rPr>
        <w:t xml:space="preserve">Socio-demographic profiles </w:t>
      </w:r>
      <w:r w:rsidR="0018351D" w:rsidRPr="00BF18A4">
        <w:rPr>
          <w:lang w:val="en-GB" w:eastAsia="fr-BE"/>
        </w:rPr>
        <w:t>of</w:t>
      </w:r>
      <w:r w:rsidR="003C36F4">
        <w:rPr>
          <w:lang w:val="en-GB" w:eastAsia="fr-BE"/>
        </w:rPr>
        <w:t xml:space="preserve"> </w:t>
      </w:r>
      <w:r w:rsidR="00E10625">
        <w:rPr>
          <w:lang w:val="en-GB" w:eastAsia="fr-BE"/>
        </w:rPr>
        <w:t>respondents</w:t>
      </w:r>
    </w:p>
    <w:p w14:paraId="390BEFD9" w14:textId="2B76BEE9" w:rsidR="3BB87C4B" w:rsidRPr="005F29A4" w:rsidRDefault="00F63771" w:rsidP="005F29A4">
      <w:pPr>
        <w:pStyle w:val="Lijstalinea"/>
        <w:numPr>
          <w:ilvl w:val="0"/>
          <w:numId w:val="1"/>
        </w:numPr>
        <w:spacing w:after="120"/>
        <w:jc w:val="both"/>
        <w:rPr>
          <w:lang w:val="en-GB"/>
        </w:rPr>
      </w:pPr>
      <w:r>
        <w:rPr>
          <w:lang w:val="en-GB"/>
        </w:rPr>
        <w:t>Participants</w:t>
      </w:r>
      <w:r w:rsidR="00E9109D" w:rsidRPr="00BF18A4">
        <w:rPr>
          <w:lang w:val="en-GB"/>
        </w:rPr>
        <w:t xml:space="preserve">  </w:t>
      </w:r>
      <w:r w:rsidR="03DA167C" w:rsidRPr="6A871A92">
        <w:rPr>
          <w:lang w:val="en-GB"/>
        </w:rPr>
        <w:t>ranged in age from</w:t>
      </w:r>
      <w:r w:rsidR="00E9109D" w:rsidRPr="00BF18A4">
        <w:rPr>
          <w:lang w:val="en-GB"/>
        </w:rPr>
        <w:t xml:space="preserve"> 19 </w:t>
      </w:r>
      <w:r w:rsidR="46203F96" w:rsidRPr="00BF18A4">
        <w:rPr>
          <w:lang w:val="en-GB"/>
        </w:rPr>
        <w:t xml:space="preserve">to </w:t>
      </w:r>
      <w:r w:rsidR="00E9109D" w:rsidRPr="00BF18A4">
        <w:rPr>
          <w:lang w:val="en-GB"/>
        </w:rPr>
        <w:t xml:space="preserve"> 69</w:t>
      </w:r>
      <w:r w:rsidR="00D1322A">
        <w:rPr>
          <w:lang w:val="en-GB"/>
        </w:rPr>
        <w:t xml:space="preserve"> years old</w:t>
      </w:r>
      <w:r w:rsidR="00D1322A">
        <w:rPr>
          <w:rStyle w:val="Voetnootmarkering"/>
          <w:lang w:val="en-GB"/>
        </w:rPr>
        <w:footnoteReference w:id="6"/>
      </w:r>
      <w:r w:rsidR="006B2A4F">
        <w:rPr>
          <w:lang w:val="en-GB"/>
        </w:rPr>
        <w:t xml:space="preserve">. </w:t>
      </w:r>
      <w:r w:rsidR="3BB87C4B" w:rsidRPr="6A871A92">
        <w:rPr>
          <w:lang w:val="en-GB"/>
        </w:rPr>
        <w:t xml:space="preserve"> On average, couriers tended to be younger than the drivers.</w:t>
      </w:r>
    </w:p>
    <w:p w14:paraId="4FC2BE51" w14:textId="50B12F07" w:rsidR="004B0B84" w:rsidRPr="00BF18A4" w:rsidRDefault="00E9109D">
      <w:pPr>
        <w:pStyle w:val="Lijstalinea"/>
        <w:numPr>
          <w:ilvl w:val="0"/>
          <w:numId w:val="1"/>
        </w:numPr>
        <w:spacing w:after="120"/>
        <w:jc w:val="both"/>
        <w:rPr>
          <w:lang w:val="en-GB"/>
        </w:rPr>
      </w:pPr>
      <w:r w:rsidRPr="00BF18A4">
        <w:rPr>
          <w:lang w:val="en-GB"/>
        </w:rPr>
        <w:t xml:space="preserve">32 </w:t>
      </w:r>
      <w:r w:rsidR="00F63771">
        <w:rPr>
          <w:lang w:val="en-GB"/>
        </w:rPr>
        <w:t>out of</w:t>
      </w:r>
      <w:r w:rsidR="00FF2A34">
        <w:rPr>
          <w:lang w:val="en-GB"/>
        </w:rPr>
        <w:t xml:space="preserve"> </w:t>
      </w:r>
      <w:r w:rsidR="003C36F4">
        <w:rPr>
          <w:lang w:val="en-GB"/>
        </w:rPr>
        <w:t xml:space="preserve">the </w:t>
      </w:r>
      <w:r w:rsidR="00FC78F0">
        <w:rPr>
          <w:lang w:val="en-GB"/>
        </w:rPr>
        <w:t>50</w:t>
      </w:r>
      <w:r w:rsidR="003C36F4">
        <w:rPr>
          <w:lang w:val="en-GB"/>
        </w:rPr>
        <w:t xml:space="preserve"> </w:t>
      </w:r>
      <w:r w:rsidR="00E10625">
        <w:rPr>
          <w:lang w:val="en-GB"/>
        </w:rPr>
        <w:t>respondents</w:t>
      </w:r>
      <w:r w:rsidR="008F6CD7" w:rsidRPr="00BF18A4">
        <w:rPr>
          <w:lang w:val="en-GB"/>
        </w:rPr>
        <w:t xml:space="preserve"> </w:t>
      </w:r>
      <w:r w:rsidRPr="00BF18A4">
        <w:rPr>
          <w:lang w:val="en-GB"/>
        </w:rPr>
        <w:t xml:space="preserve">were not born in </w:t>
      </w:r>
      <w:r w:rsidR="008F6CD7" w:rsidRPr="00BF18A4">
        <w:rPr>
          <w:lang w:val="en-GB"/>
        </w:rPr>
        <w:t>Belgium and c</w:t>
      </w:r>
      <w:r w:rsidR="003C5930">
        <w:rPr>
          <w:lang w:val="en-GB"/>
        </w:rPr>
        <w:t>a</w:t>
      </w:r>
      <w:r w:rsidR="008F6CD7" w:rsidRPr="00BF18A4">
        <w:rPr>
          <w:lang w:val="en-GB"/>
        </w:rPr>
        <w:t>me from the following geographical areas</w:t>
      </w:r>
      <w:r w:rsidR="0032256E">
        <w:rPr>
          <w:rStyle w:val="Voetnootmarkering"/>
          <w:lang w:val="en-GB"/>
        </w:rPr>
        <w:footnoteReference w:id="7"/>
      </w:r>
      <w:r w:rsidRPr="00BF18A4">
        <w:rPr>
          <w:lang w:val="en-GB"/>
        </w:rPr>
        <w:t xml:space="preserve">: Central Africa </w:t>
      </w:r>
      <w:r w:rsidR="00B9360A" w:rsidRPr="00BF18A4">
        <w:rPr>
          <w:lang w:val="en-GB"/>
        </w:rPr>
        <w:t>(2)</w:t>
      </w:r>
      <w:r w:rsidRPr="00BF18A4">
        <w:rPr>
          <w:lang w:val="en-GB"/>
        </w:rPr>
        <w:t xml:space="preserve">, Central America </w:t>
      </w:r>
      <w:r w:rsidR="00B9360A" w:rsidRPr="00BF18A4">
        <w:rPr>
          <w:lang w:val="en-GB"/>
        </w:rPr>
        <w:t>(1)</w:t>
      </w:r>
      <w:r w:rsidRPr="00BF18A4">
        <w:rPr>
          <w:lang w:val="en-GB"/>
        </w:rPr>
        <w:t xml:space="preserve">, North Africa </w:t>
      </w:r>
      <w:r w:rsidR="00B9360A" w:rsidRPr="00BF18A4">
        <w:rPr>
          <w:lang w:val="en-GB"/>
        </w:rPr>
        <w:t>(12)</w:t>
      </w:r>
      <w:r w:rsidRPr="00BF18A4">
        <w:rPr>
          <w:lang w:val="en-GB"/>
        </w:rPr>
        <w:t xml:space="preserve">, Middle East </w:t>
      </w:r>
      <w:r w:rsidR="00B9360A" w:rsidRPr="00BF18A4">
        <w:rPr>
          <w:lang w:val="en-GB"/>
        </w:rPr>
        <w:t>(2)</w:t>
      </w:r>
      <w:r w:rsidRPr="00BF18A4">
        <w:rPr>
          <w:lang w:val="en-GB"/>
        </w:rPr>
        <w:t xml:space="preserve">, Asia </w:t>
      </w:r>
      <w:r w:rsidR="00B9360A" w:rsidRPr="00BF18A4">
        <w:rPr>
          <w:lang w:val="en-GB"/>
        </w:rPr>
        <w:t>(1)</w:t>
      </w:r>
      <w:r w:rsidRPr="00BF18A4">
        <w:rPr>
          <w:lang w:val="en-GB"/>
        </w:rPr>
        <w:t xml:space="preserve">, Central Asia </w:t>
      </w:r>
      <w:r w:rsidR="00B9360A" w:rsidRPr="00BF18A4">
        <w:rPr>
          <w:lang w:val="en-GB"/>
        </w:rPr>
        <w:t>(</w:t>
      </w:r>
      <w:r w:rsidR="00126B1D">
        <w:rPr>
          <w:lang w:val="en-GB"/>
        </w:rPr>
        <w:t>3</w:t>
      </w:r>
      <w:r w:rsidR="00B9360A" w:rsidRPr="00BF18A4">
        <w:rPr>
          <w:lang w:val="en-GB"/>
        </w:rPr>
        <w:t>)</w:t>
      </w:r>
      <w:r w:rsidRPr="00BF18A4">
        <w:rPr>
          <w:lang w:val="en-GB"/>
        </w:rPr>
        <w:t xml:space="preserve">, East Africa </w:t>
      </w:r>
      <w:r w:rsidR="00B9360A" w:rsidRPr="00BF18A4">
        <w:rPr>
          <w:lang w:val="en-GB"/>
        </w:rPr>
        <w:t>(2)</w:t>
      </w:r>
      <w:r w:rsidRPr="00BF18A4">
        <w:rPr>
          <w:lang w:val="en-GB"/>
        </w:rPr>
        <w:t xml:space="preserve">, West Africa </w:t>
      </w:r>
      <w:r w:rsidR="00B9360A" w:rsidRPr="00BF18A4">
        <w:rPr>
          <w:lang w:val="en-GB"/>
        </w:rPr>
        <w:t>(2)</w:t>
      </w:r>
      <w:r w:rsidRPr="00BF18A4">
        <w:rPr>
          <w:lang w:val="en-GB"/>
        </w:rPr>
        <w:t xml:space="preserve">, South America </w:t>
      </w:r>
      <w:r w:rsidR="00B9360A" w:rsidRPr="00BF18A4">
        <w:rPr>
          <w:lang w:val="en-GB"/>
        </w:rPr>
        <w:t>(1)</w:t>
      </w:r>
      <w:r w:rsidRPr="00BF18A4">
        <w:rPr>
          <w:lang w:val="en-GB"/>
        </w:rPr>
        <w:t xml:space="preserve">, North America </w:t>
      </w:r>
      <w:r w:rsidR="00B9360A" w:rsidRPr="00BF18A4">
        <w:rPr>
          <w:lang w:val="en-GB"/>
        </w:rPr>
        <w:t>(1), Europe (2)</w:t>
      </w:r>
      <w:r w:rsidR="00FF2A34">
        <w:rPr>
          <w:lang w:val="en-GB"/>
        </w:rPr>
        <w:t>.</w:t>
      </w:r>
    </w:p>
    <w:p w14:paraId="7D0BF9BF" w14:textId="5923DED3" w:rsidR="004B0B84" w:rsidRPr="00BF18A4" w:rsidRDefault="00E9109D">
      <w:pPr>
        <w:pStyle w:val="Lijstalinea"/>
        <w:numPr>
          <w:ilvl w:val="0"/>
          <w:numId w:val="1"/>
        </w:numPr>
        <w:spacing w:after="120"/>
        <w:jc w:val="both"/>
        <w:rPr>
          <w:lang w:val="en-GB"/>
        </w:rPr>
      </w:pPr>
      <w:r w:rsidRPr="00BF18A4">
        <w:rPr>
          <w:lang w:val="en-GB"/>
        </w:rPr>
        <w:t>The majority of respondents were men, with only 4 women.</w:t>
      </w:r>
    </w:p>
    <w:p w14:paraId="4B63FE3F" w14:textId="3336CE56" w:rsidR="00B67D63" w:rsidRPr="004B1B57" w:rsidRDefault="00E9109D" w:rsidP="006B3786">
      <w:pPr>
        <w:pStyle w:val="Lijstalinea"/>
        <w:numPr>
          <w:ilvl w:val="0"/>
          <w:numId w:val="1"/>
        </w:numPr>
        <w:spacing w:after="240"/>
        <w:jc w:val="both"/>
        <w:rPr>
          <w:lang w:val="en-GB"/>
        </w:rPr>
      </w:pPr>
      <w:r w:rsidRPr="6A871A92">
        <w:rPr>
          <w:lang w:val="en-GB"/>
        </w:rPr>
        <w:t>2</w:t>
      </w:r>
      <w:r w:rsidR="00126B1D">
        <w:rPr>
          <w:lang w:val="en-GB"/>
        </w:rPr>
        <w:t>5</w:t>
      </w:r>
      <w:r w:rsidRPr="6A871A92">
        <w:rPr>
          <w:lang w:val="en-GB"/>
        </w:rPr>
        <w:t xml:space="preserve"> </w:t>
      </w:r>
      <w:r w:rsidR="00E10625" w:rsidRPr="6A871A92">
        <w:rPr>
          <w:lang w:val="en-GB"/>
        </w:rPr>
        <w:t xml:space="preserve">of them </w:t>
      </w:r>
      <w:r w:rsidRPr="6A871A92">
        <w:rPr>
          <w:lang w:val="en-GB"/>
        </w:rPr>
        <w:t>work</w:t>
      </w:r>
      <w:r w:rsidR="00E10625" w:rsidRPr="6A871A92">
        <w:rPr>
          <w:lang w:val="en-GB"/>
        </w:rPr>
        <w:t>ed</w:t>
      </w:r>
      <w:r w:rsidRPr="6A871A92">
        <w:rPr>
          <w:lang w:val="en-GB"/>
        </w:rPr>
        <w:t xml:space="preserve"> in Brussels, 3 in Wallonia and 17 in Flanders</w:t>
      </w:r>
      <w:r w:rsidR="003E42B2">
        <w:rPr>
          <w:lang w:val="en-GB"/>
        </w:rPr>
        <w:t xml:space="preserve"> (</w:t>
      </w:r>
      <w:r w:rsidR="005A57F3">
        <w:rPr>
          <w:lang w:val="en-GB"/>
        </w:rPr>
        <w:t>3</w:t>
      </w:r>
      <w:r w:rsidR="00E63881">
        <w:rPr>
          <w:lang w:val="en-GB"/>
        </w:rPr>
        <w:t xml:space="preserve"> persons</w:t>
      </w:r>
      <w:r w:rsidR="00A11D55" w:rsidRPr="6A871A92">
        <w:rPr>
          <w:lang w:val="en-GB"/>
        </w:rPr>
        <w:t xml:space="preserve"> work</w:t>
      </w:r>
      <w:r w:rsidR="00783A06" w:rsidRPr="6A871A92">
        <w:rPr>
          <w:lang w:val="en-GB"/>
        </w:rPr>
        <w:t>ed</w:t>
      </w:r>
      <w:r w:rsidR="00A11D55" w:rsidRPr="6A871A92">
        <w:rPr>
          <w:lang w:val="en-GB"/>
        </w:rPr>
        <w:t xml:space="preserve"> </w:t>
      </w:r>
      <w:r w:rsidR="00DE0C7E" w:rsidRPr="6A871A92">
        <w:rPr>
          <w:lang w:val="en-GB"/>
        </w:rPr>
        <w:t xml:space="preserve">in </w:t>
      </w:r>
      <w:r w:rsidR="00E75CBD">
        <w:rPr>
          <w:lang w:val="en-GB"/>
        </w:rPr>
        <w:t xml:space="preserve">more than one </w:t>
      </w:r>
      <w:r w:rsidR="00DE0C7E" w:rsidRPr="6A871A92">
        <w:rPr>
          <w:lang w:val="en-GB"/>
        </w:rPr>
        <w:t>region</w:t>
      </w:r>
      <w:r w:rsidR="003E42B2">
        <w:rPr>
          <w:lang w:val="en-GB"/>
        </w:rPr>
        <w:t>)</w:t>
      </w:r>
      <w:r w:rsidR="53A926AF" w:rsidRPr="6A871A92">
        <w:rPr>
          <w:lang w:val="en-GB"/>
        </w:rPr>
        <w:t>.</w:t>
      </w:r>
    </w:p>
    <w:p w14:paraId="6829820C" w14:textId="546F689C" w:rsidR="004B0B84" w:rsidRPr="00BF18A4" w:rsidRDefault="00A27C5A" w:rsidP="008127C6">
      <w:pPr>
        <w:pStyle w:val="Kop2"/>
        <w:numPr>
          <w:ilvl w:val="1"/>
          <w:numId w:val="39"/>
        </w:numPr>
        <w:ind w:left="567" w:hanging="567"/>
        <w:rPr>
          <w:lang w:val="en-GB" w:eastAsia="fr-BE"/>
        </w:rPr>
      </w:pPr>
      <w:r w:rsidRPr="6A871A92">
        <w:rPr>
          <w:lang w:val="en-GB" w:eastAsia="fr-BE"/>
        </w:rPr>
        <w:t>'</w:t>
      </w:r>
      <w:r w:rsidR="6CC240C7" w:rsidRPr="6A871A92">
        <w:rPr>
          <w:lang w:val="en-GB" w:eastAsia="fr-BE"/>
        </w:rPr>
        <w:t>O</w:t>
      </w:r>
      <w:r w:rsidR="00E9109D" w:rsidRPr="6A871A92">
        <w:rPr>
          <w:lang w:val="en-GB" w:eastAsia="fr-BE"/>
        </w:rPr>
        <w:t>n</w:t>
      </w:r>
      <w:r w:rsidR="002A37B7">
        <w:rPr>
          <w:lang w:val="en-GB" w:eastAsia="fr-BE"/>
        </w:rPr>
        <w:t>-location</w:t>
      </w:r>
      <w:r w:rsidR="00E9109D" w:rsidRPr="00BF18A4">
        <w:rPr>
          <w:lang w:val="en-GB" w:eastAsia="fr-BE"/>
        </w:rPr>
        <w:t>/</w:t>
      </w:r>
      <w:r w:rsidR="002A37B7">
        <w:rPr>
          <w:lang w:val="en-GB" w:eastAsia="fr-BE"/>
        </w:rPr>
        <w:t>in</w:t>
      </w:r>
      <w:r w:rsidR="00131B27">
        <w:rPr>
          <w:lang w:val="en-GB" w:eastAsia="fr-BE"/>
        </w:rPr>
        <w:t>-</w:t>
      </w:r>
      <w:r w:rsidR="00E9109D" w:rsidRPr="00BF18A4">
        <w:rPr>
          <w:lang w:val="en-GB" w:eastAsia="fr-BE"/>
        </w:rPr>
        <w:t>home</w:t>
      </w:r>
      <w:r w:rsidR="00266728">
        <w:rPr>
          <w:lang w:val="en-GB" w:eastAsia="fr-BE"/>
        </w:rPr>
        <w:t>’</w:t>
      </w:r>
      <w:r w:rsidR="00E9109D" w:rsidRPr="00BF18A4">
        <w:rPr>
          <w:lang w:val="en-GB" w:eastAsia="fr-BE"/>
        </w:rPr>
        <w:t xml:space="preserve"> </w:t>
      </w:r>
      <w:r w:rsidR="006A7693">
        <w:rPr>
          <w:lang w:val="en-GB" w:eastAsia="fr-BE"/>
        </w:rPr>
        <w:t>platform work</w:t>
      </w:r>
    </w:p>
    <w:p w14:paraId="1B6EE765" w14:textId="184123C9" w:rsidR="004B0B84" w:rsidRPr="00BF18A4" w:rsidRDefault="00E9109D" w:rsidP="6A871A92">
      <w:pPr>
        <w:spacing w:after="240"/>
        <w:ind w:left="-20" w:right="-20"/>
        <w:jc w:val="both"/>
        <w:rPr>
          <w:rFonts w:ascii="Calibri" w:eastAsia="Calibri" w:hAnsi="Calibri" w:cs="Calibri"/>
          <w:lang w:val="en-GB"/>
        </w:rPr>
      </w:pPr>
      <w:r w:rsidRPr="00BF18A4">
        <w:rPr>
          <w:lang w:val="en-GB"/>
        </w:rPr>
        <w:t>This group covers work activities that primarily take place in the customer's home. We conducted 39 interviews, covering several platforms and types of activity</w:t>
      </w:r>
      <w:r w:rsidR="002676E0">
        <w:rPr>
          <w:lang w:val="en-GB"/>
        </w:rPr>
        <w:t>. The</w:t>
      </w:r>
      <w:r w:rsidRPr="00BF18A4">
        <w:rPr>
          <w:lang w:val="en-GB"/>
        </w:rPr>
        <w:t xml:space="preserve"> table below</w:t>
      </w:r>
      <w:r w:rsidR="002676E0">
        <w:rPr>
          <w:lang w:val="en-GB"/>
        </w:rPr>
        <w:t xml:space="preserve"> describes</w:t>
      </w:r>
      <w:r w:rsidR="00F96307">
        <w:rPr>
          <w:lang w:val="en-GB"/>
        </w:rPr>
        <w:t xml:space="preserve"> the distribution</w:t>
      </w:r>
      <w:r w:rsidRPr="00BF18A4">
        <w:rPr>
          <w:lang w:val="en-GB"/>
        </w:rPr>
        <w:t xml:space="preserve"> of interviews according to the main activity (the one the interviewee spends most time on</w:t>
      </w:r>
      <w:r w:rsidR="00DE0C76">
        <w:rPr>
          <w:lang w:val="en-GB"/>
        </w:rPr>
        <w:t>)</w:t>
      </w:r>
      <w:r w:rsidR="409C519D" w:rsidRPr="6A871A92">
        <w:rPr>
          <w:lang w:val="en-GB"/>
        </w:rPr>
        <w:t>,</w:t>
      </w:r>
      <w:r w:rsidRPr="00BF18A4">
        <w:rPr>
          <w:lang w:val="en-GB"/>
        </w:rPr>
        <w:t xml:space="preserve"> </w:t>
      </w:r>
      <w:r w:rsidR="00DE0C76">
        <w:rPr>
          <w:lang w:val="en-GB"/>
        </w:rPr>
        <w:t xml:space="preserve">although </w:t>
      </w:r>
      <w:r w:rsidRPr="00BF18A4">
        <w:rPr>
          <w:lang w:val="en-GB"/>
        </w:rPr>
        <w:t xml:space="preserve">people tend to multiply activities </w:t>
      </w:r>
      <w:r w:rsidR="000D53FB">
        <w:rPr>
          <w:rFonts w:cstheme="minorHAnsi"/>
          <w:lang w:val="en-GB"/>
        </w:rPr>
        <w:t>−</w:t>
      </w:r>
      <w:r w:rsidR="000D53FB">
        <w:rPr>
          <w:lang w:val="en-GB"/>
        </w:rPr>
        <w:t xml:space="preserve"> </w:t>
      </w:r>
      <w:r w:rsidRPr="00BF18A4">
        <w:rPr>
          <w:lang w:val="en-GB"/>
        </w:rPr>
        <w:t xml:space="preserve">particularly when </w:t>
      </w:r>
      <w:r w:rsidR="00C6256E" w:rsidRPr="00BF18A4">
        <w:rPr>
          <w:lang w:val="en-GB"/>
        </w:rPr>
        <w:t xml:space="preserve">using </w:t>
      </w:r>
      <w:r w:rsidRPr="00BF18A4">
        <w:rPr>
          <w:lang w:val="en-GB"/>
        </w:rPr>
        <w:t xml:space="preserve">platforms </w:t>
      </w:r>
      <w:r w:rsidR="00221DF6" w:rsidRPr="00BF18A4">
        <w:rPr>
          <w:lang w:val="en-GB"/>
        </w:rPr>
        <w:t xml:space="preserve">offering a variety of </w:t>
      </w:r>
      <w:r w:rsidR="2DAE92EC" w:rsidRPr="6A871A92">
        <w:rPr>
          <w:lang w:val="en-GB"/>
        </w:rPr>
        <w:t>tasks</w:t>
      </w:r>
      <w:r w:rsidRPr="6A871A92">
        <w:rPr>
          <w:lang w:val="en-GB"/>
        </w:rPr>
        <w:t>.</w:t>
      </w:r>
      <w:r w:rsidRPr="00BF18A4">
        <w:rPr>
          <w:lang w:val="en-GB"/>
        </w:rPr>
        <w:t xml:space="preserve"> </w:t>
      </w:r>
      <w:r w:rsidR="6B982E9F" w:rsidRPr="6A871A92">
        <w:rPr>
          <w:rFonts w:ascii="Calibri" w:eastAsia="Calibri" w:hAnsi="Calibri" w:cs="Calibri"/>
          <w:lang w:val="en-GB"/>
        </w:rPr>
        <w:t>In cases where a primary activity couldn't be determined, we categorised it as 'mix of activities'.</w:t>
      </w:r>
    </w:p>
    <w:p w14:paraId="08AFC9CA" w14:textId="3E584F18" w:rsidR="004B0B84" w:rsidRPr="00BF18A4" w:rsidRDefault="00F07C0A" w:rsidP="008B2E76">
      <w:pPr>
        <w:jc w:val="center"/>
        <w:rPr>
          <w:lang w:val="en-GB"/>
        </w:rPr>
      </w:pPr>
      <w:r w:rsidRPr="00BF18A4">
        <w:rPr>
          <w:i/>
          <w:iCs/>
          <w:color w:val="002060"/>
          <w:lang w:val="en-GB"/>
        </w:rPr>
        <w:t xml:space="preserve">Table 6. </w:t>
      </w:r>
      <w:r w:rsidR="00D37D59" w:rsidRPr="00BF18A4">
        <w:rPr>
          <w:i/>
          <w:iCs/>
          <w:color w:val="002060"/>
          <w:lang w:val="en-GB"/>
        </w:rPr>
        <w:t>Distribution of 'on</w:t>
      </w:r>
      <w:r w:rsidR="00B610BF">
        <w:rPr>
          <w:i/>
          <w:iCs/>
          <w:color w:val="002060"/>
          <w:lang w:val="en-GB"/>
        </w:rPr>
        <w:t>-location</w:t>
      </w:r>
      <w:r w:rsidR="00D37D59" w:rsidRPr="00BF18A4">
        <w:rPr>
          <w:i/>
          <w:iCs/>
          <w:color w:val="002060"/>
          <w:lang w:val="en-GB"/>
        </w:rPr>
        <w:t>/</w:t>
      </w:r>
      <w:r w:rsidR="00B610BF">
        <w:rPr>
          <w:i/>
          <w:iCs/>
          <w:color w:val="002060"/>
          <w:lang w:val="en-GB"/>
        </w:rPr>
        <w:t>in</w:t>
      </w:r>
      <w:r w:rsidR="00D37D59" w:rsidRPr="00BF18A4">
        <w:rPr>
          <w:i/>
          <w:iCs/>
          <w:color w:val="002060"/>
          <w:lang w:val="en-GB"/>
        </w:rPr>
        <w:t xml:space="preserve"> home' interviews by activity and platform</w:t>
      </w:r>
    </w:p>
    <w:tbl>
      <w:tblPr>
        <w:tblW w:w="6800" w:type="dxa"/>
        <w:tblInd w:w="1126" w:type="dxa"/>
        <w:tblCellMar>
          <w:left w:w="70" w:type="dxa"/>
          <w:right w:w="70" w:type="dxa"/>
        </w:tblCellMar>
        <w:tblLook w:val="04A0" w:firstRow="1" w:lastRow="0" w:firstColumn="1" w:lastColumn="0" w:noHBand="0" w:noVBand="1"/>
      </w:tblPr>
      <w:tblGrid>
        <w:gridCol w:w="2500"/>
        <w:gridCol w:w="3100"/>
        <w:gridCol w:w="1200"/>
      </w:tblGrid>
      <w:tr w:rsidR="00F07C0A" w:rsidRPr="00BF18A4" w14:paraId="2C7204A4" w14:textId="77777777" w:rsidTr="00474454">
        <w:trPr>
          <w:trHeight w:val="58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CF16B" w14:textId="77777777" w:rsidR="004B0B84" w:rsidRPr="00BF18A4" w:rsidRDefault="00F07C0A">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Work</w:t>
            </w:r>
            <w:r w:rsidR="00E9109D" w:rsidRPr="00BF18A4">
              <w:rPr>
                <w:rFonts w:ascii="Calibri" w:eastAsia="Times New Roman" w:hAnsi="Calibri" w:cs="Calibri"/>
                <w:b/>
                <w:bCs/>
                <w:color w:val="000000"/>
                <w:kern w:val="0"/>
                <w:lang w:val="en-GB" w:eastAsia="fr-BE"/>
                <w14:ligatures w14:val="none"/>
              </w:rPr>
              <w:t xml:space="preserve"> activity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6926880F" w14:textId="77777777" w:rsidR="004B0B84" w:rsidRPr="00BF18A4" w:rsidRDefault="00C4153B">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Platform</w:t>
            </w:r>
            <w:r w:rsidR="00E9109D" w:rsidRPr="00BF18A4">
              <w:rPr>
                <w:rFonts w:ascii="Calibri" w:eastAsia="Times New Roman" w:hAnsi="Calibri" w:cs="Calibri"/>
                <w:b/>
                <w:bCs/>
                <w:color w:val="000000"/>
                <w:kern w:val="0"/>
                <w:lang w:val="en-GB" w:eastAsia="fr-BE"/>
                <w14:ligatures w14:val="none"/>
              </w:rPr>
              <w:t>(s)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63EA0C3" w14:textId="77777777" w:rsidR="004B0B84" w:rsidRPr="00BF18A4" w:rsidRDefault="00E9109D">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Number of interviews</w:t>
            </w:r>
          </w:p>
        </w:tc>
      </w:tr>
      <w:tr w:rsidR="00F07C0A" w:rsidRPr="00BF18A4" w14:paraId="4583C111" w14:textId="77777777" w:rsidTr="00474454">
        <w:trPr>
          <w:trHeight w:val="580"/>
        </w:trPr>
        <w:tc>
          <w:tcPr>
            <w:tcW w:w="2500" w:type="dxa"/>
            <w:tcBorders>
              <w:top w:val="nil"/>
              <w:left w:val="single" w:sz="4" w:space="0" w:color="auto"/>
              <w:bottom w:val="single" w:sz="4" w:space="0" w:color="auto"/>
              <w:right w:val="single" w:sz="4" w:space="0" w:color="auto"/>
            </w:tcBorders>
            <w:shd w:val="clear" w:color="auto" w:fill="auto"/>
            <w:noWrap/>
            <w:hideMark/>
          </w:tcPr>
          <w:p w14:paraId="2BAA0F3D"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Childcare</w:t>
            </w:r>
          </w:p>
        </w:tc>
        <w:tc>
          <w:tcPr>
            <w:tcW w:w="3100" w:type="dxa"/>
            <w:tcBorders>
              <w:top w:val="nil"/>
              <w:left w:val="nil"/>
              <w:bottom w:val="single" w:sz="4" w:space="0" w:color="auto"/>
              <w:right w:val="single" w:sz="4" w:space="0" w:color="auto"/>
            </w:tcBorders>
            <w:shd w:val="clear" w:color="auto" w:fill="auto"/>
            <w:hideMark/>
          </w:tcPr>
          <w:p w14:paraId="36176C0E"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Bsit, Babysits, Nanny Nina, Sitly, Toptata, tophelp</w:t>
            </w:r>
          </w:p>
        </w:tc>
        <w:tc>
          <w:tcPr>
            <w:tcW w:w="1200" w:type="dxa"/>
            <w:tcBorders>
              <w:top w:val="nil"/>
              <w:left w:val="nil"/>
              <w:bottom w:val="single" w:sz="4" w:space="0" w:color="auto"/>
              <w:right w:val="single" w:sz="4" w:space="0" w:color="auto"/>
            </w:tcBorders>
            <w:shd w:val="clear" w:color="auto" w:fill="auto"/>
            <w:noWrap/>
            <w:vAlign w:val="center"/>
            <w:hideMark/>
          </w:tcPr>
          <w:p w14:paraId="3B992735"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7</w:t>
            </w:r>
          </w:p>
        </w:tc>
      </w:tr>
      <w:tr w:rsidR="00F07C0A" w:rsidRPr="00BF18A4" w14:paraId="6B4A202B" w14:textId="77777777" w:rsidTr="00474454">
        <w:trPr>
          <w:trHeight w:val="340"/>
        </w:trPr>
        <w:tc>
          <w:tcPr>
            <w:tcW w:w="2500" w:type="dxa"/>
            <w:tcBorders>
              <w:top w:val="nil"/>
              <w:left w:val="single" w:sz="4" w:space="0" w:color="auto"/>
              <w:bottom w:val="single" w:sz="4" w:space="0" w:color="auto"/>
              <w:right w:val="single" w:sz="4" w:space="0" w:color="auto"/>
            </w:tcBorders>
            <w:shd w:val="clear" w:color="auto" w:fill="auto"/>
            <w:noWrap/>
            <w:hideMark/>
          </w:tcPr>
          <w:p w14:paraId="7D81F916"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Pet sitting</w:t>
            </w:r>
          </w:p>
        </w:tc>
        <w:tc>
          <w:tcPr>
            <w:tcW w:w="3100" w:type="dxa"/>
            <w:tcBorders>
              <w:top w:val="nil"/>
              <w:left w:val="nil"/>
              <w:bottom w:val="single" w:sz="4" w:space="0" w:color="auto"/>
              <w:right w:val="single" w:sz="4" w:space="0" w:color="auto"/>
            </w:tcBorders>
            <w:shd w:val="clear" w:color="auto" w:fill="auto"/>
            <w:hideMark/>
          </w:tcPr>
          <w:p w14:paraId="7E3DC337"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Pawshake, Holidog, RingTwice</w:t>
            </w:r>
          </w:p>
        </w:tc>
        <w:tc>
          <w:tcPr>
            <w:tcW w:w="1200" w:type="dxa"/>
            <w:tcBorders>
              <w:top w:val="nil"/>
              <w:left w:val="nil"/>
              <w:bottom w:val="single" w:sz="4" w:space="0" w:color="auto"/>
              <w:right w:val="single" w:sz="4" w:space="0" w:color="auto"/>
            </w:tcBorders>
            <w:shd w:val="clear" w:color="auto" w:fill="auto"/>
            <w:noWrap/>
            <w:vAlign w:val="center"/>
            <w:hideMark/>
          </w:tcPr>
          <w:p w14:paraId="2277097F"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3</w:t>
            </w:r>
          </w:p>
        </w:tc>
      </w:tr>
      <w:tr w:rsidR="00F07C0A" w:rsidRPr="00BF18A4" w14:paraId="77272C78" w14:textId="77777777" w:rsidTr="00474454">
        <w:trPr>
          <w:trHeight w:val="290"/>
        </w:trPr>
        <w:tc>
          <w:tcPr>
            <w:tcW w:w="2500" w:type="dxa"/>
            <w:tcBorders>
              <w:top w:val="nil"/>
              <w:left w:val="single" w:sz="4" w:space="0" w:color="auto"/>
              <w:bottom w:val="single" w:sz="4" w:space="0" w:color="auto"/>
              <w:right w:val="single" w:sz="4" w:space="0" w:color="auto"/>
            </w:tcBorders>
            <w:shd w:val="clear" w:color="auto" w:fill="auto"/>
            <w:noWrap/>
            <w:hideMark/>
          </w:tcPr>
          <w:p w14:paraId="4BB411FF"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Cleaning</w:t>
            </w:r>
          </w:p>
        </w:tc>
        <w:tc>
          <w:tcPr>
            <w:tcW w:w="3100" w:type="dxa"/>
            <w:tcBorders>
              <w:top w:val="nil"/>
              <w:left w:val="nil"/>
              <w:bottom w:val="single" w:sz="4" w:space="0" w:color="auto"/>
              <w:right w:val="single" w:sz="4" w:space="0" w:color="auto"/>
            </w:tcBorders>
            <w:shd w:val="clear" w:color="auto" w:fill="auto"/>
            <w:noWrap/>
            <w:hideMark/>
          </w:tcPr>
          <w:p w14:paraId="56233AB4"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Yoojo, Yoopies, RingTwice</w:t>
            </w:r>
          </w:p>
        </w:tc>
        <w:tc>
          <w:tcPr>
            <w:tcW w:w="1200" w:type="dxa"/>
            <w:tcBorders>
              <w:top w:val="nil"/>
              <w:left w:val="nil"/>
              <w:bottom w:val="single" w:sz="4" w:space="0" w:color="auto"/>
              <w:right w:val="single" w:sz="4" w:space="0" w:color="auto"/>
            </w:tcBorders>
            <w:shd w:val="clear" w:color="auto" w:fill="auto"/>
            <w:noWrap/>
            <w:vAlign w:val="center"/>
            <w:hideMark/>
          </w:tcPr>
          <w:p w14:paraId="208FE7C8"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9</w:t>
            </w:r>
          </w:p>
        </w:tc>
      </w:tr>
      <w:tr w:rsidR="00F07C0A" w:rsidRPr="00BF18A4" w14:paraId="1A588E7F" w14:textId="77777777" w:rsidTr="00474454">
        <w:trPr>
          <w:trHeight w:val="290"/>
        </w:trPr>
        <w:tc>
          <w:tcPr>
            <w:tcW w:w="2500" w:type="dxa"/>
            <w:tcBorders>
              <w:top w:val="nil"/>
              <w:left w:val="single" w:sz="4" w:space="0" w:color="auto"/>
              <w:bottom w:val="single" w:sz="4" w:space="0" w:color="auto"/>
              <w:right w:val="single" w:sz="4" w:space="0" w:color="auto"/>
            </w:tcBorders>
            <w:shd w:val="clear" w:color="auto" w:fill="auto"/>
            <w:hideMark/>
          </w:tcPr>
          <w:p w14:paraId="4BBB95B5" w14:textId="7797146C" w:rsidR="004B0B84" w:rsidRPr="00BF18A4" w:rsidRDefault="00F07C0A">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Manual</w:t>
            </w:r>
            <w:r w:rsidR="00E9109D" w:rsidRPr="00BF18A4">
              <w:rPr>
                <w:rFonts w:ascii="Calibri" w:eastAsia="Times New Roman" w:hAnsi="Calibri" w:cs="Calibri"/>
                <w:color w:val="000000"/>
                <w:kern w:val="0"/>
                <w:lang w:val="en-GB" w:eastAsia="fr-BE"/>
                <w14:ligatures w14:val="none"/>
              </w:rPr>
              <w:t xml:space="preserve"> work</w:t>
            </w:r>
            <w:r w:rsidR="009C3312">
              <w:rPr>
                <w:rStyle w:val="Voetnootmarkering"/>
                <w:rFonts w:ascii="Calibri" w:eastAsia="Times New Roman" w:hAnsi="Calibri" w:cs="Calibri"/>
                <w:color w:val="000000"/>
                <w:kern w:val="0"/>
                <w:lang w:val="en-GB" w:eastAsia="fr-BE"/>
                <w14:ligatures w14:val="none"/>
              </w:rPr>
              <w:footnoteReference w:id="8"/>
            </w:r>
          </w:p>
        </w:tc>
        <w:tc>
          <w:tcPr>
            <w:tcW w:w="3100" w:type="dxa"/>
            <w:tcBorders>
              <w:top w:val="nil"/>
              <w:left w:val="nil"/>
              <w:bottom w:val="single" w:sz="4" w:space="0" w:color="auto"/>
              <w:right w:val="single" w:sz="4" w:space="0" w:color="auto"/>
            </w:tcBorders>
            <w:shd w:val="clear" w:color="auto" w:fill="auto"/>
            <w:noWrap/>
            <w:hideMark/>
          </w:tcPr>
          <w:p w14:paraId="766B277A"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RingTwice, NeedHelp</w:t>
            </w:r>
          </w:p>
        </w:tc>
        <w:tc>
          <w:tcPr>
            <w:tcW w:w="1200" w:type="dxa"/>
            <w:tcBorders>
              <w:top w:val="nil"/>
              <w:left w:val="nil"/>
              <w:bottom w:val="single" w:sz="4" w:space="0" w:color="auto"/>
              <w:right w:val="single" w:sz="4" w:space="0" w:color="auto"/>
            </w:tcBorders>
            <w:shd w:val="clear" w:color="auto" w:fill="auto"/>
            <w:noWrap/>
            <w:vAlign w:val="center"/>
            <w:hideMark/>
          </w:tcPr>
          <w:p w14:paraId="07D674A6"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8</w:t>
            </w:r>
          </w:p>
        </w:tc>
      </w:tr>
      <w:tr w:rsidR="00F07C0A" w:rsidRPr="00BF18A4" w14:paraId="5864574C" w14:textId="77777777" w:rsidTr="00474454">
        <w:trPr>
          <w:trHeight w:val="290"/>
        </w:trPr>
        <w:tc>
          <w:tcPr>
            <w:tcW w:w="2500" w:type="dxa"/>
            <w:tcBorders>
              <w:top w:val="nil"/>
              <w:left w:val="single" w:sz="4" w:space="0" w:color="auto"/>
              <w:bottom w:val="single" w:sz="4" w:space="0" w:color="auto"/>
              <w:right w:val="single" w:sz="4" w:space="0" w:color="auto"/>
            </w:tcBorders>
            <w:shd w:val="clear" w:color="auto" w:fill="auto"/>
            <w:hideMark/>
          </w:tcPr>
          <w:p w14:paraId="4945CB90" w14:textId="1B73C13F" w:rsidR="004B0B84" w:rsidRPr="00BF18A4" w:rsidRDefault="00F23301">
            <w:pPr>
              <w:spacing w:after="0" w:line="240" w:lineRule="auto"/>
              <w:rPr>
                <w:rFonts w:ascii="Calibri" w:eastAsia="Times New Roman" w:hAnsi="Calibri" w:cs="Calibri"/>
                <w:color w:val="000000"/>
                <w:kern w:val="0"/>
                <w:lang w:val="en-GB" w:eastAsia="fr-BE"/>
                <w14:ligatures w14:val="none"/>
              </w:rPr>
            </w:pPr>
            <w:r>
              <w:rPr>
                <w:rFonts w:ascii="Calibri" w:eastAsia="Times New Roman" w:hAnsi="Calibri" w:cs="Calibri"/>
                <w:color w:val="000000"/>
                <w:kern w:val="0"/>
                <w:lang w:val="en-GB" w:eastAsia="fr-BE"/>
                <w14:ligatures w14:val="none"/>
              </w:rPr>
              <w:t>Tutoring</w:t>
            </w:r>
          </w:p>
        </w:tc>
        <w:tc>
          <w:tcPr>
            <w:tcW w:w="3100" w:type="dxa"/>
            <w:tcBorders>
              <w:top w:val="nil"/>
              <w:left w:val="nil"/>
              <w:bottom w:val="single" w:sz="4" w:space="0" w:color="auto"/>
              <w:right w:val="single" w:sz="4" w:space="0" w:color="auto"/>
            </w:tcBorders>
            <w:shd w:val="clear" w:color="auto" w:fill="auto"/>
            <w:noWrap/>
            <w:hideMark/>
          </w:tcPr>
          <w:p w14:paraId="159F2330"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Superprof, RingTwice</w:t>
            </w:r>
          </w:p>
        </w:tc>
        <w:tc>
          <w:tcPr>
            <w:tcW w:w="1200" w:type="dxa"/>
            <w:tcBorders>
              <w:top w:val="nil"/>
              <w:left w:val="nil"/>
              <w:bottom w:val="single" w:sz="4" w:space="0" w:color="auto"/>
              <w:right w:val="single" w:sz="4" w:space="0" w:color="auto"/>
            </w:tcBorders>
            <w:shd w:val="clear" w:color="auto" w:fill="auto"/>
            <w:noWrap/>
            <w:vAlign w:val="center"/>
            <w:hideMark/>
          </w:tcPr>
          <w:p w14:paraId="1515B40B"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3</w:t>
            </w:r>
          </w:p>
        </w:tc>
      </w:tr>
      <w:tr w:rsidR="00F07C0A" w:rsidRPr="00BF18A4" w14:paraId="574846C0" w14:textId="77777777" w:rsidTr="00474454">
        <w:trPr>
          <w:trHeight w:val="290"/>
        </w:trPr>
        <w:tc>
          <w:tcPr>
            <w:tcW w:w="2500" w:type="dxa"/>
            <w:tcBorders>
              <w:top w:val="nil"/>
              <w:left w:val="single" w:sz="4" w:space="0" w:color="auto"/>
              <w:bottom w:val="single" w:sz="4" w:space="0" w:color="auto"/>
              <w:right w:val="single" w:sz="4" w:space="0" w:color="auto"/>
            </w:tcBorders>
            <w:shd w:val="clear" w:color="auto" w:fill="auto"/>
            <w:noWrap/>
            <w:hideMark/>
          </w:tcPr>
          <w:p w14:paraId="7CA8C809"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Caterer</w:t>
            </w:r>
          </w:p>
        </w:tc>
        <w:tc>
          <w:tcPr>
            <w:tcW w:w="3100" w:type="dxa"/>
            <w:tcBorders>
              <w:top w:val="nil"/>
              <w:left w:val="nil"/>
              <w:bottom w:val="single" w:sz="4" w:space="0" w:color="auto"/>
              <w:right w:val="single" w:sz="4" w:space="0" w:color="auto"/>
            </w:tcBorders>
            <w:shd w:val="clear" w:color="auto" w:fill="auto"/>
            <w:noWrap/>
            <w:hideMark/>
          </w:tcPr>
          <w:p w14:paraId="720EEA64"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RingTwice</w:t>
            </w:r>
          </w:p>
        </w:tc>
        <w:tc>
          <w:tcPr>
            <w:tcW w:w="1200" w:type="dxa"/>
            <w:tcBorders>
              <w:top w:val="nil"/>
              <w:left w:val="nil"/>
              <w:bottom w:val="single" w:sz="4" w:space="0" w:color="auto"/>
              <w:right w:val="single" w:sz="4" w:space="0" w:color="auto"/>
            </w:tcBorders>
            <w:shd w:val="clear" w:color="auto" w:fill="auto"/>
            <w:noWrap/>
            <w:vAlign w:val="center"/>
            <w:hideMark/>
          </w:tcPr>
          <w:p w14:paraId="4142F889"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2</w:t>
            </w:r>
          </w:p>
        </w:tc>
      </w:tr>
      <w:tr w:rsidR="00F07C0A" w:rsidRPr="00BF18A4" w14:paraId="168C2965" w14:textId="77777777" w:rsidTr="00474454">
        <w:trPr>
          <w:trHeight w:val="290"/>
        </w:trPr>
        <w:tc>
          <w:tcPr>
            <w:tcW w:w="2500" w:type="dxa"/>
            <w:tcBorders>
              <w:top w:val="nil"/>
              <w:left w:val="single" w:sz="4" w:space="0" w:color="auto"/>
              <w:bottom w:val="single" w:sz="4" w:space="0" w:color="auto"/>
              <w:right w:val="single" w:sz="4" w:space="0" w:color="auto"/>
            </w:tcBorders>
            <w:shd w:val="clear" w:color="auto" w:fill="auto"/>
            <w:noWrap/>
            <w:hideMark/>
          </w:tcPr>
          <w:p w14:paraId="41458380"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IT</w:t>
            </w:r>
          </w:p>
        </w:tc>
        <w:tc>
          <w:tcPr>
            <w:tcW w:w="3100" w:type="dxa"/>
            <w:tcBorders>
              <w:top w:val="nil"/>
              <w:left w:val="nil"/>
              <w:bottom w:val="single" w:sz="4" w:space="0" w:color="auto"/>
              <w:right w:val="single" w:sz="4" w:space="0" w:color="auto"/>
            </w:tcBorders>
            <w:shd w:val="clear" w:color="auto" w:fill="auto"/>
            <w:noWrap/>
            <w:hideMark/>
          </w:tcPr>
          <w:p w14:paraId="22D29646"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RingTwice</w:t>
            </w:r>
          </w:p>
        </w:tc>
        <w:tc>
          <w:tcPr>
            <w:tcW w:w="1200" w:type="dxa"/>
            <w:tcBorders>
              <w:top w:val="nil"/>
              <w:left w:val="nil"/>
              <w:bottom w:val="single" w:sz="4" w:space="0" w:color="auto"/>
              <w:right w:val="single" w:sz="4" w:space="0" w:color="auto"/>
            </w:tcBorders>
            <w:shd w:val="clear" w:color="auto" w:fill="auto"/>
            <w:noWrap/>
            <w:vAlign w:val="center"/>
            <w:hideMark/>
          </w:tcPr>
          <w:p w14:paraId="03DBCDEE"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1</w:t>
            </w:r>
          </w:p>
        </w:tc>
      </w:tr>
      <w:tr w:rsidR="00F07C0A" w:rsidRPr="00BF18A4" w14:paraId="7A1A30F8" w14:textId="77777777" w:rsidTr="00474454">
        <w:trPr>
          <w:trHeight w:val="290"/>
        </w:trPr>
        <w:tc>
          <w:tcPr>
            <w:tcW w:w="2500" w:type="dxa"/>
            <w:tcBorders>
              <w:top w:val="nil"/>
              <w:left w:val="single" w:sz="4" w:space="0" w:color="auto"/>
              <w:bottom w:val="single" w:sz="4" w:space="0" w:color="auto"/>
              <w:right w:val="single" w:sz="4" w:space="0" w:color="auto"/>
            </w:tcBorders>
            <w:shd w:val="clear" w:color="auto" w:fill="auto"/>
            <w:noWrap/>
            <w:hideMark/>
          </w:tcPr>
          <w:p w14:paraId="2277D66A"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Mix of activities</w:t>
            </w:r>
          </w:p>
        </w:tc>
        <w:tc>
          <w:tcPr>
            <w:tcW w:w="3100" w:type="dxa"/>
            <w:tcBorders>
              <w:top w:val="nil"/>
              <w:left w:val="nil"/>
              <w:bottom w:val="single" w:sz="4" w:space="0" w:color="auto"/>
              <w:right w:val="single" w:sz="4" w:space="0" w:color="auto"/>
            </w:tcBorders>
            <w:shd w:val="clear" w:color="auto" w:fill="auto"/>
            <w:noWrap/>
            <w:hideMark/>
          </w:tcPr>
          <w:p w14:paraId="6A6967C3"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Yoojo, Yoopies, RingTwice</w:t>
            </w:r>
          </w:p>
        </w:tc>
        <w:tc>
          <w:tcPr>
            <w:tcW w:w="1200" w:type="dxa"/>
            <w:tcBorders>
              <w:top w:val="nil"/>
              <w:left w:val="nil"/>
              <w:bottom w:val="single" w:sz="4" w:space="0" w:color="auto"/>
              <w:right w:val="single" w:sz="4" w:space="0" w:color="auto"/>
            </w:tcBorders>
            <w:shd w:val="clear" w:color="auto" w:fill="auto"/>
            <w:noWrap/>
            <w:vAlign w:val="center"/>
            <w:hideMark/>
          </w:tcPr>
          <w:p w14:paraId="68BE9A13"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6</w:t>
            </w:r>
          </w:p>
        </w:tc>
      </w:tr>
      <w:tr w:rsidR="00F07C0A" w:rsidRPr="00BF18A4" w14:paraId="2AFE8AAD" w14:textId="77777777" w:rsidTr="00851D58">
        <w:trPr>
          <w:trHeight w:val="70"/>
        </w:trPr>
        <w:tc>
          <w:tcPr>
            <w:tcW w:w="2500" w:type="dxa"/>
            <w:tcBorders>
              <w:top w:val="nil"/>
              <w:left w:val="nil"/>
              <w:bottom w:val="nil"/>
              <w:right w:val="nil"/>
            </w:tcBorders>
            <w:shd w:val="clear" w:color="auto" w:fill="auto"/>
            <w:hideMark/>
          </w:tcPr>
          <w:p w14:paraId="7329BCDE" w14:textId="5D88F2EA" w:rsidR="004B0B84" w:rsidRPr="00BF18A4" w:rsidRDefault="004B0B84">
            <w:pPr>
              <w:spacing w:after="0" w:line="240" w:lineRule="auto"/>
              <w:ind w:left="67" w:hanging="67"/>
              <w:rPr>
                <w:rFonts w:ascii="Calibri" w:eastAsia="Times New Roman" w:hAnsi="Calibri" w:cs="Calibri"/>
                <w:color w:val="000000"/>
                <w:kern w:val="0"/>
                <w:sz w:val="20"/>
                <w:szCs w:val="20"/>
                <w:lang w:val="en-GB" w:eastAsia="fr-BE"/>
                <w14:ligatures w14:val="none"/>
              </w:rPr>
            </w:pPr>
          </w:p>
        </w:tc>
        <w:tc>
          <w:tcPr>
            <w:tcW w:w="3100" w:type="dxa"/>
            <w:tcBorders>
              <w:top w:val="nil"/>
              <w:left w:val="nil"/>
              <w:bottom w:val="nil"/>
              <w:right w:val="nil"/>
            </w:tcBorders>
            <w:shd w:val="clear" w:color="auto" w:fill="auto"/>
            <w:noWrap/>
            <w:vAlign w:val="bottom"/>
            <w:hideMark/>
          </w:tcPr>
          <w:p w14:paraId="6F17CF30" w14:textId="77777777" w:rsidR="00F07C0A" w:rsidRPr="00BF18A4" w:rsidRDefault="00F07C0A" w:rsidP="004A3A90">
            <w:pPr>
              <w:spacing w:after="0" w:line="240" w:lineRule="auto"/>
              <w:rPr>
                <w:rFonts w:ascii="Calibri" w:eastAsia="Times New Roman" w:hAnsi="Calibri" w:cs="Calibri"/>
                <w:color w:val="000000"/>
                <w:kern w:val="0"/>
                <w:lang w:val="en-GB" w:eastAsia="fr-BE"/>
                <w14:ligatures w14:val="none"/>
              </w:rPr>
            </w:pPr>
          </w:p>
        </w:tc>
        <w:tc>
          <w:tcPr>
            <w:tcW w:w="1200" w:type="dxa"/>
            <w:tcBorders>
              <w:top w:val="nil"/>
              <w:left w:val="nil"/>
              <w:bottom w:val="nil"/>
              <w:right w:val="nil"/>
            </w:tcBorders>
            <w:shd w:val="clear" w:color="auto" w:fill="auto"/>
            <w:noWrap/>
            <w:vAlign w:val="bottom"/>
            <w:hideMark/>
          </w:tcPr>
          <w:p w14:paraId="7F744817" w14:textId="77777777" w:rsidR="00F07C0A" w:rsidRPr="00BF18A4" w:rsidRDefault="00F07C0A" w:rsidP="004A3A90">
            <w:pPr>
              <w:spacing w:after="0" w:line="240" w:lineRule="auto"/>
              <w:rPr>
                <w:rFonts w:ascii="Times New Roman" w:eastAsia="Times New Roman" w:hAnsi="Times New Roman" w:cs="Times New Roman"/>
                <w:kern w:val="0"/>
                <w:sz w:val="20"/>
                <w:szCs w:val="20"/>
                <w:lang w:val="en-GB" w:eastAsia="fr-BE"/>
                <w14:ligatures w14:val="none"/>
              </w:rPr>
            </w:pPr>
          </w:p>
        </w:tc>
      </w:tr>
      <w:tr w:rsidR="00F07C0A" w:rsidRPr="00BF18A4" w14:paraId="31DA136C" w14:textId="77777777" w:rsidTr="00851D58">
        <w:trPr>
          <w:trHeight w:val="80"/>
        </w:trPr>
        <w:tc>
          <w:tcPr>
            <w:tcW w:w="2500" w:type="dxa"/>
            <w:tcBorders>
              <w:top w:val="nil"/>
              <w:left w:val="nil"/>
              <w:bottom w:val="nil"/>
              <w:right w:val="nil"/>
            </w:tcBorders>
            <w:shd w:val="clear" w:color="auto" w:fill="auto"/>
            <w:noWrap/>
            <w:hideMark/>
          </w:tcPr>
          <w:p w14:paraId="233F750E" w14:textId="58E82965" w:rsidR="004B0B84" w:rsidRPr="00BF18A4" w:rsidRDefault="004B0B84">
            <w:pPr>
              <w:spacing w:after="0" w:line="240" w:lineRule="auto"/>
              <w:ind w:left="218" w:hanging="218"/>
              <w:rPr>
                <w:rFonts w:ascii="Calibri" w:eastAsia="Times New Roman" w:hAnsi="Calibri" w:cs="Calibri"/>
                <w:color w:val="000000"/>
                <w:kern w:val="0"/>
                <w:lang w:val="en-GB" w:eastAsia="fr-BE"/>
                <w14:ligatures w14:val="none"/>
              </w:rPr>
            </w:pPr>
          </w:p>
        </w:tc>
        <w:tc>
          <w:tcPr>
            <w:tcW w:w="3100" w:type="dxa"/>
            <w:tcBorders>
              <w:top w:val="nil"/>
              <w:left w:val="nil"/>
              <w:bottom w:val="nil"/>
              <w:right w:val="nil"/>
            </w:tcBorders>
            <w:shd w:val="clear" w:color="auto" w:fill="auto"/>
            <w:noWrap/>
            <w:vAlign w:val="bottom"/>
            <w:hideMark/>
          </w:tcPr>
          <w:p w14:paraId="593BA933" w14:textId="77777777" w:rsidR="00F07C0A" w:rsidRPr="00BF18A4" w:rsidRDefault="00F07C0A" w:rsidP="004A3A90">
            <w:pPr>
              <w:spacing w:after="0" w:line="240" w:lineRule="auto"/>
              <w:rPr>
                <w:rFonts w:ascii="Calibri" w:eastAsia="Times New Roman" w:hAnsi="Calibri" w:cs="Calibri"/>
                <w:color w:val="000000"/>
                <w:kern w:val="0"/>
                <w:lang w:val="en-GB" w:eastAsia="fr-BE"/>
                <w14:ligatures w14:val="none"/>
              </w:rPr>
            </w:pPr>
          </w:p>
        </w:tc>
        <w:tc>
          <w:tcPr>
            <w:tcW w:w="1200" w:type="dxa"/>
            <w:tcBorders>
              <w:top w:val="nil"/>
              <w:left w:val="nil"/>
              <w:bottom w:val="nil"/>
              <w:right w:val="nil"/>
            </w:tcBorders>
            <w:shd w:val="clear" w:color="auto" w:fill="auto"/>
            <w:noWrap/>
            <w:vAlign w:val="bottom"/>
            <w:hideMark/>
          </w:tcPr>
          <w:p w14:paraId="60D6F74C" w14:textId="77777777" w:rsidR="00F07C0A" w:rsidRPr="00BF18A4" w:rsidRDefault="00F07C0A" w:rsidP="004A3A90">
            <w:pPr>
              <w:spacing w:after="0" w:line="240" w:lineRule="auto"/>
              <w:rPr>
                <w:rFonts w:ascii="Times New Roman" w:eastAsia="Times New Roman" w:hAnsi="Times New Roman" w:cs="Times New Roman"/>
                <w:kern w:val="0"/>
                <w:sz w:val="20"/>
                <w:szCs w:val="20"/>
                <w:lang w:val="en-GB" w:eastAsia="fr-BE"/>
                <w14:ligatures w14:val="none"/>
              </w:rPr>
            </w:pPr>
          </w:p>
        </w:tc>
      </w:tr>
    </w:tbl>
    <w:p w14:paraId="379C2BD3" w14:textId="77777777" w:rsidR="00F07C0A" w:rsidRPr="00BF18A4" w:rsidRDefault="00F07C0A" w:rsidP="00590615">
      <w:pPr>
        <w:jc w:val="both"/>
        <w:rPr>
          <w:lang w:val="en-GB"/>
        </w:rPr>
      </w:pPr>
    </w:p>
    <w:p w14:paraId="547A5CD9" w14:textId="4975248B" w:rsidR="004B0B84" w:rsidRPr="00BF18A4" w:rsidRDefault="00F56F7E" w:rsidP="00F56F7E">
      <w:pPr>
        <w:pStyle w:val="Kop3"/>
        <w:rPr>
          <w:lang w:val="en-GB" w:eastAsia="fr-BE"/>
        </w:rPr>
      </w:pPr>
      <w:r>
        <w:rPr>
          <w:lang w:val="en-GB" w:eastAsia="fr-BE"/>
        </w:rPr>
        <w:lastRenderedPageBreak/>
        <w:t>Platform</w:t>
      </w:r>
      <w:r w:rsidR="00BB0F93">
        <w:rPr>
          <w:lang w:val="en-GB" w:eastAsia="fr-BE"/>
        </w:rPr>
        <w:t xml:space="preserve"> characteristics</w:t>
      </w:r>
    </w:p>
    <w:p w14:paraId="7548C499" w14:textId="777DD69F" w:rsidR="004B0B84" w:rsidRPr="00BF18A4" w:rsidRDefault="3D28D7FE">
      <w:pPr>
        <w:jc w:val="both"/>
        <w:rPr>
          <w:lang w:val="en-GB"/>
        </w:rPr>
      </w:pPr>
      <w:r w:rsidRPr="6A871A92">
        <w:rPr>
          <w:lang w:val="en-GB"/>
        </w:rPr>
        <w:t>On-location</w:t>
      </w:r>
      <w:r w:rsidR="00FB12C8">
        <w:rPr>
          <w:lang w:val="en-GB"/>
        </w:rPr>
        <w:t>/</w:t>
      </w:r>
      <w:r w:rsidRPr="6A871A92">
        <w:rPr>
          <w:lang w:val="en-GB"/>
        </w:rPr>
        <w:t>in-home</w:t>
      </w:r>
      <w:r w:rsidR="00E9109D" w:rsidRPr="00BF18A4">
        <w:rPr>
          <w:lang w:val="en-GB"/>
        </w:rPr>
        <w:t xml:space="preserve"> platforms mainly take on the role </w:t>
      </w:r>
      <w:r w:rsidR="002B67EB">
        <w:rPr>
          <w:rFonts w:cstheme="minorHAnsi"/>
          <w:lang w:val="en-GB"/>
        </w:rPr>
        <w:t>−</w:t>
      </w:r>
      <w:r w:rsidR="00FA4A3B" w:rsidRPr="00BF18A4">
        <w:rPr>
          <w:lang w:val="en-GB"/>
        </w:rPr>
        <w:t xml:space="preserve"> not necessarily impartial </w:t>
      </w:r>
      <w:r w:rsidR="002B67EB">
        <w:rPr>
          <w:rFonts w:cstheme="minorHAnsi"/>
          <w:lang w:val="en-GB"/>
        </w:rPr>
        <w:t>−</w:t>
      </w:r>
      <w:r w:rsidR="00FA4A3B" w:rsidRPr="00BF18A4">
        <w:rPr>
          <w:lang w:val="en-GB"/>
        </w:rPr>
        <w:t xml:space="preserve"> of </w:t>
      </w:r>
      <w:r w:rsidR="00E9109D" w:rsidRPr="00BF18A4">
        <w:rPr>
          <w:lang w:val="en-GB"/>
        </w:rPr>
        <w:t xml:space="preserve">intermediaries between service providers and </w:t>
      </w:r>
      <w:r w:rsidR="00FA4A3B" w:rsidRPr="00BF18A4">
        <w:rPr>
          <w:lang w:val="en-GB"/>
        </w:rPr>
        <w:t xml:space="preserve">service seekers. </w:t>
      </w:r>
      <w:r w:rsidR="0070646F" w:rsidRPr="00BF18A4">
        <w:rPr>
          <w:lang w:val="en-GB"/>
        </w:rPr>
        <w:t xml:space="preserve">The terms and conditions of the work </w:t>
      </w:r>
      <w:r w:rsidR="005C723A" w:rsidRPr="00BF18A4">
        <w:rPr>
          <w:lang w:val="en-GB"/>
        </w:rPr>
        <w:t xml:space="preserve">are </w:t>
      </w:r>
      <w:r w:rsidR="002B55D7" w:rsidRPr="00BF18A4">
        <w:rPr>
          <w:lang w:val="en-GB"/>
        </w:rPr>
        <w:t xml:space="preserve">negotiated </w:t>
      </w:r>
      <w:r w:rsidR="0070646F" w:rsidRPr="00BF18A4">
        <w:rPr>
          <w:lang w:val="en-GB"/>
        </w:rPr>
        <w:t xml:space="preserve">between </w:t>
      </w:r>
      <w:r w:rsidR="002B55D7" w:rsidRPr="00BF18A4">
        <w:rPr>
          <w:lang w:val="en-GB"/>
        </w:rPr>
        <w:t xml:space="preserve">these two parties, with a degree of flexibility that can vary from one platform to another. </w:t>
      </w:r>
      <w:r w:rsidR="00456446" w:rsidRPr="00BF18A4">
        <w:rPr>
          <w:lang w:val="en-GB"/>
        </w:rPr>
        <w:t xml:space="preserve">They cover a wide range of activities, including manual labour </w:t>
      </w:r>
      <w:r w:rsidR="006D6DEC" w:rsidRPr="00BF18A4">
        <w:rPr>
          <w:lang w:val="en-GB"/>
        </w:rPr>
        <w:t>(</w:t>
      </w:r>
      <w:r w:rsidR="00456446" w:rsidRPr="00BF18A4">
        <w:rPr>
          <w:lang w:val="en-GB"/>
        </w:rPr>
        <w:t xml:space="preserve">gardening, </w:t>
      </w:r>
      <w:r w:rsidR="006D6DEC" w:rsidRPr="00BF18A4">
        <w:rPr>
          <w:lang w:val="en-GB"/>
        </w:rPr>
        <w:t xml:space="preserve">plumbing, etc.), </w:t>
      </w:r>
      <w:r w:rsidR="00456446" w:rsidRPr="00BF18A4">
        <w:rPr>
          <w:lang w:val="en-GB"/>
        </w:rPr>
        <w:t>removal services</w:t>
      </w:r>
      <w:r w:rsidR="002F421A">
        <w:rPr>
          <w:lang w:val="en-GB"/>
        </w:rPr>
        <w:t>,</w:t>
      </w:r>
      <w:r w:rsidR="00456446" w:rsidRPr="00BF18A4">
        <w:rPr>
          <w:lang w:val="en-GB"/>
        </w:rPr>
        <w:t xml:space="preserve"> events, cleaning, childcare (including au pairing), pet-sitting, care for the elderly and paramedical assistance, private </w:t>
      </w:r>
      <w:r w:rsidR="00B92B0F">
        <w:rPr>
          <w:lang w:val="en-GB"/>
        </w:rPr>
        <w:t>lessons</w:t>
      </w:r>
      <w:r w:rsidR="00456446" w:rsidRPr="00BF18A4">
        <w:rPr>
          <w:lang w:val="en-GB"/>
        </w:rPr>
        <w:t xml:space="preserve">, tutoring, wellness and beauty services, cleaning, ironing and administrative tasks. Some </w:t>
      </w:r>
      <w:r w:rsidR="00F9044E" w:rsidRPr="00BF18A4">
        <w:rPr>
          <w:lang w:val="en-GB"/>
        </w:rPr>
        <w:t xml:space="preserve">platforms </w:t>
      </w:r>
      <w:r w:rsidR="00456446" w:rsidRPr="00BF18A4">
        <w:rPr>
          <w:lang w:val="en-GB"/>
        </w:rPr>
        <w:t>also offer online services such as graphic design or legal advice. Some platforms offer qualified/professional services (such as teaching), while</w:t>
      </w:r>
      <w:r w:rsidR="00F55855">
        <w:rPr>
          <w:lang w:val="en-GB"/>
        </w:rPr>
        <w:t xml:space="preserve"> on </w:t>
      </w:r>
      <w:r w:rsidR="00D9703E" w:rsidRPr="00BF18A4">
        <w:rPr>
          <w:lang w:val="en-GB"/>
        </w:rPr>
        <w:t xml:space="preserve">other </w:t>
      </w:r>
      <w:r w:rsidR="00456446" w:rsidRPr="00BF18A4">
        <w:rPr>
          <w:lang w:val="en-GB"/>
        </w:rPr>
        <w:t xml:space="preserve">professionals and non-professionals </w:t>
      </w:r>
      <w:r w:rsidR="006646F3" w:rsidRPr="00BF18A4">
        <w:rPr>
          <w:lang w:val="en-GB"/>
        </w:rPr>
        <w:t xml:space="preserve">alike </w:t>
      </w:r>
      <w:r w:rsidR="00456446" w:rsidRPr="00BF18A4">
        <w:rPr>
          <w:lang w:val="en-GB"/>
        </w:rPr>
        <w:t xml:space="preserve">can offer their services </w:t>
      </w:r>
      <w:r w:rsidR="006646F3" w:rsidRPr="00BF18A4">
        <w:rPr>
          <w:lang w:val="en-GB"/>
        </w:rPr>
        <w:t xml:space="preserve">(in which case there </w:t>
      </w:r>
      <w:r w:rsidR="00456446" w:rsidRPr="00BF18A4">
        <w:rPr>
          <w:lang w:val="en-GB"/>
        </w:rPr>
        <w:t>m</w:t>
      </w:r>
      <w:r w:rsidR="00F55855">
        <w:rPr>
          <w:lang w:val="en-GB"/>
        </w:rPr>
        <w:t>ight</w:t>
      </w:r>
      <w:r w:rsidR="00456446" w:rsidRPr="00BF18A4">
        <w:rPr>
          <w:lang w:val="en-GB"/>
        </w:rPr>
        <w:t xml:space="preserve"> be a specific subscription process for professionals</w:t>
      </w:r>
      <w:r w:rsidR="006646F3" w:rsidRPr="00BF18A4">
        <w:rPr>
          <w:lang w:val="en-GB"/>
        </w:rPr>
        <w:t>)</w:t>
      </w:r>
      <w:r w:rsidR="00456446" w:rsidRPr="00BF18A4">
        <w:rPr>
          <w:lang w:val="en-GB"/>
        </w:rPr>
        <w:t xml:space="preserve">. We focused mainly on platforms where the matchmaking and payment were </w:t>
      </w:r>
      <w:r w:rsidR="003D2E4F">
        <w:rPr>
          <w:lang w:val="en-GB"/>
        </w:rPr>
        <w:t>made through</w:t>
      </w:r>
      <w:r w:rsidR="00456446" w:rsidRPr="00BF18A4">
        <w:rPr>
          <w:lang w:val="en-GB"/>
        </w:rPr>
        <w:t xml:space="preserve"> the platform itself.</w:t>
      </w:r>
    </w:p>
    <w:p w14:paraId="03AB24A3" w14:textId="4C7E96C8" w:rsidR="004B0B84" w:rsidRPr="00BF18A4" w:rsidRDefault="00E9109D" w:rsidP="00F56F7E">
      <w:pPr>
        <w:pStyle w:val="Kop3"/>
        <w:rPr>
          <w:lang w:val="en-GB" w:eastAsia="fr-BE"/>
        </w:rPr>
      </w:pPr>
      <w:r w:rsidRPr="00BF18A4">
        <w:rPr>
          <w:lang w:val="en-GB" w:eastAsia="fr-BE"/>
        </w:rPr>
        <w:t xml:space="preserve">Socio-demographic profiles </w:t>
      </w:r>
      <w:r w:rsidR="0018351D" w:rsidRPr="00BF18A4">
        <w:rPr>
          <w:lang w:val="en-GB" w:eastAsia="fr-BE"/>
        </w:rPr>
        <w:t xml:space="preserve">of </w:t>
      </w:r>
      <w:r w:rsidR="00BB0F93">
        <w:rPr>
          <w:lang w:val="en-GB" w:eastAsia="fr-BE"/>
        </w:rPr>
        <w:t>respondents</w:t>
      </w:r>
    </w:p>
    <w:p w14:paraId="57A928DA" w14:textId="62CA50A8" w:rsidR="004B0B84" w:rsidRPr="00BF18A4" w:rsidRDefault="00A76971" w:rsidP="00746A79">
      <w:pPr>
        <w:pStyle w:val="Lijstalinea"/>
        <w:numPr>
          <w:ilvl w:val="0"/>
          <w:numId w:val="10"/>
        </w:numPr>
        <w:ind w:left="426"/>
        <w:jc w:val="both"/>
        <w:rPr>
          <w:lang w:val="en-GB"/>
        </w:rPr>
      </w:pPr>
      <w:r>
        <w:rPr>
          <w:lang w:val="en-GB"/>
        </w:rPr>
        <w:t xml:space="preserve">The respondents </w:t>
      </w:r>
      <w:r w:rsidR="00E9109D" w:rsidRPr="00BF18A4">
        <w:rPr>
          <w:lang w:val="en-GB"/>
        </w:rPr>
        <w:t xml:space="preserve"> </w:t>
      </w:r>
      <w:r w:rsidR="5A0FBD13" w:rsidRPr="6A871A92">
        <w:rPr>
          <w:lang w:val="en-GB"/>
        </w:rPr>
        <w:t>ranged in age from</w:t>
      </w:r>
      <w:r w:rsidR="00E9109D" w:rsidRPr="6A871A92">
        <w:rPr>
          <w:lang w:val="en-GB"/>
        </w:rPr>
        <w:t xml:space="preserve"> 17</w:t>
      </w:r>
      <w:r w:rsidR="67B2C775" w:rsidRPr="6A871A92">
        <w:rPr>
          <w:lang w:val="en-GB"/>
        </w:rPr>
        <w:t xml:space="preserve"> to</w:t>
      </w:r>
      <w:r w:rsidR="00E9109D" w:rsidRPr="00BF18A4">
        <w:rPr>
          <w:lang w:val="en-GB"/>
        </w:rPr>
        <w:t xml:space="preserve"> 68</w:t>
      </w:r>
      <w:r>
        <w:rPr>
          <w:lang w:val="en-GB"/>
        </w:rPr>
        <w:t xml:space="preserve"> years old</w:t>
      </w:r>
      <w:r w:rsidR="000E28DC">
        <w:rPr>
          <w:rStyle w:val="Voetnootmarkering"/>
          <w:lang w:val="en-GB"/>
        </w:rPr>
        <w:footnoteReference w:id="9"/>
      </w:r>
      <w:r w:rsidR="00EC7A0D">
        <w:rPr>
          <w:lang w:val="en-GB"/>
        </w:rPr>
        <w:t>.</w:t>
      </w:r>
    </w:p>
    <w:p w14:paraId="0F911069" w14:textId="461F77BF" w:rsidR="004B0B84" w:rsidRPr="00BF18A4" w:rsidRDefault="00E9109D" w:rsidP="00746A79">
      <w:pPr>
        <w:pStyle w:val="Lijstalinea"/>
        <w:numPr>
          <w:ilvl w:val="0"/>
          <w:numId w:val="10"/>
        </w:numPr>
        <w:ind w:left="426"/>
        <w:jc w:val="both"/>
        <w:rPr>
          <w:lang w:val="en-GB"/>
        </w:rPr>
      </w:pPr>
      <w:r w:rsidRPr="00BF18A4">
        <w:rPr>
          <w:lang w:val="en-GB"/>
        </w:rPr>
        <w:t>17</w:t>
      </w:r>
      <w:r w:rsidRPr="6A871A92">
        <w:rPr>
          <w:lang w:val="en-GB"/>
        </w:rPr>
        <w:t xml:space="preserve"> </w:t>
      </w:r>
      <w:r w:rsidR="3C280461" w:rsidRPr="6A871A92">
        <w:rPr>
          <w:lang w:val="en-GB"/>
        </w:rPr>
        <w:t>out</w:t>
      </w:r>
      <w:r w:rsidRPr="00BF18A4">
        <w:rPr>
          <w:lang w:val="en-GB"/>
        </w:rPr>
        <w:t xml:space="preserve"> </w:t>
      </w:r>
      <w:r w:rsidR="00F63771">
        <w:rPr>
          <w:lang w:val="en-GB"/>
        </w:rPr>
        <w:t>of</w:t>
      </w:r>
      <w:r w:rsidR="00287FE9">
        <w:rPr>
          <w:lang w:val="en-GB"/>
        </w:rPr>
        <w:t xml:space="preserve"> 39 respondents </w:t>
      </w:r>
      <w:r w:rsidRPr="00BF18A4">
        <w:rPr>
          <w:lang w:val="en-GB"/>
        </w:rPr>
        <w:t xml:space="preserve">were not born in </w:t>
      </w:r>
      <w:r w:rsidR="00F7615A" w:rsidRPr="00BF18A4">
        <w:rPr>
          <w:lang w:val="en-GB"/>
        </w:rPr>
        <w:t>Belgium and come from the following geographical areas</w:t>
      </w:r>
      <w:r w:rsidRPr="00BF18A4">
        <w:rPr>
          <w:lang w:val="en-GB"/>
        </w:rPr>
        <w:t xml:space="preserve">: Europe </w:t>
      </w:r>
      <w:r w:rsidR="00F7615A" w:rsidRPr="00BF18A4">
        <w:rPr>
          <w:lang w:val="en-GB"/>
        </w:rPr>
        <w:t>(4)</w:t>
      </w:r>
      <w:r w:rsidRPr="00BF18A4">
        <w:rPr>
          <w:lang w:val="en-GB"/>
        </w:rPr>
        <w:t xml:space="preserve">; Central Africa </w:t>
      </w:r>
      <w:r w:rsidR="00F7615A" w:rsidRPr="00BF18A4">
        <w:rPr>
          <w:lang w:val="en-GB"/>
        </w:rPr>
        <w:t>(6)</w:t>
      </w:r>
      <w:r w:rsidRPr="00BF18A4">
        <w:rPr>
          <w:lang w:val="en-GB"/>
        </w:rPr>
        <w:t xml:space="preserve">; North Africa </w:t>
      </w:r>
      <w:r w:rsidR="00F7615A" w:rsidRPr="00BF18A4">
        <w:rPr>
          <w:lang w:val="en-GB"/>
        </w:rPr>
        <w:t>(2)</w:t>
      </w:r>
      <w:r w:rsidRPr="00BF18A4">
        <w:rPr>
          <w:lang w:val="en-GB"/>
        </w:rPr>
        <w:t xml:space="preserve">; Central America </w:t>
      </w:r>
      <w:r w:rsidR="00F7615A" w:rsidRPr="00BF18A4">
        <w:rPr>
          <w:lang w:val="en-GB"/>
        </w:rPr>
        <w:t>(1)</w:t>
      </w:r>
      <w:r w:rsidRPr="00BF18A4">
        <w:rPr>
          <w:lang w:val="en-GB"/>
        </w:rPr>
        <w:t xml:space="preserve">; South America </w:t>
      </w:r>
      <w:r w:rsidR="00F7615A" w:rsidRPr="00BF18A4">
        <w:rPr>
          <w:lang w:val="en-GB"/>
        </w:rPr>
        <w:t>(2)</w:t>
      </w:r>
      <w:r w:rsidRPr="00BF18A4">
        <w:rPr>
          <w:lang w:val="en-GB"/>
        </w:rPr>
        <w:t>.</w:t>
      </w:r>
    </w:p>
    <w:p w14:paraId="4B2F3E1F" w14:textId="6A3F5261" w:rsidR="004B0B84" w:rsidRPr="00BF18A4" w:rsidRDefault="00E9109D" w:rsidP="00746A79">
      <w:pPr>
        <w:pStyle w:val="Lijstalinea"/>
        <w:numPr>
          <w:ilvl w:val="0"/>
          <w:numId w:val="10"/>
        </w:numPr>
        <w:ind w:left="426"/>
        <w:jc w:val="both"/>
        <w:rPr>
          <w:lang w:val="en-GB"/>
        </w:rPr>
      </w:pPr>
      <w:r w:rsidRPr="00BF18A4">
        <w:rPr>
          <w:lang w:val="en-GB"/>
        </w:rPr>
        <w:t xml:space="preserve">27 </w:t>
      </w:r>
      <w:r w:rsidR="4966BFA2" w:rsidRPr="6A871A92">
        <w:rPr>
          <w:lang w:val="en-GB"/>
        </w:rPr>
        <w:t xml:space="preserve">of </w:t>
      </w:r>
      <w:r w:rsidR="00287FE9">
        <w:rPr>
          <w:lang w:val="en-GB"/>
        </w:rPr>
        <w:t>them</w:t>
      </w:r>
      <w:r w:rsidRPr="00BF18A4">
        <w:rPr>
          <w:lang w:val="en-GB"/>
        </w:rPr>
        <w:t xml:space="preserve"> were women, 13 were men.</w:t>
      </w:r>
    </w:p>
    <w:p w14:paraId="6E6F0B04" w14:textId="6543D040" w:rsidR="004B0B84" w:rsidRPr="00BF18A4" w:rsidRDefault="00E9109D" w:rsidP="00746A79">
      <w:pPr>
        <w:pStyle w:val="Lijstalinea"/>
        <w:numPr>
          <w:ilvl w:val="0"/>
          <w:numId w:val="10"/>
        </w:numPr>
        <w:ind w:left="426"/>
        <w:jc w:val="both"/>
        <w:rPr>
          <w:lang w:val="en-GB"/>
        </w:rPr>
      </w:pPr>
      <w:r w:rsidRPr="00BF18A4">
        <w:rPr>
          <w:lang w:val="en-GB"/>
        </w:rPr>
        <w:t xml:space="preserve">19 </w:t>
      </w:r>
      <w:r w:rsidR="00AF0BB3" w:rsidRPr="00BF18A4">
        <w:rPr>
          <w:lang w:val="en-GB"/>
        </w:rPr>
        <w:t xml:space="preserve">of them </w:t>
      </w:r>
      <w:r w:rsidRPr="00BF18A4">
        <w:rPr>
          <w:lang w:val="en-GB"/>
        </w:rPr>
        <w:t>work</w:t>
      </w:r>
      <w:r w:rsidR="00A76971">
        <w:rPr>
          <w:lang w:val="en-GB"/>
        </w:rPr>
        <w:t>ed</w:t>
      </w:r>
      <w:r w:rsidRPr="00BF18A4">
        <w:rPr>
          <w:lang w:val="en-GB"/>
        </w:rPr>
        <w:t xml:space="preserve"> in Brussels, 8 in Flanders and 12 in Wallonia. </w:t>
      </w:r>
    </w:p>
    <w:p w14:paraId="13D5E620" w14:textId="77777777" w:rsidR="008518D6" w:rsidRPr="00BF18A4" w:rsidRDefault="008518D6" w:rsidP="008518D6">
      <w:pPr>
        <w:pStyle w:val="Lijstalinea"/>
        <w:jc w:val="both"/>
        <w:rPr>
          <w:lang w:val="en-GB"/>
        </w:rPr>
      </w:pPr>
    </w:p>
    <w:p w14:paraId="35069DE7" w14:textId="1F70A084" w:rsidR="004B0B84" w:rsidRPr="00BF18A4" w:rsidRDefault="00A76971" w:rsidP="008127C6">
      <w:pPr>
        <w:pStyle w:val="Kop2"/>
        <w:numPr>
          <w:ilvl w:val="1"/>
          <w:numId w:val="39"/>
        </w:numPr>
        <w:ind w:left="567" w:hanging="567"/>
        <w:rPr>
          <w:lang w:val="en-GB" w:eastAsia="fr-BE"/>
        </w:rPr>
      </w:pPr>
      <w:r>
        <w:rPr>
          <w:lang w:val="en-GB" w:eastAsia="fr-BE"/>
        </w:rPr>
        <w:t>‘</w:t>
      </w:r>
      <w:r w:rsidR="008127C6">
        <w:rPr>
          <w:lang w:val="en-GB" w:eastAsia="fr-BE"/>
        </w:rPr>
        <w:t>O</w:t>
      </w:r>
      <w:r w:rsidR="00E9109D" w:rsidRPr="00BF18A4">
        <w:rPr>
          <w:lang w:val="en-GB" w:eastAsia="fr-BE"/>
        </w:rPr>
        <w:t>nline</w:t>
      </w:r>
      <w:r>
        <w:rPr>
          <w:lang w:val="en-GB" w:eastAsia="fr-BE"/>
        </w:rPr>
        <w:t>’</w:t>
      </w:r>
      <w:r w:rsidR="006A7693">
        <w:rPr>
          <w:lang w:val="en-GB" w:eastAsia="fr-BE"/>
        </w:rPr>
        <w:t xml:space="preserve"> platform work</w:t>
      </w:r>
    </w:p>
    <w:p w14:paraId="59E46DB9" w14:textId="3CB20F08" w:rsidR="004B0B84" w:rsidRPr="00BF18A4" w:rsidRDefault="00E9109D" w:rsidP="003C4508">
      <w:pPr>
        <w:tabs>
          <w:tab w:val="left" w:pos="993"/>
          <w:tab w:val="left" w:pos="2127"/>
        </w:tabs>
        <w:spacing w:after="240"/>
        <w:jc w:val="both"/>
        <w:rPr>
          <w:lang w:val="en-GB"/>
        </w:rPr>
      </w:pPr>
      <w:r w:rsidRPr="00BF18A4">
        <w:rPr>
          <w:lang w:val="en-GB"/>
        </w:rPr>
        <w:t xml:space="preserve">We conducted </w:t>
      </w:r>
      <w:r w:rsidR="00D2491B">
        <w:rPr>
          <w:lang w:val="en-GB"/>
        </w:rPr>
        <w:t>7</w:t>
      </w:r>
      <w:r w:rsidRPr="00BF18A4">
        <w:rPr>
          <w:lang w:val="en-GB"/>
        </w:rPr>
        <w:t xml:space="preserve"> interviews with workers on 'online' platforms</w:t>
      </w:r>
      <w:r w:rsidR="00365A71">
        <w:rPr>
          <w:lang w:val="en-GB"/>
        </w:rPr>
        <w:t>: 5 working</w:t>
      </w:r>
      <w:r w:rsidR="00A07743">
        <w:rPr>
          <w:lang w:val="en-GB"/>
        </w:rPr>
        <w:t xml:space="preserve"> via</w:t>
      </w:r>
      <w:r w:rsidRPr="00BF18A4">
        <w:rPr>
          <w:lang w:val="en-GB"/>
        </w:rPr>
        <w:t xml:space="preserve"> professional services platforms, and </w:t>
      </w:r>
      <w:r w:rsidR="00A07743">
        <w:rPr>
          <w:lang w:val="en-GB"/>
        </w:rPr>
        <w:t>2 working</w:t>
      </w:r>
      <w:r w:rsidRPr="00BF18A4">
        <w:rPr>
          <w:lang w:val="en-GB"/>
        </w:rPr>
        <w:t xml:space="preserve"> on a micro-tasking platform.</w:t>
      </w:r>
    </w:p>
    <w:p w14:paraId="2B524500" w14:textId="77777777" w:rsidR="004B0B84" w:rsidRPr="00BF18A4" w:rsidRDefault="00E9109D" w:rsidP="00A27A6A">
      <w:pPr>
        <w:tabs>
          <w:tab w:val="left" w:pos="993"/>
          <w:tab w:val="left" w:pos="2127"/>
        </w:tabs>
        <w:jc w:val="center"/>
        <w:rPr>
          <w:lang w:val="en-GB"/>
        </w:rPr>
      </w:pPr>
      <w:r w:rsidRPr="00BF18A4">
        <w:rPr>
          <w:lang w:val="en-GB"/>
        </w:rPr>
        <w:t xml:space="preserve">Table 7. </w:t>
      </w:r>
      <w:r w:rsidR="006C2FE8" w:rsidRPr="00BF18A4">
        <w:rPr>
          <w:i/>
          <w:iCs/>
          <w:color w:val="002060"/>
          <w:lang w:val="en-GB"/>
        </w:rPr>
        <w:t>Distribution of 'online' interviews by activity and platform</w:t>
      </w:r>
    </w:p>
    <w:tbl>
      <w:tblPr>
        <w:tblW w:w="8359" w:type="dxa"/>
        <w:jc w:val="center"/>
        <w:tblLayout w:type="fixed"/>
        <w:tblCellMar>
          <w:left w:w="70" w:type="dxa"/>
          <w:right w:w="70" w:type="dxa"/>
        </w:tblCellMar>
        <w:tblLook w:val="04A0" w:firstRow="1" w:lastRow="0" w:firstColumn="1" w:lastColumn="0" w:noHBand="0" w:noVBand="1"/>
      </w:tblPr>
      <w:tblGrid>
        <w:gridCol w:w="3681"/>
        <w:gridCol w:w="3402"/>
        <w:gridCol w:w="1276"/>
      </w:tblGrid>
      <w:tr w:rsidR="00441CFA" w:rsidRPr="00BF18A4" w14:paraId="1F054D23" w14:textId="77777777" w:rsidTr="00A27A6A">
        <w:trPr>
          <w:trHeight w:val="58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DCEF8" w14:textId="77777777" w:rsidR="004B0B84" w:rsidRPr="00BF18A4" w:rsidRDefault="00441CFA">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Work</w:t>
            </w:r>
            <w:r w:rsidR="00E9109D" w:rsidRPr="00BF18A4">
              <w:rPr>
                <w:rFonts w:ascii="Calibri" w:eastAsia="Times New Roman" w:hAnsi="Calibri" w:cs="Calibri"/>
                <w:b/>
                <w:bCs/>
                <w:color w:val="000000"/>
                <w:kern w:val="0"/>
                <w:lang w:val="en-GB" w:eastAsia="fr-BE"/>
                <w14:ligatures w14:val="none"/>
              </w:rPr>
              <w:t xml:space="preserve"> activity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E69BBE4" w14:textId="77777777" w:rsidR="004B0B84" w:rsidRPr="00BF18A4" w:rsidRDefault="006C2FE8">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Platform</w:t>
            </w:r>
            <w:r w:rsidR="00E9109D" w:rsidRPr="00BF18A4">
              <w:rPr>
                <w:rFonts w:ascii="Calibri" w:eastAsia="Times New Roman" w:hAnsi="Calibri" w:cs="Calibri"/>
                <w:b/>
                <w:bCs/>
                <w:color w:val="000000"/>
                <w:kern w:val="0"/>
                <w:lang w:val="en-GB" w:eastAsia="fr-BE"/>
                <w14:ligatures w14:val="none"/>
              </w:rPr>
              <w: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59CB5C" w14:textId="77777777" w:rsidR="004B0B84" w:rsidRPr="00BF18A4" w:rsidRDefault="00E9109D">
            <w:pPr>
              <w:spacing w:after="0" w:line="240" w:lineRule="auto"/>
              <w:jc w:val="center"/>
              <w:rPr>
                <w:rFonts w:ascii="Calibri" w:eastAsia="Times New Roman" w:hAnsi="Calibri" w:cs="Calibri"/>
                <w:b/>
                <w:bCs/>
                <w:color w:val="000000"/>
                <w:kern w:val="0"/>
                <w:lang w:val="en-GB" w:eastAsia="fr-BE"/>
                <w14:ligatures w14:val="none"/>
              </w:rPr>
            </w:pPr>
            <w:r w:rsidRPr="00BF18A4">
              <w:rPr>
                <w:rFonts w:ascii="Calibri" w:eastAsia="Times New Roman" w:hAnsi="Calibri" w:cs="Calibri"/>
                <w:b/>
                <w:bCs/>
                <w:color w:val="000000"/>
                <w:kern w:val="0"/>
                <w:lang w:val="en-GB" w:eastAsia="fr-BE"/>
                <w14:ligatures w14:val="none"/>
              </w:rPr>
              <w:t>Number of interviews</w:t>
            </w:r>
          </w:p>
        </w:tc>
      </w:tr>
      <w:tr w:rsidR="00441CFA" w:rsidRPr="00BF18A4" w14:paraId="3DFC70AA" w14:textId="77777777" w:rsidTr="00A27A6A">
        <w:trPr>
          <w:trHeight w:val="290"/>
          <w:jc w:val="center"/>
        </w:trPr>
        <w:tc>
          <w:tcPr>
            <w:tcW w:w="3681" w:type="dxa"/>
            <w:tcBorders>
              <w:top w:val="nil"/>
              <w:left w:val="single" w:sz="4" w:space="0" w:color="auto"/>
              <w:bottom w:val="single" w:sz="4" w:space="0" w:color="auto"/>
              <w:right w:val="single" w:sz="4" w:space="0" w:color="auto"/>
            </w:tcBorders>
            <w:shd w:val="clear" w:color="auto" w:fill="auto"/>
            <w:noWrap/>
            <w:hideMark/>
          </w:tcPr>
          <w:p w14:paraId="54DB3E5F" w14:textId="77777777" w:rsidR="004B0B84" w:rsidRPr="00BF18A4" w:rsidRDefault="006C2FE8">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Micro-tasks</w:t>
            </w:r>
          </w:p>
        </w:tc>
        <w:tc>
          <w:tcPr>
            <w:tcW w:w="3402" w:type="dxa"/>
            <w:tcBorders>
              <w:top w:val="nil"/>
              <w:left w:val="nil"/>
              <w:bottom w:val="single" w:sz="4" w:space="0" w:color="auto"/>
              <w:right w:val="single" w:sz="4" w:space="0" w:color="auto"/>
            </w:tcBorders>
            <w:shd w:val="clear" w:color="auto" w:fill="auto"/>
            <w:vAlign w:val="center"/>
            <w:hideMark/>
          </w:tcPr>
          <w:p w14:paraId="79F493F5"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Clickworker</w:t>
            </w:r>
          </w:p>
        </w:tc>
        <w:tc>
          <w:tcPr>
            <w:tcW w:w="1276" w:type="dxa"/>
            <w:tcBorders>
              <w:top w:val="nil"/>
              <w:left w:val="nil"/>
              <w:bottom w:val="single" w:sz="4" w:space="0" w:color="auto"/>
              <w:right w:val="single" w:sz="4" w:space="0" w:color="auto"/>
            </w:tcBorders>
            <w:shd w:val="clear" w:color="auto" w:fill="auto"/>
            <w:noWrap/>
            <w:vAlign w:val="center"/>
            <w:hideMark/>
          </w:tcPr>
          <w:p w14:paraId="36DD08DA"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2</w:t>
            </w:r>
          </w:p>
        </w:tc>
      </w:tr>
      <w:tr w:rsidR="00441CFA" w:rsidRPr="00BF18A4" w14:paraId="7628345A" w14:textId="77777777" w:rsidTr="00A27A6A">
        <w:trPr>
          <w:trHeight w:val="242"/>
          <w:jc w:val="center"/>
        </w:trPr>
        <w:tc>
          <w:tcPr>
            <w:tcW w:w="3681" w:type="dxa"/>
            <w:tcBorders>
              <w:top w:val="nil"/>
              <w:left w:val="single" w:sz="4" w:space="0" w:color="auto"/>
              <w:bottom w:val="single" w:sz="4" w:space="0" w:color="auto"/>
              <w:right w:val="single" w:sz="4" w:space="0" w:color="auto"/>
            </w:tcBorders>
            <w:shd w:val="clear" w:color="auto" w:fill="auto"/>
            <w:hideMark/>
          </w:tcPr>
          <w:p w14:paraId="58A96DEF" w14:textId="4985102F" w:rsidR="004B0B84" w:rsidRPr="00BF18A4" w:rsidRDefault="009E3816">
            <w:pPr>
              <w:spacing w:after="0" w:line="240" w:lineRule="auto"/>
              <w:rPr>
                <w:rFonts w:ascii="Calibri" w:eastAsia="Times New Roman" w:hAnsi="Calibri" w:cs="Calibri"/>
                <w:color w:val="000000"/>
                <w:kern w:val="0"/>
                <w:lang w:val="en-GB" w:eastAsia="fr-BE"/>
                <w14:ligatures w14:val="none"/>
              </w:rPr>
            </w:pPr>
            <w:r>
              <w:rPr>
                <w:rFonts w:ascii="Calibri" w:eastAsia="Times New Roman" w:hAnsi="Calibri" w:cs="Calibri"/>
                <w:color w:val="000000"/>
                <w:kern w:val="0"/>
                <w:lang w:val="en-GB" w:eastAsia="fr-BE"/>
                <w14:ligatures w14:val="none"/>
              </w:rPr>
              <w:t>Game design</w:t>
            </w:r>
          </w:p>
        </w:tc>
        <w:tc>
          <w:tcPr>
            <w:tcW w:w="3402" w:type="dxa"/>
            <w:tcBorders>
              <w:top w:val="nil"/>
              <w:left w:val="nil"/>
              <w:bottom w:val="single" w:sz="4" w:space="0" w:color="auto"/>
              <w:right w:val="single" w:sz="4" w:space="0" w:color="auto"/>
            </w:tcBorders>
            <w:shd w:val="clear" w:color="auto" w:fill="auto"/>
            <w:vAlign w:val="center"/>
            <w:hideMark/>
          </w:tcPr>
          <w:p w14:paraId="76EB4263"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Fiverr, Upwork</w:t>
            </w:r>
          </w:p>
        </w:tc>
        <w:tc>
          <w:tcPr>
            <w:tcW w:w="1276" w:type="dxa"/>
            <w:tcBorders>
              <w:top w:val="nil"/>
              <w:left w:val="nil"/>
              <w:bottom w:val="single" w:sz="4" w:space="0" w:color="auto"/>
              <w:right w:val="single" w:sz="4" w:space="0" w:color="auto"/>
            </w:tcBorders>
            <w:shd w:val="clear" w:color="auto" w:fill="auto"/>
            <w:noWrap/>
            <w:vAlign w:val="center"/>
            <w:hideMark/>
          </w:tcPr>
          <w:p w14:paraId="3A5EC4A1"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1</w:t>
            </w:r>
          </w:p>
        </w:tc>
      </w:tr>
      <w:tr w:rsidR="00441CFA" w:rsidRPr="00BF18A4" w14:paraId="2504DF75" w14:textId="77777777" w:rsidTr="00A27A6A">
        <w:trPr>
          <w:trHeight w:val="29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0AA2748"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Copywriting, translation</w:t>
            </w:r>
          </w:p>
        </w:tc>
        <w:tc>
          <w:tcPr>
            <w:tcW w:w="3402" w:type="dxa"/>
            <w:tcBorders>
              <w:top w:val="nil"/>
              <w:left w:val="nil"/>
              <w:bottom w:val="single" w:sz="4" w:space="0" w:color="auto"/>
              <w:right w:val="single" w:sz="4" w:space="0" w:color="auto"/>
            </w:tcBorders>
            <w:shd w:val="clear" w:color="auto" w:fill="auto"/>
            <w:noWrap/>
            <w:vAlign w:val="center"/>
            <w:hideMark/>
          </w:tcPr>
          <w:p w14:paraId="7AB1EA57" w14:textId="1D97BC22"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FreelanceNetwork.be</w:t>
            </w:r>
            <w:r w:rsidR="00386962">
              <w:rPr>
                <w:rFonts w:ascii="Calibri" w:eastAsia="Times New Roman" w:hAnsi="Calibri" w:cs="Calibri"/>
                <w:color w:val="000000"/>
                <w:kern w:val="0"/>
                <w:lang w:val="en-GB" w:eastAsia="fr-BE"/>
                <w14:ligatures w14:val="none"/>
              </w:rPr>
              <w:t>, Textbroker</w:t>
            </w:r>
          </w:p>
        </w:tc>
        <w:tc>
          <w:tcPr>
            <w:tcW w:w="1276" w:type="dxa"/>
            <w:tcBorders>
              <w:top w:val="nil"/>
              <w:left w:val="nil"/>
              <w:bottom w:val="single" w:sz="4" w:space="0" w:color="auto"/>
              <w:right w:val="single" w:sz="4" w:space="0" w:color="auto"/>
            </w:tcBorders>
            <w:shd w:val="clear" w:color="auto" w:fill="auto"/>
            <w:noWrap/>
            <w:vAlign w:val="bottom"/>
            <w:hideMark/>
          </w:tcPr>
          <w:p w14:paraId="16780F1C" w14:textId="1912ECB0" w:rsidR="004B0B84" w:rsidRPr="00BF18A4" w:rsidRDefault="00386962">
            <w:pPr>
              <w:spacing w:after="0" w:line="240" w:lineRule="auto"/>
              <w:jc w:val="center"/>
              <w:rPr>
                <w:rFonts w:ascii="Calibri" w:eastAsia="Times New Roman" w:hAnsi="Calibri" w:cs="Calibri"/>
                <w:color w:val="000000"/>
                <w:kern w:val="0"/>
                <w:lang w:val="en-GB" w:eastAsia="fr-BE"/>
                <w14:ligatures w14:val="none"/>
              </w:rPr>
            </w:pPr>
            <w:r>
              <w:rPr>
                <w:rFonts w:ascii="Calibri" w:eastAsia="Times New Roman" w:hAnsi="Calibri" w:cs="Calibri"/>
                <w:color w:val="000000"/>
                <w:kern w:val="0"/>
                <w:lang w:val="en-GB" w:eastAsia="fr-BE"/>
                <w14:ligatures w14:val="none"/>
              </w:rPr>
              <w:t>2</w:t>
            </w:r>
          </w:p>
        </w:tc>
      </w:tr>
      <w:tr w:rsidR="00441CFA" w:rsidRPr="00BF18A4" w14:paraId="29A8937C" w14:textId="77777777" w:rsidTr="00A27A6A">
        <w:trPr>
          <w:trHeight w:val="29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6E85042"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Marketing</w:t>
            </w:r>
          </w:p>
        </w:tc>
        <w:tc>
          <w:tcPr>
            <w:tcW w:w="3402" w:type="dxa"/>
            <w:tcBorders>
              <w:top w:val="nil"/>
              <w:left w:val="nil"/>
              <w:bottom w:val="single" w:sz="4" w:space="0" w:color="auto"/>
              <w:right w:val="single" w:sz="4" w:space="0" w:color="auto"/>
            </w:tcBorders>
            <w:shd w:val="clear" w:color="auto" w:fill="auto"/>
            <w:noWrap/>
            <w:vAlign w:val="center"/>
            <w:hideMark/>
          </w:tcPr>
          <w:p w14:paraId="695BB875"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Freelancer.be</w:t>
            </w:r>
          </w:p>
        </w:tc>
        <w:tc>
          <w:tcPr>
            <w:tcW w:w="1276" w:type="dxa"/>
            <w:tcBorders>
              <w:top w:val="nil"/>
              <w:left w:val="nil"/>
              <w:bottom w:val="single" w:sz="4" w:space="0" w:color="auto"/>
              <w:right w:val="single" w:sz="4" w:space="0" w:color="auto"/>
            </w:tcBorders>
            <w:shd w:val="clear" w:color="auto" w:fill="auto"/>
            <w:noWrap/>
            <w:vAlign w:val="bottom"/>
            <w:hideMark/>
          </w:tcPr>
          <w:p w14:paraId="7EC06174" w14:textId="77777777" w:rsidR="004B0B84" w:rsidRPr="00BF18A4" w:rsidRDefault="00E9109D">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1</w:t>
            </w:r>
          </w:p>
        </w:tc>
      </w:tr>
      <w:tr w:rsidR="00441CFA" w:rsidRPr="00E769E8" w14:paraId="5F664618" w14:textId="77777777" w:rsidTr="00A27A6A">
        <w:trPr>
          <w:trHeight w:val="264"/>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DB47F29" w14:textId="77777777" w:rsidR="004B0B84" w:rsidRPr="00BF18A4" w:rsidRDefault="00E9109D" w:rsidP="004E4ABF">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Music composition, mixing, mastering</w:t>
            </w:r>
          </w:p>
        </w:tc>
        <w:tc>
          <w:tcPr>
            <w:tcW w:w="3402" w:type="dxa"/>
            <w:tcBorders>
              <w:top w:val="nil"/>
              <w:left w:val="nil"/>
              <w:bottom w:val="single" w:sz="4" w:space="0" w:color="auto"/>
              <w:right w:val="single" w:sz="4" w:space="0" w:color="auto"/>
            </w:tcBorders>
            <w:shd w:val="clear" w:color="auto" w:fill="auto"/>
            <w:noWrap/>
            <w:vAlign w:val="center"/>
            <w:hideMark/>
          </w:tcPr>
          <w:p w14:paraId="007F05B7" w14:textId="77777777" w:rsidR="004B0B84" w:rsidRPr="00BF18A4" w:rsidRDefault="00E9109D">
            <w:pPr>
              <w:spacing w:after="0" w:line="240" w:lineRule="auto"/>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Fiverr</w:t>
            </w:r>
          </w:p>
        </w:tc>
        <w:tc>
          <w:tcPr>
            <w:tcW w:w="1276" w:type="dxa"/>
            <w:tcBorders>
              <w:top w:val="nil"/>
              <w:left w:val="nil"/>
              <w:bottom w:val="single" w:sz="4" w:space="0" w:color="auto"/>
              <w:right w:val="single" w:sz="4" w:space="0" w:color="auto"/>
            </w:tcBorders>
            <w:shd w:val="clear" w:color="auto" w:fill="auto"/>
            <w:noWrap/>
            <w:vAlign w:val="bottom"/>
            <w:hideMark/>
          </w:tcPr>
          <w:p w14:paraId="240AEB57" w14:textId="77777777" w:rsidR="004B0B84" w:rsidRPr="00BF18A4" w:rsidRDefault="00E9109D" w:rsidP="004E4ABF">
            <w:pPr>
              <w:spacing w:after="0" w:line="240" w:lineRule="auto"/>
              <w:jc w:val="center"/>
              <w:rPr>
                <w:rFonts w:ascii="Calibri" w:eastAsia="Times New Roman" w:hAnsi="Calibri" w:cs="Calibri"/>
                <w:color w:val="000000"/>
                <w:kern w:val="0"/>
                <w:lang w:val="en-GB" w:eastAsia="fr-BE"/>
                <w14:ligatures w14:val="none"/>
              </w:rPr>
            </w:pPr>
            <w:r w:rsidRPr="00BF18A4">
              <w:rPr>
                <w:rFonts w:ascii="Calibri" w:eastAsia="Times New Roman" w:hAnsi="Calibri" w:cs="Calibri"/>
                <w:color w:val="000000"/>
                <w:kern w:val="0"/>
                <w:lang w:val="en-GB" w:eastAsia="fr-BE"/>
                <w14:ligatures w14:val="none"/>
              </w:rPr>
              <w:t>1</w:t>
            </w:r>
          </w:p>
        </w:tc>
      </w:tr>
    </w:tbl>
    <w:p w14:paraId="777F47A0" w14:textId="77777777" w:rsidR="001C4B20" w:rsidRPr="00BF18A4" w:rsidRDefault="001C4B20" w:rsidP="00F73F10">
      <w:pPr>
        <w:tabs>
          <w:tab w:val="left" w:pos="993"/>
          <w:tab w:val="left" w:pos="2127"/>
        </w:tabs>
        <w:jc w:val="both"/>
        <w:rPr>
          <w:lang w:val="en-GB"/>
        </w:rPr>
      </w:pPr>
    </w:p>
    <w:p w14:paraId="51F32260" w14:textId="5E2A1292" w:rsidR="004B0B84" w:rsidRPr="00BF18A4" w:rsidRDefault="00E9109D" w:rsidP="00F56F7E">
      <w:pPr>
        <w:pStyle w:val="Kop3"/>
        <w:rPr>
          <w:lang w:val="en-GB" w:eastAsia="fr-BE"/>
        </w:rPr>
      </w:pPr>
      <w:r w:rsidRPr="00BF18A4">
        <w:rPr>
          <w:lang w:val="en-GB" w:eastAsia="fr-BE"/>
        </w:rPr>
        <w:t>Platforms</w:t>
      </w:r>
      <w:r w:rsidR="003F5A79">
        <w:rPr>
          <w:lang w:val="en-GB" w:eastAsia="fr-BE"/>
        </w:rPr>
        <w:t>’ characteristics</w:t>
      </w:r>
    </w:p>
    <w:p w14:paraId="55F7256D" w14:textId="1F3DCCE6" w:rsidR="00596CFE" w:rsidRPr="00BF18A4" w:rsidRDefault="004010B4" w:rsidP="004010B4">
      <w:pPr>
        <w:tabs>
          <w:tab w:val="left" w:pos="993"/>
          <w:tab w:val="left" w:pos="2127"/>
        </w:tabs>
        <w:spacing w:after="120"/>
        <w:jc w:val="both"/>
        <w:rPr>
          <w:lang w:val="en-GB"/>
        </w:rPr>
      </w:pPr>
      <w:r>
        <w:rPr>
          <w:lang w:val="en-GB"/>
        </w:rPr>
        <w:t>‘</w:t>
      </w:r>
      <w:r w:rsidR="00E9109D" w:rsidRPr="00BF18A4">
        <w:rPr>
          <w:lang w:val="en-GB"/>
        </w:rPr>
        <w:t>Online</w:t>
      </w:r>
      <w:r w:rsidR="00CA4564" w:rsidRPr="00BF18A4">
        <w:rPr>
          <w:lang w:val="en-GB"/>
        </w:rPr>
        <w:t xml:space="preserve">' platforms mainly offer services carried out </w:t>
      </w:r>
      <w:r w:rsidR="00A939EA" w:rsidRPr="00BF18A4">
        <w:rPr>
          <w:lang w:val="en-GB"/>
        </w:rPr>
        <w:t xml:space="preserve">online, and therefore </w:t>
      </w:r>
      <w:r w:rsidR="00CA4564" w:rsidRPr="00BF18A4">
        <w:rPr>
          <w:lang w:val="en-GB"/>
        </w:rPr>
        <w:t>remotely</w:t>
      </w:r>
      <w:r w:rsidR="00CB31BB" w:rsidRPr="00BF18A4">
        <w:rPr>
          <w:lang w:val="en-GB"/>
        </w:rPr>
        <w:t xml:space="preserve">. </w:t>
      </w:r>
      <w:r w:rsidR="00351CAE">
        <w:rPr>
          <w:lang w:val="en-GB"/>
        </w:rPr>
        <w:t>A</w:t>
      </w:r>
      <w:r w:rsidR="00FE165F" w:rsidRPr="00BF18A4">
        <w:rPr>
          <w:lang w:val="en-GB"/>
        </w:rPr>
        <w:t xml:space="preserve"> large number of </w:t>
      </w:r>
      <w:r w:rsidR="007A1F8A" w:rsidRPr="00BF18A4">
        <w:rPr>
          <w:lang w:val="en-GB"/>
        </w:rPr>
        <w:t xml:space="preserve">service providers </w:t>
      </w:r>
      <w:r w:rsidR="004940BB" w:rsidRPr="00BF18A4">
        <w:rPr>
          <w:lang w:val="en-GB"/>
        </w:rPr>
        <w:t xml:space="preserve">from </w:t>
      </w:r>
      <w:r w:rsidR="00351CAE">
        <w:rPr>
          <w:lang w:val="en-GB"/>
        </w:rPr>
        <w:t>all over</w:t>
      </w:r>
      <w:r w:rsidR="004940BB" w:rsidRPr="00BF18A4">
        <w:rPr>
          <w:lang w:val="en-GB"/>
        </w:rPr>
        <w:t xml:space="preserve"> the world </w:t>
      </w:r>
      <w:r w:rsidR="009E4FAC" w:rsidRPr="00BF18A4">
        <w:rPr>
          <w:lang w:val="en-GB"/>
        </w:rPr>
        <w:t xml:space="preserve">compete to </w:t>
      </w:r>
      <w:r w:rsidR="00596CFE" w:rsidRPr="00BF18A4">
        <w:rPr>
          <w:lang w:val="en-GB"/>
        </w:rPr>
        <w:t xml:space="preserve">offer their services and </w:t>
      </w:r>
      <w:r w:rsidR="009E4FAC" w:rsidRPr="00BF18A4">
        <w:rPr>
          <w:lang w:val="en-GB"/>
        </w:rPr>
        <w:t xml:space="preserve">respond to </w:t>
      </w:r>
      <w:r w:rsidR="00596CFE" w:rsidRPr="00BF18A4">
        <w:rPr>
          <w:lang w:val="en-GB"/>
        </w:rPr>
        <w:t xml:space="preserve">requests </w:t>
      </w:r>
      <w:r w:rsidR="00C522C9" w:rsidRPr="00BF18A4">
        <w:rPr>
          <w:lang w:val="en-GB"/>
        </w:rPr>
        <w:t>on the platforms</w:t>
      </w:r>
      <w:r w:rsidR="00596CFE" w:rsidRPr="00BF18A4">
        <w:rPr>
          <w:lang w:val="en-GB"/>
        </w:rPr>
        <w:t xml:space="preserve">. </w:t>
      </w:r>
      <w:r w:rsidR="00B14A6B" w:rsidRPr="00BF18A4">
        <w:rPr>
          <w:lang w:val="en-GB"/>
        </w:rPr>
        <w:t xml:space="preserve">These include </w:t>
      </w:r>
      <w:r w:rsidR="00CF5DB1">
        <w:rPr>
          <w:lang w:val="en-GB"/>
        </w:rPr>
        <w:t>‘</w:t>
      </w:r>
      <w:r w:rsidR="005D76F2" w:rsidRPr="00BF18A4">
        <w:rPr>
          <w:lang w:val="en-GB"/>
        </w:rPr>
        <w:t>freelancing</w:t>
      </w:r>
      <w:r w:rsidR="00CF5DB1">
        <w:rPr>
          <w:lang w:val="en-GB"/>
        </w:rPr>
        <w:t>’</w:t>
      </w:r>
      <w:r w:rsidR="00B14A6B" w:rsidRPr="00BF18A4">
        <w:rPr>
          <w:lang w:val="en-GB"/>
        </w:rPr>
        <w:t xml:space="preserve"> </w:t>
      </w:r>
      <w:r w:rsidR="005D76F2" w:rsidRPr="00BF18A4">
        <w:rPr>
          <w:lang w:val="en-GB"/>
        </w:rPr>
        <w:t xml:space="preserve">platforms and </w:t>
      </w:r>
      <w:r w:rsidR="00CF5DB1">
        <w:rPr>
          <w:lang w:val="en-GB"/>
        </w:rPr>
        <w:t>‘</w:t>
      </w:r>
      <w:r w:rsidR="7F71D1D1" w:rsidRPr="6A871A92">
        <w:rPr>
          <w:lang w:val="en-GB"/>
        </w:rPr>
        <w:t>micro</w:t>
      </w:r>
      <w:r w:rsidR="37B0209F" w:rsidRPr="6A871A92">
        <w:rPr>
          <w:lang w:val="en-GB"/>
        </w:rPr>
        <w:t>-</w:t>
      </w:r>
      <w:r w:rsidR="7F71D1D1" w:rsidRPr="6A871A92">
        <w:rPr>
          <w:lang w:val="en-GB"/>
        </w:rPr>
        <w:t>tasking</w:t>
      </w:r>
      <w:r w:rsidR="00CF5DB1">
        <w:rPr>
          <w:lang w:val="en-GB"/>
        </w:rPr>
        <w:t>’</w:t>
      </w:r>
      <w:r w:rsidR="005D76F2" w:rsidRPr="00BF18A4">
        <w:rPr>
          <w:lang w:val="en-GB"/>
        </w:rPr>
        <w:t xml:space="preserve"> platforms.</w:t>
      </w:r>
    </w:p>
    <w:p w14:paraId="36F0154A" w14:textId="492BD72B" w:rsidR="004B0B84" w:rsidRPr="00BF18A4" w:rsidRDefault="005D76F2">
      <w:pPr>
        <w:tabs>
          <w:tab w:val="left" w:pos="993"/>
          <w:tab w:val="left" w:pos="2127"/>
        </w:tabs>
        <w:jc w:val="both"/>
        <w:rPr>
          <w:lang w:val="en-GB"/>
        </w:rPr>
      </w:pPr>
      <w:r w:rsidRPr="007E7FA0">
        <w:rPr>
          <w:b/>
          <w:bCs/>
          <w:lang w:val="en-GB"/>
        </w:rPr>
        <w:t>Freelanc</w:t>
      </w:r>
      <w:r w:rsidR="007E7FA0" w:rsidRPr="007E7FA0">
        <w:rPr>
          <w:b/>
          <w:bCs/>
          <w:lang w:val="en-GB"/>
        </w:rPr>
        <w:t>e work</w:t>
      </w:r>
      <w:r w:rsidRPr="00BF18A4">
        <w:rPr>
          <w:lang w:val="en-GB"/>
        </w:rPr>
        <w:t xml:space="preserve"> </w:t>
      </w:r>
      <w:r w:rsidR="009A5167" w:rsidRPr="00BF18A4">
        <w:rPr>
          <w:lang w:val="en-GB"/>
        </w:rPr>
        <w:t xml:space="preserve">platforms cover </w:t>
      </w:r>
      <w:r w:rsidR="00641C36" w:rsidRPr="00BF18A4">
        <w:rPr>
          <w:lang w:val="en-GB"/>
        </w:rPr>
        <w:t xml:space="preserve">relatively skilled and complex tasks that </w:t>
      </w:r>
      <w:r w:rsidR="00E970EE" w:rsidRPr="00BF18A4">
        <w:rPr>
          <w:lang w:val="en-GB"/>
        </w:rPr>
        <w:t xml:space="preserve">require a fairly substantial investment of time. </w:t>
      </w:r>
      <w:r w:rsidR="006F3343" w:rsidRPr="00BF18A4">
        <w:rPr>
          <w:lang w:val="en-GB"/>
        </w:rPr>
        <w:t>Although some platforms (e.g. FreelanceNetwork) offer</w:t>
      </w:r>
      <w:r w:rsidR="00EC292A">
        <w:rPr>
          <w:lang w:val="en-GB"/>
        </w:rPr>
        <w:t xml:space="preserve"> some</w:t>
      </w:r>
      <w:r w:rsidR="006F3343" w:rsidRPr="00BF18A4">
        <w:rPr>
          <w:lang w:val="en-GB"/>
        </w:rPr>
        <w:t xml:space="preserve"> services that can be performed on-site (transport, photography, hairdressing, etc.), most </w:t>
      </w:r>
      <w:r w:rsidR="00246C95" w:rsidRPr="00BF18A4">
        <w:rPr>
          <w:lang w:val="en-GB"/>
        </w:rPr>
        <w:t xml:space="preserve">jobs </w:t>
      </w:r>
      <w:r w:rsidR="00090B2A" w:rsidRPr="00BF18A4">
        <w:rPr>
          <w:lang w:val="en-GB"/>
        </w:rPr>
        <w:t>can be performed remotely</w:t>
      </w:r>
      <w:r w:rsidR="00246C95" w:rsidRPr="00BF18A4">
        <w:rPr>
          <w:lang w:val="en-GB"/>
        </w:rPr>
        <w:t xml:space="preserve">. </w:t>
      </w:r>
      <w:r w:rsidR="00AB154A" w:rsidRPr="00BF18A4">
        <w:rPr>
          <w:lang w:val="en-GB"/>
        </w:rPr>
        <w:t xml:space="preserve">Typical job categories </w:t>
      </w:r>
      <w:r w:rsidR="3DBA4CB1" w:rsidRPr="6A871A92">
        <w:rPr>
          <w:lang w:val="en-GB"/>
        </w:rPr>
        <w:t>include</w:t>
      </w:r>
      <w:r w:rsidR="00975E47" w:rsidRPr="00BF18A4">
        <w:rPr>
          <w:lang w:val="en-GB"/>
        </w:rPr>
        <w:t xml:space="preserve"> </w:t>
      </w:r>
      <w:r w:rsidR="003D4033" w:rsidRPr="00BF18A4">
        <w:rPr>
          <w:lang w:val="en-GB"/>
        </w:rPr>
        <w:t>administration and customer support</w:t>
      </w:r>
      <w:r w:rsidR="006D36A4" w:rsidRPr="00BF18A4">
        <w:rPr>
          <w:lang w:val="en-GB"/>
        </w:rPr>
        <w:t xml:space="preserve">, </w:t>
      </w:r>
      <w:r w:rsidR="003D4033" w:rsidRPr="00BF18A4">
        <w:rPr>
          <w:lang w:val="en-GB"/>
        </w:rPr>
        <w:t>writing and translation</w:t>
      </w:r>
      <w:r w:rsidR="006D36A4" w:rsidRPr="00BF18A4">
        <w:rPr>
          <w:lang w:val="en-GB"/>
        </w:rPr>
        <w:t xml:space="preserve">, </w:t>
      </w:r>
      <w:r w:rsidR="003D4033" w:rsidRPr="00BF18A4">
        <w:rPr>
          <w:lang w:val="en-GB"/>
        </w:rPr>
        <w:t xml:space="preserve">HR and </w:t>
      </w:r>
      <w:r w:rsidR="006D36A4" w:rsidRPr="00BF18A4">
        <w:rPr>
          <w:lang w:val="en-GB"/>
        </w:rPr>
        <w:t xml:space="preserve">training, </w:t>
      </w:r>
      <w:r w:rsidR="003D4033" w:rsidRPr="00BF18A4">
        <w:rPr>
          <w:lang w:val="en-GB"/>
        </w:rPr>
        <w:t>development and IT</w:t>
      </w:r>
      <w:r w:rsidR="006D36A4" w:rsidRPr="00BF18A4">
        <w:rPr>
          <w:lang w:val="en-GB"/>
        </w:rPr>
        <w:t xml:space="preserve">, </w:t>
      </w:r>
      <w:r w:rsidR="003D4033" w:rsidRPr="00BF18A4">
        <w:rPr>
          <w:lang w:val="en-GB"/>
        </w:rPr>
        <w:t>design and creation</w:t>
      </w:r>
      <w:r w:rsidR="006D36A4" w:rsidRPr="00BF18A4">
        <w:rPr>
          <w:lang w:val="en-GB"/>
        </w:rPr>
        <w:t xml:space="preserve">, </w:t>
      </w:r>
      <w:r w:rsidR="003D4033" w:rsidRPr="00BF18A4">
        <w:rPr>
          <w:lang w:val="en-GB"/>
        </w:rPr>
        <w:t>sales and marketing</w:t>
      </w:r>
      <w:r w:rsidR="006D36A4" w:rsidRPr="00BF18A4">
        <w:rPr>
          <w:lang w:val="en-GB"/>
        </w:rPr>
        <w:t xml:space="preserve">, legal services, </w:t>
      </w:r>
      <w:r w:rsidR="003D4033" w:rsidRPr="00BF18A4">
        <w:rPr>
          <w:lang w:val="en-GB"/>
        </w:rPr>
        <w:t>engineering and architecture</w:t>
      </w:r>
      <w:r w:rsidR="006D36A4" w:rsidRPr="00BF18A4">
        <w:rPr>
          <w:lang w:val="en-GB"/>
        </w:rPr>
        <w:t xml:space="preserve">, </w:t>
      </w:r>
      <w:r w:rsidR="003D4033" w:rsidRPr="00BF18A4">
        <w:rPr>
          <w:lang w:val="en-GB"/>
        </w:rPr>
        <w:t xml:space="preserve">finance and accounting, </w:t>
      </w:r>
      <w:r w:rsidR="006D36A4" w:rsidRPr="00BF18A4">
        <w:rPr>
          <w:lang w:val="en-GB"/>
        </w:rPr>
        <w:t xml:space="preserve">etc. </w:t>
      </w:r>
    </w:p>
    <w:p w14:paraId="12426488" w14:textId="2E9160EE" w:rsidR="00353977" w:rsidRPr="00BF18A4" w:rsidRDefault="00E9109D" w:rsidP="00353977">
      <w:pPr>
        <w:tabs>
          <w:tab w:val="left" w:pos="993"/>
          <w:tab w:val="left" w:pos="2127"/>
        </w:tabs>
        <w:jc w:val="both"/>
        <w:rPr>
          <w:lang w:val="en-GB"/>
        </w:rPr>
      </w:pPr>
      <w:r w:rsidRPr="007E7FA0">
        <w:rPr>
          <w:b/>
          <w:bCs/>
          <w:lang w:val="en-GB"/>
        </w:rPr>
        <w:lastRenderedPageBreak/>
        <w:t>Micro-task platforms</w:t>
      </w:r>
      <w:r w:rsidRPr="00C4443E">
        <w:rPr>
          <w:lang w:val="en-GB"/>
        </w:rPr>
        <w:t xml:space="preserve">, on the other </w:t>
      </w:r>
      <w:r w:rsidR="00AB154A" w:rsidRPr="00C4443E">
        <w:rPr>
          <w:lang w:val="en-GB"/>
        </w:rPr>
        <w:t xml:space="preserve">hand, </w:t>
      </w:r>
      <w:r w:rsidR="009037EB" w:rsidRPr="00462255">
        <w:rPr>
          <w:lang w:val="en-GB"/>
        </w:rPr>
        <w:t xml:space="preserve">offer </w:t>
      </w:r>
      <w:r w:rsidR="58675F2D" w:rsidRPr="00462255">
        <w:rPr>
          <w:lang w:val="en-GB"/>
        </w:rPr>
        <w:t>jobs</w:t>
      </w:r>
      <w:r w:rsidR="00E57292" w:rsidRPr="00462255">
        <w:rPr>
          <w:lang w:val="en-GB"/>
        </w:rPr>
        <w:t xml:space="preserve"> that </w:t>
      </w:r>
      <w:r w:rsidR="7087E37F" w:rsidRPr="00462255">
        <w:rPr>
          <w:lang w:val="en-GB"/>
        </w:rPr>
        <w:t>can be described as:</w:t>
      </w:r>
      <w:r w:rsidR="00E57292" w:rsidRPr="00462255">
        <w:rPr>
          <w:lang w:val="en-GB"/>
        </w:rPr>
        <w:t xml:space="preserve"> </w:t>
      </w:r>
      <w:r w:rsidR="009037EB" w:rsidRPr="00462255">
        <w:rPr>
          <w:lang w:val="en-GB"/>
        </w:rPr>
        <w:t>"</w:t>
      </w:r>
      <w:r w:rsidR="009037EB" w:rsidRPr="00462255">
        <w:rPr>
          <w:i/>
          <w:iCs/>
          <w:lang w:val="en-GB"/>
        </w:rPr>
        <w:t xml:space="preserve">tedious </w:t>
      </w:r>
      <w:r w:rsidR="008A3BF9" w:rsidRPr="00462255">
        <w:rPr>
          <w:i/>
          <w:iCs/>
          <w:lang w:val="en-GB"/>
        </w:rPr>
        <w:t xml:space="preserve">and datafied </w:t>
      </w:r>
      <w:r w:rsidR="009037EB" w:rsidRPr="00462255">
        <w:rPr>
          <w:i/>
          <w:iCs/>
          <w:lang w:val="en-GB"/>
        </w:rPr>
        <w:t xml:space="preserve">work </w:t>
      </w:r>
      <w:r w:rsidR="008A3BF9" w:rsidRPr="00462255">
        <w:rPr>
          <w:i/>
          <w:iCs/>
          <w:lang w:val="en-GB"/>
        </w:rPr>
        <w:t>that serves to train automatic systems</w:t>
      </w:r>
      <w:r w:rsidR="008A3BF9" w:rsidRPr="00462255">
        <w:rPr>
          <w:lang w:val="en-GB"/>
        </w:rPr>
        <w:t>"</w:t>
      </w:r>
      <w:r w:rsidR="009C169A" w:rsidRPr="6FBE54D9">
        <w:rPr>
          <w:rStyle w:val="Voetnootmarkering"/>
        </w:rPr>
        <w:footnoteReference w:id="10"/>
      </w:r>
      <w:r w:rsidR="008A3BF9" w:rsidRPr="00462255">
        <w:rPr>
          <w:lang w:val="en-GB"/>
        </w:rPr>
        <w:t>, or "</w:t>
      </w:r>
      <w:r w:rsidR="008A3BF9" w:rsidRPr="00462255">
        <w:rPr>
          <w:i/>
          <w:iCs/>
          <w:lang w:val="en-GB"/>
        </w:rPr>
        <w:t>digital labour</w:t>
      </w:r>
      <w:r w:rsidR="008A3BF9" w:rsidRPr="00462255">
        <w:rPr>
          <w:lang w:val="en-GB"/>
        </w:rPr>
        <w:t xml:space="preserve">" </w:t>
      </w:r>
      <w:r w:rsidR="002B5CDA">
        <w:rPr>
          <w:lang w:val="en-GB"/>
        </w:rPr>
        <w:fldChar w:fldCharType="begin"/>
      </w:r>
      <w:r w:rsidR="00C5734A">
        <w:rPr>
          <w:lang w:val="en-GB"/>
        </w:rPr>
        <w:instrText xml:space="preserve"> ADDIN ZOTERO_ITEM CSL_CITATION {"citationID":"sntEs96F","properties":{"formattedCitation":"(A. A. Casilli, 2019, p. 14)","plainCitation":"(A. A. Casilli, 2019, p. 14)","dontUpdate":true,"noteIndex":0},"citationItems":[{"id":548,"uris":["http://zotero.org/users/7403083/items/54I22BQ6"],"itemData":{"id":548,"type":"book","call-number":"HD6331 .C29 2019","collection-title":"La Couleur des idées","event-place":"Paris XIXe","ISBN":"978-2-02-140188-2","number-of-pages":"393","publisher":"Éditions du Seuil","publisher-place":"Paris XIXe","source":"Library of Congress ISBN","title":"En attendant les robots: enquête sur le travail du clic","title-short":"En attendant les robots","author":[{"family":"Casilli","given":"Antonio A."}],"issued":{"date-parts":[["2019"]]}},"locator":"14","label":"page"}],"schema":"https://github.com/citation-style-language/schema/raw/master/csl-citation.json"} </w:instrText>
      </w:r>
      <w:r w:rsidR="002B5CDA">
        <w:rPr>
          <w:lang w:val="en-GB"/>
        </w:rPr>
        <w:fldChar w:fldCharType="separate"/>
      </w:r>
      <w:r w:rsidR="002B5CDA" w:rsidRPr="006B2CD2">
        <w:rPr>
          <w:rFonts w:ascii="Calibri" w:hAnsi="Calibri" w:cs="Calibri"/>
          <w:lang w:val="en-GB"/>
        </w:rPr>
        <w:t>(Casilli, 2019, p. 14)</w:t>
      </w:r>
      <w:r w:rsidR="002B5CDA">
        <w:rPr>
          <w:lang w:val="en-GB"/>
        </w:rPr>
        <w:fldChar w:fldCharType="end"/>
      </w:r>
      <w:r w:rsidR="00BC4748" w:rsidRPr="00462255">
        <w:rPr>
          <w:lang w:val="en-GB"/>
        </w:rPr>
        <w:t xml:space="preserve">. It </w:t>
      </w:r>
      <w:r w:rsidR="0013773B" w:rsidRPr="004C757B">
        <w:rPr>
          <w:lang w:val="en-GB"/>
        </w:rPr>
        <w:t xml:space="preserve">consists of </w:t>
      </w:r>
      <w:r w:rsidR="003172F7" w:rsidRPr="004C757B">
        <w:rPr>
          <w:lang w:val="en-GB"/>
        </w:rPr>
        <w:t xml:space="preserve">a </w:t>
      </w:r>
      <w:r w:rsidR="00D8543B" w:rsidRPr="004C757B">
        <w:rPr>
          <w:lang w:val="en-GB"/>
        </w:rPr>
        <w:t xml:space="preserve">multitude of </w:t>
      </w:r>
      <w:r w:rsidR="009229E3" w:rsidRPr="004C757B">
        <w:rPr>
          <w:lang w:val="en-GB"/>
        </w:rPr>
        <w:t xml:space="preserve">small, </w:t>
      </w:r>
      <w:r w:rsidR="009D0083" w:rsidRPr="004C757B">
        <w:rPr>
          <w:lang w:val="en-GB"/>
        </w:rPr>
        <w:t xml:space="preserve">low-skilled or unskilled </w:t>
      </w:r>
      <w:r w:rsidR="009229E3" w:rsidRPr="004C757B">
        <w:rPr>
          <w:lang w:val="en-GB"/>
        </w:rPr>
        <w:t xml:space="preserve">tasks </w:t>
      </w:r>
      <w:r w:rsidR="00045296">
        <w:rPr>
          <w:rFonts w:cstheme="minorHAnsi"/>
          <w:lang w:val="en-GB"/>
        </w:rPr>
        <w:t>−</w:t>
      </w:r>
      <w:r w:rsidR="009D0083" w:rsidRPr="004C757B">
        <w:rPr>
          <w:lang w:val="en-GB"/>
        </w:rPr>
        <w:t xml:space="preserve"> the result of splitting up larger, more complex tasks </w:t>
      </w:r>
      <w:r w:rsidR="00045296">
        <w:rPr>
          <w:rFonts w:cstheme="minorHAnsi"/>
          <w:lang w:val="en-GB"/>
        </w:rPr>
        <w:t>−</w:t>
      </w:r>
      <w:r w:rsidR="009D0083" w:rsidRPr="004C757B">
        <w:rPr>
          <w:lang w:val="en-GB"/>
        </w:rPr>
        <w:t xml:space="preserve"> </w:t>
      </w:r>
      <w:r w:rsidR="0059616B" w:rsidRPr="004C757B">
        <w:rPr>
          <w:lang w:val="en-GB"/>
        </w:rPr>
        <w:t xml:space="preserve">distributed to a </w:t>
      </w:r>
      <w:r w:rsidR="000E44BF" w:rsidRPr="004C757B">
        <w:rPr>
          <w:lang w:val="en-GB"/>
        </w:rPr>
        <w:t xml:space="preserve">crowd </w:t>
      </w:r>
      <w:r w:rsidR="0059616B" w:rsidRPr="004C757B">
        <w:rPr>
          <w:lang w:val="en-GB"/>
        </w:rPr>
        <w:t xml:space="preserve">of </w:t>
      </w:r>
      <w:r w:rsidR="00FF7EF5" w:rsidRPr="004C757B">
        <w:rPr>
          <w:lang w:val="en-GB"/>
        </w:rPr>
        <w:t xml:space="preserve">workers </w:t>
      </w:r>
      <w:r w:rsidR="00DE6245" w:rsidRPr="004C757B">
        <w:rPr>
          <w:lang w:val="en-GB"/>
        </w:rPr>
        <w:t>and mostly carried out online</w:t>
      </w:r>
      <w:r w:rsidR="009D2A94" w:rsidRPr="004C757B">
        <w:rPr>
          <w:lang w:val="en-GB"/>
        </w:rPr>
        <w:t xml:space="preserve">. </w:t>
      </w:r>
      <w:r w:rsidR="002D26D8" w:rsidRPr="004C757B">
        <w:rPr>
          <w:lang w:val="en-GB"/>
        </w:rPr>
        <w:t xml:space="preserve">This work is </w:t>
      </w:r>
      <w:r w:rsidR="00DE6245" w:rsidRPr="004C757B">
        <w:rPr>
          <w:lang w:val="en-GB"/>
        </w:rPr>
        <w:t>thus on the borderline between freelance work and on-demand</w:t>
      </w:r>
      <w:r w:rsidR="00244647" w:rsidRPr="004C757B">
        <w:rPr>
          <w:lang w:val="en-GB"/>
        </w:rPr>
        <w:t xml:space="preserve"> uber</w:t>
      </w:r>
      <w:r w:rsidR="00773148" w:rsidRPr="004C757B">
        <w:rPr>
          <w:lang w:val="en-GB"/>
        </w:rPr>
        <w:t xml:space="preserve">ised </w:t>
      </w:r>
      <w:r w:rsidR="00244647" w:rsidRPr="004C757B">
        <w:rPr>
          <w:lang w:val="en-GB"/>
        </w:rPr>
        <w:t>work</w:t>
      </w:r>
      <w:r w:rsidR="006B2CD2">
        <w:rPr>
          <w:lang w:val="en-GB"/>
        </w:rPr>
        <w:t xml:space="preserve"> </w:t>
      </w:r>
      <w:r w:rsidR="006B2CD2">
        <w:rPr>
          <w:lang w:val="en-GB"/>
        </w:rPr>
        <w:fldChar w:fldCharType="begin"/>
      </w:r>
      <w:r w:rsidR="00C5734A">
        <w:rPr>
          <w:lang w:val="en-GB"/>
        </w:rPr>
        <w:instrText xml:space="preserve"> ADDIN ZOTERO_ITEM CSL_CITATION {"citationID":"aFxEu693","properties":{"formattedCitation":"(A. Casilli et al., 2019)","plainCitation":"(A. Casilli et al., 2019)","dontUpdate":true,"noteIndex":0},"citationItems":[{"id":561,"uris":["http://zotero.org/users/7403083/items/JXVAVZ6T"],"itemData":{"id":561,"type":"report","abstract":"Nous assistons ces dernières années à la multiplication des plateformes de micro-travail. Cette activité rémunératrice relativement nouvelle consiste à réaliser des tâches très fragmentées (micro-tâches) que des plateformes dédiées confient à des prestataires, payés généralement à la pièce. Il peut s’agir d’identifier des objets dans une image, de transcrire des factures, de modérer du contenu sur les médias sociaux, de visionner des vidéos de courte durée, de copier-coller du texte ou de répondre à des sondages en ligne. Le plus souvent, ces tâches répétitives nécessitent une faible qualification pour une rémunération tout aussi faible, de l’ordre de quelques centimes. Ce rapport présente les premiers résultats du projet de recherche DiPLab (« Digital Platform Labor »), et contribue à pallier la quasi-absence d’études sur le micro-travail dans les pays d’Europe. Réalisée en 2018, il s’agit en effet de la première enquête sur le micro-travail en France. Elle participe à un effort plus général de cerner les effets des nouvelles technologies sur le monde du travail et son fonctionnement. Dans cette optique, l’équipe DiPLab s’est appuyée sur une articulation de multiples ressources informationnelles : des données natives du web, un questionnaire en ligne auprès d’un échantillon de près de 1000 micro-travailleurs, et une enquête qualitative auprès de 92 travailleurs, clients et propriétaires de plateformes. [premier paragraphe]","genre":"report","language":"fr","note":"page: 73","publisher":"Institut de recherches économiques et sociales","source":"sciencespo.hal.science","title":"Le Micro-travail en France. Derrière l’automatisation de nouvelles précarités au travail ?","URL":"https://sciencespo.hal.science/hal-03579349","author":[{"family":"Casilli","given":"Antonio"},{"family":"Tubaro","given":"Paola"},{"family":"Ludec","given":"Clément Le"},{"family":"Coville","given":"Marion"},{"family":"Besenval","given":"Maxime"},{"family":"Mouhtare","given":"Touhfat"},{"family":"Wahal","given":"Elinor"}],"accessed":{"date-parts":[["2023",12,7]]},"issued":{"date-parts":[["2019"]]}}}],"schema":"https://github.com/citation-style-language/schema/raw/master/csl-citation.json"} </w:instrText>
      </w:r>
      <w:r w:rsidR="006B2CD2">
        <w:rPr>
          <w:lang w:val="en-GB"/>
        </w:rPr>
        <w:fldChar w:fldCharType="separate"/>
      </w:r>
      <w:r w:rsidR="006B2CD2" w:rsidRPr="0070735E">
        <w:rPr>
          <w:rFonts w:ascii="Calibri" w:hAnsi="Calibri" w:cs="Calibri"/>
          <w:lang w:val="en-GB"/>
        </w:rPr>
        <w:t>(Casilli et al., 2019)</w:t>
      </w:r>
      <w:r w:rsidR="006B2CD2">
        <w:rPr>
          <w:lang w:val="en-GB"/>
        </w:rPr>
        <w:fldChar w:fldCharType="end"/>
      </w:r>
      <w:r w:rsidR="0070735E">
        <w:rPr>
          <w:lang w:val="en-GB"/>
        </w:rPr>
        <w:t xml:space="preserve">, </w:t>
      </w:r>
      <w:r w:rsidR="00513727" w:rsidRPr="004C757B">
        <w:rPr>
          <w:lang w:val="en-GB"/>
        </w:rPr>
        <w:t xml:space="preserve">characteristic of the </w:t>
      </w:r>
      <w:r w:rsidR="002D4338">
        <w:rPr>
          <w:lang w:val="en-GB"/>
        </w:rPr>
        <w:t>‘</w:t>
      </w:r>
      <w:r w:rsidR="00513727" w:rsidRPr="004C757B">
        <w:rPr>
          <w:lang w:val="en-GB"/>
        </w:rPr>
        <w:t xml:space="preserve">urban space' group. </w:t>
      </w:r>
      <w:r w:rsidR="009D2A94" w:rsidRPr="004C757B">
        <w:rPr>
          <w:lang w:val="en-GB"/>
        </w:rPr>
        <w:t xml:space="preserve">A wide </w:t>
      </w:r>
      <w:r w:rsidR="00202802" w:rsidRPr="004C757B">
        <w:rPr>
          <w:lang w:val="en-GB"/>
        </w:rPr>
        <w:t>range of tasks are</w:t>
      </w:r>
      <w:r w:rsidR="00E663E7" w:rsidRPr="004C757B">
        <w:rPr>
          <w:lang w:val="en-GB"/>
        </w:rPr>
        <w:t xml:space="preserve"> available</w:t>
      </w:r>
      <w:r w:rsidR="00E76BD6" w:rsidRPr="004C757B">
        <w:rPr>
          <w:lang w:val="en-GB"/>
        </w:rPr>
        <w:t xml:space="preserve">: </w:t>
      </w:r>
      <w:r w:rsidR="604A03A8" w:rsidRPr="004C757B">
        <w:rPr>
          <w:lang w:val="en-GB"/>
        </w:rPr>
        <w:t xml:space="preserve">responding to </w:t>
      </w:r>
      <w:r w:rsidR="00FE2A5D" w:rsidRPr="004C757B">
        <w:rPr>
          <w:lang w:val="en-GB"/>
        </w:rPr>
        <w:t>a questionnaire</w:t>
      </w:r>
      <w:r w:rsidR="00E76BD6" w:rsidRPr="004C757B">
        <w:rPr>
          <w:lang w:val="en-GB"/>
        </w:rPr>
        <w:t xml:space="preserve">, </w:t>
      </w:r>
      <w:r w:rsidR="00D01156" w:rsidRPr="004C757B">
        <w:rPr>
          <w:lang w:val="en-GB"/>
        </w:rPr>
        <w:t xml:space="preserve">writing </w:t>
      </w:r>
      <w:r w:rsidR="00E76BD6" w:rsidRPr="004C757B">
        <w:rPr>
          <w:lang w:val="en-GB"/>
        </w:rPr>
        <w:t>content,</w:t>
      </w:r>
      <w:r w:rsidR="005B4FC9">
        <w:rPr>
          <w:lang w:val="en-GB"/>
        </w:rPr>
        <w:t xml:space="preserve"> descripti</w:t>
      </w:r>
      <w:r w:rsidR="00677385">
        <w:rPr>
          <w:lang w:val="en-GB"/>
        </w:rPr>
        <w:t xml:space="preserve">on </w:t>
      </w:r>
      <w:r w:rsidR="7C37E648" w:rsidRPr="004C757B">
        <w:rPr>
          <w:lang w:val="en-GB"/>
        </w:rPr>
        <w:t xml:space="preserve">of </w:t>
      </w:r>
      <w:r w:rsidR="008C1295" w:rsidRPr="004C757B">
        <w:rPr>
          <w:lang w:val="en-GB"/>
        </w:rPr>
        <w:t>image</w:t>
      </w:r>
      <w:r w:rsidR="4E4D2441" w:rsidRPr="004C757B">
        <w:rPr>
          <w:lang w:val="en-GB"/>
        </w:rPr>
        <w:t>s or</w:t>
      </w:r>
      <w:r w:rsidR="008C1295" w:rsidRPr="004C757B">
        <w:rPr>
          <w:lang w:val="en-GB"/>
        </w:rPr>
        <w:t xml:space="preserve"> audio</w:t>
      </w:r>
      <w:r w:rsidR="0075169F">
        <w:rPr>
          <w:lang w:val="en-GB"/>
        </w:rPr>
        <w:t xml:space="preserve"> files</w:t>
      </w:r>
      <w:r w:rsidR="00E76BD6" w:rsidRPr="004C757B">
        <w:rPr>
          <w:lang w:val="en-GB"/>
        </w:rPr>
        <w:t xml:space="preserve">, </w:t>
      </w:r>
      <w:r w:rsidR="00756392">
        <w:rPr>
          <w:lang w:val="en-GB"/>
        </w:rPr>
        <w:t>sentiment analysis</w:t>
      </w:r>
      <w:r w:rsidR="00E76BD6" w:rsidRPr="004C757B">
        <w:rPr>
          <w:lang w:val="en-GB"/>
        </w:rPr>
        <w:t>,</w:t>
      </w:r>
      <w:r w:rsidR="00E76BD6" w:rsidRPr="00C4443E">
        <w:rPr>
          <w:lang w:val="en-GB"/>
        </w:rPr>
        <w:t xml:space="preserve"> </w:t>
      </w:r>
      <w:r w:rsidR="00F75EA3" w:rsidRPr="00C4443E">
        <w:rPr>
          <w:lang w:val="en-GB"/>
        </w:rPr>
        <w:t xml:space="preserve">entering data </w:t>
      </w:r>
      <w:r w:rsidR="00D01156" w:rsidRPr="00C4443E">
        <w:rPr>
          <w:lang w:val="en-GB"/>
        </w:rPr>
        <w:t xml:space="preserve">on </w:t>
      </w:r>
      <w:r w:rsidR="00F75EA3" w:rsidRPr="00C4443E">
        <w:rPr>
          <w:lang w:val="en-GB"/>
        </w:rPr>
        <w:t xml:space="preserve">a </w:t>
      </w:r>
      <w:r w:rsidR="00D01156" w:rsidRPr="00C4443E">
        <w:rPr>
          <w:lang w:val="en-GB"/>
        </w:rPr>
        <w:t>search engine</w:t>
      </w:r>
      <w:r w:rsidR="00A417A0" w:rsidRPr="00C4443E">
        <w:rPr>
          <w:lang w:val="en-GB"/>
        </w:rPr>
        <w:t>,</w:t>
      </w:r>
      <w:r w:rsidR="00E76BD6" w:rsidRPr="00C4443E">
        <w:rPr>
          <w:lang w:val="en-GB"/>
        </w:rPr>
        <w:t xml:space="preserve"> </w:t>
      </w:r>
      <w:r w:rsidR="001D5E05" w:rsidRPr="00C4443E">
        <w:rPr>
          <w:lang w:val="en-GB"/>
        </w:rPr>
        <w:t xml:space="preserve">categorisation and </w:t>
      </w:r>
      <w:r w:rsidR="00805A11" w:rsidRPr="00C4443E">
        <w:rPr>
          <w:lang w:val="en-GB"/>
        </w:rPr>
        <w:t>labelling</w:t>
      </w:r>
      <w:r w:rsidR="007465D0">
        <w:rPr>
          <w:lang w:val="en-GB"/>
        </w:rPr>
        <w:t xml:space="preserve"> of products</w:t>
      </w:r>
      <w:r w:rsidR="00E76BD6" w:rsidRPr="00C4443E">
        <w:rPr>
          <w:lang w:val="en-GB"/>
        </w:rPr>
        <w:t>, data</w:t>
      </w:r>
      <w:r w:rsidR="00805A11" w:rsidRPr="00C4443E">
        <w:rPr>
          <w:lang w:val="en-GB"/>
        </w:rPr>
        <w:t xml:space="preserve"> extraction</w:t>
      </w:r>
      <w:r w:rsidR="00E76BD6" w:rsidRPr="00C4443E">
        <w:rPr>
          <w:lang w:val="en-GB"/>
        </w:rPr>
        <w:t xml:space="preserve">, </w:t>
      </w:r>
      <w:r w:rsidR="00B71027" w:rsidRPr="00C4443E">
        <w:rPr>
          <w:lang w:val="en-GB"/>
        </w:rPr>
        <w:t>content moderation</w:t>
      </w:r>
      <w:r w:rsidR="00E76BD6" w:rsidRPr="00C4443E">
        <w:rPr>
          <w:lang w:val="en-GB"/>
        </w:rPr>
        <w:t xml:space="preserve">, </w:t>
      </w:r>
      <w:r w:rsidR="00B71027" w:rsidRPr="00C4443E">
        <w:rPr>
          <w:lang w:val="en-GB"/>
        </w:rPr>
        <w:t>translation</w:t>
      </w:r>
      <w:r w:rsidR="00E76BD6" w:rsidRPr="00C4443E">
        <w:rPr>
          <w:lang w:val="en-GB"/>
        </w:rPr>
        <w:t xml:space="preserve">, </w:t>
      </w:r>
      <w:r w:rsidR="00B71027" w:rsidRPr="00C4443E">
        <w:rPr>
          <w:lang w:val="en-GB"/>
        </w:rPr>
        <w:t>assessing the quality of images</w:t>
      </w:r>
      <w:r w:rsidR="00E76BD6" w:rsidRPr="00C4443E">
        <w:rPr>
          <w:lang w:val="en-GB"/>
        </w:rPr>
        <w:t xml:space="preserve">, </w:t>
      </w:r>
      <w:r w:rsidR="00B71027" w:rsidRPr="00C4443E">
        <w:rPr>
          <w:lang w:val="en-GB"/>
        </w:rPr>
        <w:t xml:space="preserve">transcribing video </w:t>
      </w:r>
      <w:r w:rsidR="000B7400" w:rsidRPr="00C4443E">
        <w:rPr>
          <w:lang w:val="en-GB"/>
        </w:rPr>
        <w:t xml:space="preserve">or visual </w:t>
      </w:r>
      <w:r w:rsidR="00B71027" w:rsidRPr="00C4443E">
        <w:rPr>
          <w:lang w:val="en-GB"/>
        </w:rPr>
        <w:t>content</w:t>
      </w:r>
      <w:r w:rsidR="00E76BD6" w:rsidRPr="00C4443E">
        <w:rPr>
          <w:lang w:val="en-GB"/>
        </w:rPr>
        <w:t xml:space="preserve">, </w:t>
      </w:r>
      <w:r w:rsidR="00D36AF7" w:rsidRPr="00C4443E">
        <w:rPr>
          <w:lang w:val="en-GB"/>
        </w:rPr>
        <w:t>digitising documents, etc</w:t>
      </w:r>
      <w:r w:rsidR="00E76BD6" w:rsidRPr="00C4443E">
        <w:rPr>
          <w:lang w:val="en-GB"/>
        </w:rPr>
        <w:t xml:space="preserve">. </w:t>
      </w:r>
      <w:r w:rsidR="000B7400" w:rsidRPr="00C4443E">
        <w:rPr>
          <w:lang w:val="en-GB"/>
        </w:rPr>
        <w:t xml:space="preserve">Here too, some </w:t>
      </w:r>
      <w:r w:rsidR="00386154" w:rsidRPr="00C4443E">
        <w:rPr>
          <w:lang w:val="en-GB"/>
        </w:rPr>
        <w:t xml:space="preserve">marginal </w:t>
      </w:r>
      <w:r w:rsidR="00F727C3" w:rsidRPr="00C4443E">
        <w:rPr>
          <w:lang w:val="en-GB"/>
        </w:rPr>
        <w:t xml:space="preserve">tasks </w:t>
      </w:r>
      <w:r w:rsidR="00AC67F2" w:rsidRPr="00C4443E">
        <w:rPr>
          <w:lang w:val="en-GB"/>
        </w:rPr>
        <w:t xml:space="preserve">are carried out </w:t>
      </w:r>
      <w:r w:rsidR="0089317D" w:rsidRPr="00C4443E">
        <w:rPr>
          <w:lang w:val="en-GB"/>
        </w:rPr>
        <w:t xml:space="preserve">on-location (e.g. </w:t>
      </w:r>
      <w:r w:rsidR="00DD3091" w:rsidRPr="00C4443E">
        <w:rPr>
          <w:lang w:val="en-GB"/>
        </w:rPr>
        <w:t xml:space="preserve">taking photos of products on a shop </w:t>
      </w:r>
      <w:r w:rsidR="0089317D" w:rsidRPr="00C4443E">
        <w:rPr>
          <w:lang w:val="en-GB"/>
        </w:rPr>
        <w:t>display or</w:t>
      </w:r>
      <w:r w:rsidR="0001523B" w:rsidRPr="00C4443E">
        <w:rPr>
          <w:lang w:val="en-GB"/>
        </w:rPr>
        <w:t xml:space="preserve"> </w:t>
      </w:r>
      <w:r w:rsidR="0089317D" w:rsidRPr="00C4443E">
        <w:rPr>
          <w:lang w:val="en-GB"/>
        </w:rPr>
        <w:t xml:space="preserve">doing </w:t>
      </w:r>
      <w:r w:rsidR="0001523B" w:rsidRPr="00C4443E">
        <w:rPr>
          <w:lang w:val="en-GB"/>
        </w:rPr>
        <w:t>mystery shopping</w:t>
      </w:r>
      <w:r w:rsidR="0089317D" w:rsidRPr="00C4443E">
        <w:rPr>
          <w:lang w:val="en-GB"/>
        </w:rPr>
        <w:t>)</w:t>
      </w:r>
      <w:r w:rsidR="0001523B" w:rsidRPr="00C4443E">
        <w:rPr>
          <w:lang w:val="en-GB"/>
        </w:rPr>
        <w:t>.</w:t>
      </w:r>
      <w:r w:rsidR="00793457">
        <w:rPr>
          <w:lang w:val="en-GB"/>
        </w:rPr>
        <w:t xml:space="preserve"> </w:t>
      </w:r>
      <w:r w:rsidR="00353977" w:rsidRPr="29CAA685">
        <w:rPr>
          <w:lang w:val="en-GB"/>
        </w:rPr>
        <w:t xml:space="preserve">Those tasks do not require any </w:t>
      </w:r>
      <w:r w:rsidR="00F63771" w:rsidRPr="29CAA685">
        <w:rPr>
          <w:lang w:val="en-GB"/>
        </w:rPr>
        <w:t>specific qualifications</w:t>
      </w:r>
      <w:r w:rsidR="00353977" w:rsidRPr="29CAA685">
        <w:rPr>
          <w:lang w:val="en-GB"/>
        </w:rPr>
        <w:t>, even though some tasks require specific skills (e.g. language</w:t>
      </w:r>
      <w:r w:rsidR="00161864">
        <w:rPr>
          <w:lang w:val="en-GB"/>
        </w:rPr>
        <w:t xml:space="preserve"> skills</w:t>
      </w:r>
      <w:r w:rsidR="00353977" w:rsidRPr="29CAA685">
        <w:rPr>
          <w:lang w:val="en-GB"/>
        </w:rPr>
        <w:t xml:space="preserve">) or prior (unpaid) </w:t>
      </w:r>
      <w:r w:rsidR="00354772">
        <w:rPr>
          <w:lang w:val="en-GB"/>
        </w:rPr>
        <w:t>test</w:t>
      </w:r>
      <w:r w:rsidR="00CA229A">
        <w:rPr>
          <w:lang w:val="en-GB"/>
        </w:rPr>
        <w:t xml:space="preserve"> or </w:t>
      </w:r>
      <w:r w:rsidR="00353977" w:rsidRPr="29CAA685">
        <w:rPr>
          <w:lang w:val="en-GB"/>
        </w:rPr>
        <w:t xml:space="preserve">training. </w:t>
      </w:r>
    </w:p>
    <w:p w14:paraId="0D203C05" w14:textId="5EE7ABA2" w:rsidR="004B0B84" w:rsidRPr="00BF18A4" w:rsidRDefault="00C47A69" w:rsidP="00F56F7E">
      <w:pPr>
        <w:pStyle w:val="Kop3"/>
        <w:rPr>
          <w:lang w:val="en-GB" w:eastAsia="fr-BE"/>
        </w:rPr>
      </w:pPr>
      <w:r>
        <w:rPr>
          <w:lang w:val="en-GB" w:eastAsia="fr-BE"/>
        </w:rPr>
        <w:t>S</w:t>
      </w:r>
      <w:r w:rsidR="00E9109D" w:rsidRPr="00BF18A4">
        <w:rPr>
          <w:lang w:val="en-GB" w:eastAsia="fr-BE"/>
        </w:rPr>
        <w:t xml:space="preserve">ocio-demographic profiles </w:t>
      </w:r>
      <w:r>
        <w:rPr>
          <w:lang w:val="en-GB" w:eastAsia="fr-BE"/>
        </w:rPr>
        <w:t>of respondents</w:t>
      </w:r>
    </w:p>
    <w:p w14:paraId="73F127B4" w14:textId="6FC44A8D" w:rsidR="00296060" w:rsidRPr="00BF18A4" w:rsidRDefault="00E0040A" w:rsidP="00746A79">
      <w:pPr>
        <w:pStyle w:val="Lijstalinea"/>
        <w:numPr>
          <w:ilvl w:val="0"/>
          <w:numId w:val="10"/>
        </w:numPr>
        <w:ind w:left="426"/>
        <w:jc w:val="both"/>
        <w:rPr>
          <w:lang w:val="en-GB"/>
        </w:rPr>
      </w:pPr>
      <w:r w:rsidRPr="29CAA685">
        <w:rPr>
          <w:lang w:val="en-GB"/>
        </w:rPr>
        <w:t xml:space="preserve">The interviewees </w:t>
      </w:r>
      <w:r w:rsidR="79014BDF" w:rsidRPr="00746A79">
        <w:rPr>
          <w:lang w:val="en-GB"/>
        </w:rPr>
        <w:t>range</w:t>
      </w:r>
      <w:r w:rsidR="00797FEC">
        <w:rPr>
          <w:lang w:val="en-GB"/>
        </w:rPr>
        <w:t>d</w:t>
      </w:r>
      <w:r w:rsidR="79014BDF" w:rsidRPr="00746A79">
        <w:rPr>
          <w:lang w:val="en-GB"/>
        </w:rPr>
        <w:t xml:space="preserve"> in age from</w:t>
      </w:r>
      <w:r w:rsidRPr="29CAA685">
        <w:rPr>
          <w:lang w:val="en-GB"/>
        </w:rPr>
        <w:t xml:space="preserve"> 24 </w:t>
      </w:r>
      <w:r w:rsidR="4017DF9D" w:rsidRPr="29CAA685">
        <w:rPr>
          <w:lang w:val="en-GB"/>
        </w:rPr>
        <w:t xml:space="preserve">to </w:t>
      </w:r>
      <w:r w:rsidRPr="29CAA685">
        <w:rPr>
          <w:lang w:val="en-GB"/>
        </w:rPr>
        <w:t xml:space="preserve"> &gt;</w:t>
      </w:r>
      <w:r w:rsidR="00296060" w:rsidRPr="29CAA685">
        <w:rPr>
          <w:lang w:val="en-GB"/>
        </w:rPr>
        <w:t xml:space="preserve"> 65 years old</w:t>
      </w:r>
      <w:r w:rsidR="00664A4F">
        <w:rPr>
          <w:rStyle w:val="Voetnootmarkering"/>
          <w:lang w:val="en-GB"/>
        </w:rPr>
        <w:footnoteReference w:id="11"/>
      </w:r>
      <w:r w:rsidR="00296060" w:rsidRPr="29CAA685">
        <w:rPr>
          <w:lang w:val="en-GB"/>
        </w:rPr>
        <w:t>.</w:t>
      </w:r>
    </w:p>
    <w:p w14:paraId="09FD274F" w14:textId="6F10DC07" w:rsidR="00E0040A" w:rsidRDefault="00296060" w:rsidP="00746A79">
      <w:pPr>
        <w:pStyle w:val="Lijstalinea"/>
        <w:numPr>
          <w:ilvl w:val="0"/>
          <w:numId w:val="10"/>
        </w:numPr>
        <w:ind w:left="426"/>
        <w:jc w:val="both"/>
        <w:rPr>
          <w:lang w:val="en-GB"/>
        </w:rPr>
      </w:pPr>
      <w:r w:rsidRPr="29CAA685">
        <w:rPr>
          <w:lang w:val="en-GB"/>
        </w:rPr>
        <w:t xml:space="preserve">4 </w:t>
      </w:r>
      <w:r w:rsidR="00C47A69" w:rsidRPr="29CAA685">
        <w:rPr>
          <w:lang w:val="en-GB"/>
        </w:rPr>
        <w:t>were</w:t>
      </w:r>
      <w:r w:rsidRPr="29CAA685">
        <w:rPr>
          <w:lang w:val="en-GB"/>
        </w:rPr>
        <w:t xml:space="preserve"> born in Belgium, </w:t>
      </w:r>
      <w:r w:rsidR="00314EDE" w:rsidRPr="29CAA685">
        <w:rPr>
          <w:lang w:val="en-GB"/>
        </w:rPr>
        <w:t>1 in the Netherlands</w:t>
      </w:r>
      <w:r w:rsidR="00A6149D">
        <w:rPr>
          <w:rStyle w:val="Voetnootmarkering"/>
          <w:lang w:val="en-GB"/>
        </w:rPr>
        <w:footnoteReference w:id="12"/>
      </w:r>
      <w:r w:rsidR="00314EDE" w:rsidRPr="29CAA685">
        <w:rPr>
          <w:lang w:val="en-GB"/>
        </w:rPr>
        <w:t>.</w:t>
      </w:r>
    </w:p>
    <w:p w14:paraId="7B38937F" w14:textId="05D26461" w:rsidR="00797FEC" w:rsidRPr="00797FEC" w:rsidRDefault="00797FEC" w:rsidP="00797FEC">
      <w:pPr>
        <w:pStyle w:val="Lijstalinea"/>
        <w:numPr>
          <w:ilvl w:val="0"/>
          <w:numId w:val="10"/>
        </w:numPr>
        <w:ind w:left="426"/>
        <w:jc w:val="both"/>
        <w:rPr>
          <w:lang w:val="en-GB"/>
        </w:rPr>
      </w:pPr>
      <w:r w:rsidRPr="00BF18A4">
        <w:rPr>
          <w:lang w:val="en-GB"/>
        </w:rPr>
        <w:t xml:space="preserve">4 interviewees </w:t>
      </w:r>
      <w:r>
        <w:rPr>
          <w:lang w:val="en-GB"/>
        </w:rPr>
        <w:t>were</w:t>
      </w:r>
      <w:r w:rsidRPr="00BF18A4">
        <w:rPr>
          <w:lang w:val="en-GB"/>
        </w:rPr>
        <w:t xml:space="preserve"> men, 3 </w:t>
      </w:r>
      <w:r>
        <w:rPr>
          <w:lang w:val="en-GB"/>
        </w:rPr>
        <w:t>were</w:t>
      </w:r>
      <w:r w:rsidRPr="00BF18A4">
        <w:rPr>
          <w:lang w:val="en-GB"/>
        </w:rPr>
        <w:t xml:space="preserve"> women.</w:t>
      </w:r>
    </w:p>
    <w:p w14:paraId="4F1A95B9" w14:textId="0280C7BE" w:rsidR="004B0B84" w:rsidRPr="00BF18A4" w:rsidRDefault="00E9109D" w:rsidP="0091147E">
      <w:pPr>
        <w:pStyle w:val="Kop1"/>
        <w:numPr>
          <w:ilvl w:val="0"/>
          <w:numId w:val="39"/>
        </w:numPr>
        <w:rPr>
          <w:lang w:val="en-GB" w:eastAsia="fr-BE"/>
        </w:rPr>
      </w:pPr>
      <w:r w:rsidRPr="00BF18A4">
        <w:rPr>
          <w:lang w:val="en-GB" w:eastAsia="fr-BE"/>
        </w:rPr>
        <w:t>Analysis</w:t>
      </w:r>
      <w:r w:rsidR="00AE2012">
        <w:rPr>
          <w:rStyle w:val="Voetnootmarkering"/>
          <w:lang w:val="en-GB" w:eastAsia="fr-BE"/>
        </w:rPr>
        <w:footnoteReference w:id="13"/>
      </w:r>
    </w:p>
    <w:p w14:paraId="49EEC9ED" w14:textId="6B7F81BD" w:rsidR="004B0B84" w:rsidRPr="00BF18A4" w:rsidRDefault="00845C3E">
      <w:pPr>
        <w:pStyle w:val="Lijstalinea"/>
        <w:spacing w:after="120"/>
        <w:ind w:left="0"/>
        <w:contextualSpacing w:val="0"/>
        <w:jc w:val="both"/>
        <w:rPr>
          <w:lang w:val="en-GB"/>
        </w:rPr>
      </w:pPr>
      <w:r w:rsidRPr="00A70951">
        <w:rPr>
          <w:lang w:val="en-GB"/>
        </w:rPr>
        <w:t>The analysis</w:t>
      </w:r>
      <w:r w:rsidR="00F56F7E" w:rsidRPr="00A70951">
        <w:rPr>
          <w:lang w:val="en-GB"/>
        </w:rPr>
        <w:t xml:space="preserve"> is structured according to three</w:t>
      </w:r>
      <w:r w:rsidRPr="00A70951">
        <w:rPr>
          <w:lang w:val="en-GB"/>
        </w:rPr>
        <w:t xml:space="preserve"> main themes</w:t>
      </w:r>
      <w:r w:rsidR="000630F5" w:rsidRPr="00A70951">
        <w:rPr>
          <w:lang w:val="en-GB"/>
        </w:rPr>
        <w:t xml:space="preserve">. First, </w:t>
      </w:r>
      <w:r w:rsidRPr="00A70951">
        <w:rPr>
          <w:lang w:val="en-GB"/>
        </w:rPr>
        <w:t>we characterise</w:t>
      </w:r>
      <w:r w:rsidR="004C1234" w:rsidRPr="00A70951">
        <w:rPr>
          <w:lang w:val="en-GB"/>
        </w:rPr>
        <w:t xml:space="preserve"> the different worker trajectories and types of investment in(to) the activity</w:t>
      </w:r>
      <w:r w:rsidR="007D5D43" w:rsidRPr="00A70951">
        <w:rPr>
          <w:lang w:val="en-GB"/>
        </w:rPr>
        <w:t>.</w:t>
      </w:r>
      <w:r w:rsidR="00061916" w:rsidRPr="00A70951">
        <w:rPr>
          <w:lang w:val="en-GB"/>
        </w:rPr>
        <w:t xml:space="preserve"> Then</w:t>
      </w:r>
      <w:r w:rsidR="00774518" w:rsidRPr="00A70951">
        <w:rPr>
          <w:lang w:val="en-GB"/>
        </w:rPr>
        <w:t>,</w:t>
      </w:r>
      <w:r w:rsidR="00C56DC3" w:rsidRPr="00A70951">
        <w:rPr>
          <w:lang w:val="en-GB"/>
        </w:rPr>
        <w:t xml:space="preserve"> we</w:t>
      </w:r>
      <w:r w:rsidR="00B561CF" w:rsidRPr="00A70951">
        <w:rPr>
          <w:lang w:val="en-GB"/>
        </w:rPr>
        <w:t xml:space="preserve"> provide an in-depth analysis of </w:t>
      </w:r>
      <w:r w:rsidR="00F0297C" w:rsidRPr="00A70951">
        <w:rPr>
          <w:lang w:val="en-GB"/>
        </w:rPr>
        <w:t>their</w:t>
      </w:r>
      <w:r w:rsidR="00E9109D" w:rsidRPr="00A70951">
        <w:rPr>
          <w:lang w:val="en-GB"/>
        </w:rPr>
        <w:t xml:space="preserve"> </w:t>
      </w:r>
      <w:r w:rsidR="00720ADF" w:rsidRPr="00A70951">
        <w:rPr>
          <w:lang w:val="en-GB"/>
        </w:rPr>
        <w:t>employment and</w:t>
      </w:r>
      <w:r w:rsidR="00E9109D" w:rsidRPr="00A70951">
        <w:rPr>
          <w:lang w:val="en-GB"/>
        </w:rPr>
        <w:t xml:space="preserve"> </w:t>
      </w:r>
      <w:r w:rsidR="004C1234" w:rsidRPr="00A70951">
        <w:rPr>
          <w:lang w:val="en-GB"/>
        </w:rPr>
        <w:t>working</w:t>
      </w:r>
      <w:r w:rsidR="008A6032" w:rsidRPr="00A70951">
        <w:rPr>
          <w:lang w:val="en-GB"/>
        </w:rPr>
        <w:t xml:space="preserve"> conditions</w:t>
      </w:r>
      <w:r w:rsidR="00280D98">
        <w:rPr>
          <w:lang w:val="en-GB"/>
        </w:rPr>
        <w:t xml:space="preserve"> </w:t>
      </w:r>
      <w:r w:rsidR="00E43F87">
        <w:rPr>
          <w:rFonts w:ascii="Calibri" w:hAnsi="Calibri" w:cs="Calibri"/>
          <w:lang w:val="en-GB"/>
        </w:rPr>
        <w:t>(working s</w:t>
      </w:r>
      <w:r w:rsidR="00E43F87" w:rsidRPr="00E43F87">
        <w:rPr>
          <w:rFonts w:ascii="Calibri" w:hAnsi="Calibri" w:cs="Calibri"/>
          <w:lang w:val="en-GB"/>
        </w:rPr>
        <w:t>tatus</w:t>
      </w:r>
      <w:r w:rsidR="00E43F87">
        <w:rPr>
          <w:rFonts w:ascii="Calibri" w:hAnsi="Calibri" w:cs="Calibri"/>
          <w:lang w:val="en-GB"/>
        </w:rPr>
        <w:t xml:space="preserve"> and regimes</w:t>
      </w:r>
      <w:r w:rsidR="00E43F87" w:rsidRPr="00E43F87">
        <w:rPr>
          <w:rFonts w:ascii="Calibri" w:hAnsi="Calibri" w:cs="Calibri"/>
          <w:lang w:val="en-GB"/>
        </w:rPr>
        <w:t>,</w:t>
      </w:r>
      <w:r w:rsidR="00E43F87">
        <w:rPr>
          <w:rFonts w:ascii="Calibri" w:hAnsi="Calibri" w:cs="Calibri"/>
          <w:lang w:val="en-GB"/>
        </w:rPr>
        <w:t xml:space="preserve"> work</w:t>
      </w:r>
      <w:r w:rsidR="00E43F87" w:rsidRPr="00E43F87">
        <w:rPr>
          <w:rFonts w:ascii="Calibri" w:hAnsi="Calibri" w:cs="Calibri"/>
          <w:lang w:val="en-GB"/>
        </w:rPr>
        <w:t xml:space="preserve"> organisation and control, </w:t>
      </w:r>
      <w:r w:rsidR="00572990">
        <w:rPr>
          <w:rFonts w:ascii="Calibri" w:hAnsi="Calibri" w:cs="Calibri"/>
          <w:lang w:val="en-GB"/>
        </w:rPr>
        <w:t xml:space="preserve">remuneration, </w:t>
      </w:r>
      <w:r w:rsidR="00E43F87" w:rsidRPr="00E43F87">
        <w:rPr>
          <w:rFonts w:ascii="Calibri" w:hAnsi="Calibri" w:cs="Calibri"/>
          <w:lang w:val="en-GB"/>
        </w:rPr>
        <w:t xml:space="preserve">working time and hours, </w:t>
      </w:r>
      <w:r w:rsidR="00FB3C2B">
        <w:rPr>
          <w:rFonts w:ascii="Calibri" w:hAnsi="Calibri" w:cs="Calibri"/>
          <w:lang w:val="en-GB"/>
        </w:rPr>
        <w:t xml:space="preserve">and </w:t>
      </w:r>
      <w:r w:rsidR="00E43F87" w:rsidRPr="00E43F87">
        <w:rPr>
          <w:rFonts w:ascii="Calibri" w:hAnsi="Calibri" w:cs="Calibri"/>
          <w:lang w:val="en-GB"/>
        </w:rPr>
        <w:t>health and safety</w:t>
      </w:r>
      <w:r w:rsidR="00FB3C2B">
        <w:rPr>
          <w:rFonts w:ascii="Calibri" w:hAnsi="Calibri" w:cs="Calibri"/>
          <w:lang w:val="en-GB"/>
        </w:rPr>
        <w:t>)</w:t>
      </w:r>
      <w:r w:rsidR="00F06A98" w:rsidRPr="00A70951">
        <w:rPr>
          <w:lang w:val="en-GB"/>
        </w:rPr>
        <w:t xml:space="preserve">. Finally, we will </w:t>
      </w:r>
      <w:r w:rsidR="0024471F" w:rsidRPr="00A70951">
        <w:rPr>
          <w:lang w:val="en-GB"/>
        </w:rPr>
        <w:t>address</w:t>
      </w:r>
      <w:r w:rsidR="00B15DEC" w:rsidRPr="00A70951">
        <w:rPr>
          <w:lang w:val="en-GB"/>
        </w:rPr>
        <w:t xml:space="preserve"> </w:t>
      </w:r>
      <w:r w:rsidR="001C3A84" w:rsidRPr="00A70951">
        <w:rPr>
          <w:lang w:val="en-GB"/>
        </w:rPr>
        <w:t>the issu</w:t>
      </w:r>
      <w:r w:rsidR="00E336EC" w:rsidRPr="00A70951">
        <w:rPr>
          <w:lang w:val="en-GB"/>
        </w:rPr>
        <w:t>e</w:t>
      </w:r>
      <w:r w:rsidR="001C3A84" w:rsidRPr="00A70951">
        <w:rPr>
          <w:lang w:val="en-GB"/>
        </w:rPr>
        <w:t xml:space="preserve"> of </w:t>
      </w:r>
      <w:r w:rsidR="00BF7601">
        <w:rPr>
          <w:lang w:val="en-GB"/>
        </w:rPr>
        <w:t xml:space="preserve">employment relations and </w:t>
      </w:r>
      <w:r w:rsidR="00FE1C95" w:rsidRPr="00A70951">
        <w:rPr>
          <w:lang w:val="en-GB"/>
        </w:rPr>
        <w:t>collective bargaining</w:t>
      </w:r>
      <w:r w:rsidR="003B17B5">
        <w:rPr>
          <w:lang w:val="en-GB"/>
        </w:rPr>
        <w:t>,</w:t>
      </w:r>
      <w:r w:rsidR="00C17771">
        <w:rPr>
          <w:lang w:val="en-GB"/>
        </w:rPr>
        <w:t xml:space="preserve"> also</w:t>
      </w:r>
      <w:r w:rsidR="001C3A84" w:rsidRPr="00A70951">
        <w:rPr>
          <w:lang w:val="en-GB"/>
        </w:rPr>
        <w:t xml:space="preserve"> </w:t>
      </w:r>
      <w:r w:rsidR="00FD0DB4" w:rsidRPr="00A70951">
        <w:rPr>
          <w:lang w:val="en-GB"/>
        </w:rPr>
        <w:t>discuss</w:t>
      </w:r>
      <w:r w:rsidR="00C17771">
        <w:rPr>
          <w:lang w:val="en-GB"/>
        </w:rPr>
        <w:t>ing</w:t>
      </w:r>
      <w:r w:rsidR="00FD0DB4" w:rsidRPr="00A70951">
        <w:rPr>
          <w:lang w:val="en-GB"/>
        </w:rPr>
        <w:t xml:space="preserve"> </w:t>
      </w:r>
      <w:r w:rsidR="00CD0788" w:rsidRPr="00A70951">
        <w:rPr>
          <w:lang w:val="en-GB"/>
        </w:rPr>
        <w:t xml:space="preserve">collective </w:t>
      </w:r>
      <w:r w:rsidR="00CA3E3B" w:rsidRPr="00A70951">
        <w:rPr>
          <w:lang w:val="en-GB"/>
        </w:rPr>
        <w:t>mobilisation</w:t>
      </w:r>
      <w:r w:rsidR="00CD0788" w:rsidRPr="00A70951">
        <w:rPr>
          <w:lang w:val="en-GB"/>
        </w:rPr>
        <w:t xml:space="preserve"> strategies</w:t>
      </w:r>
      <w:r w:rsidR="00CA3E3B" w:rsidRPr="00A70951">
        <w:rPr>
          <w:lang w:val="en-GB"/>
        </w:rPr>
        <w:t>.</w:t>
      </w:r>
    </w:p>
    <w:p w14:paraId="60D9C33C" w14:textId="3F57C687" w:rsidR="00F30F4F" w:rsidRPr="00BF18A4" w:rsidRDefault="004C1234" w:rsidP="004C1234">
      <w:pPr>
        <w:pStyle w:val="Kop2"/>
        <w:rPr>
          <w:lang w:val="en-GB" w:eastAsia="fr-BE"/>
        </w:rPr>
      </w:pPr>
      <w:r w:rsidRPr="6FBE54D9">
        <w:rPr>
          <w:lang w:val="en-GB" w:eastAsia="fr-BE"/>
        </w:rPr>
        <w:t>4.1. Trajectories into and with platform work – a typolog</w:t>
      </w:r>
      <w:r w:rsidR="11D92C5C" w:rsidRPr="6FBE54D9">
        <w:rPr>
          <w:lang w:val="en-GB" w:eastAsia="fr-BE"/>
        </w:rPr>
        <w:t>y</w:t>
      </w:r>
    </w:p>
    <w:p w14:paraId="3B6988DB" w14:textId="116750EA" w:rsidR="006D1797" w:rsidRPr="00A81FB8" w:rsidRDefault="004C1234" w:rsidP="006D1797">
      <w:pPr>
        <w:jc w:val="both"/>
        <w:rPr>
          <w:lang w:val="en-GB"/>
        </w:rPr>
      </w:pPr>
      <w:r w:rsidRPr="6FBE54D9">
        <w:rPr>
          <w:lang w:val="en-GB"/>
        </w:rPr>
        <w:t xml:space="preserve">The aim </w:t>
      </w:r>
      <w:r w:rsidR="1766899A" w:rsidRPr="6FBE54D9">
        <w:rPr>
          <w:lang w:val="en-GB"/>
        </w:rPr>
        <w:t xml:space="preserve">in this section </w:t>
      </w:r>
      <w:r w:rsidRPr="6FBE54D9">
        <w:rPr>
          <w:lang w:val="en-GB"/>
        </w:rPr>
        <w:t xml:space="preserve">is to highlight typical profiles </w:t>
      </w:r>
      <w:r w:rsidR="1806C5A0" w:rsidRPr="6FBE54D9">
        <w:rPr>
          <w:lang w:val="en-GB"/>
        </w:rPr>
        <w:t xml:space="preserve">emerging </w:t>
      </w:r>
      <w:r w:rsidR="55E5E8FC" w:rsidRPr="6FBE54D9">
        <w:rPr>
          <w:lang w:val="en-GB"/>
        </w:rPr>
        <w:t>from</w:t>
      </w:r>
      <w:r w:rsidR="1806C5A0" w:rsidRPr="6FBE54D9">
        <w:rPr>
          <w:lang w:val="en-GB"/>
        </w:rPr>
        <w:t xml:space="preserve"> </w:t>
      </w:r>
      <w:r w:rsidRPr="6FBE54D9">
        <w:rPr>
          <w:lang w:val="en-GB"/>
        </w:rPr>
        <w:t xml:space="preserve"> </w:t>
      </w:r>
      <w:r w:rsidR="75C35AF9" w:rsidRPr="6FBE54D9">
        <w:rPr>
          <w:lang w:val="en-GB"/>
        </w:rPr>
        <w:t xml:space="preserve">our </w:t>
      </w:r>
      <w:r w:rsidRPr="6FBE54D9">
        <w:rPr>
          <w:lang w:val="en-GB"/>
        </w:rPr>
        <w:t xml:space="preserve">sample, associated with socio-demographic characteristics, socio-professional trajectories and different modes of commitment to platform work (investment, motivations, </w:t>
      </w:r>
      <w:r w:rsidR="00780C5A">
        <w:rPr>
          <w:lang w:val="en-GB"/>
        </w:rPr>
        <w:t>aspirations</w:t>
      </w:r>
      <w:r w:rsidRPr="6FBE54D9">
        <w:rPr>
          <w:lang w:val="en-GB"/>
        </w:rPr>
        <w:t xml:space="preserve">, etc.). </w:t>
      </w:r>
      <w:r w:rsidR="5EEF1448" w:rsidRPr="6FBE54D9">
        <w:rPr>
          <w:rFonts w:ascii="Calibri" w:eastAsia="Calibri" w:hAnsi="Calibri" w:cs="Calibri"/>
          <w:lang w:val="en-GB"/>
        </w:rPr>
        <w:t xml:space="preserve"> The diversity of situations underscores the various ways in which platform work is integrated not only into individuals' professional lives but also into broader </w:t>
      </w:r>
      <w:r w:rsidR="005B6529" w:rsidRPr="6FBE54D9">
        <w:rPr>
          <w:rFonts w:ascii="Calibri" w:eastAsia="Calibri" w:hAnsi="Calibri" w:cs="Calibri"/>
          <w:lang w:val="en-GB"/>
        </w:rPr>
        <w:t>labour</w:t>
      </w:r>
      <w:r w:rsidR="5EEF1448" w:rsidRPr="6FBE54D9">
        <w:rPr>
          <w:rFonts w:ascii="Calibri" w:eastAsia="Calibri" w:hAnsi="Calibri" w:cs="Calibri"/>
          <w:lang w:val="en-GB"/>
        </w:rPr>
        <w:t xml:space="preserve"> market dynamics.</w:t>
      </w:r>
      <w:r w:rsidRPr="6FBE54D9">
        <w:rPr>
          <w:lang w:val="en-GB"/>
        </w:rPr>
        <w:t xml:space="preserve"> </w:t>
      </w:r>
      <w:r w:rsidR="23F6522A" w:rsidRPr="6FBE54D9">
        <w:rPr>
          <w:rFonts w:ascii="Calibri" w:eastAsia="Calibri" w:hAnsi="Calibri" w:cs="Calibri"/>
          <w:lang w:val="en-GB"/>
        </w:rPr>
        <w:t>Each individual interviewee doesn't perfectly match any of the profiles, but rather aligns with a combination of profiles.</w:t>
      </w:r>
      <w:r w:rsidRPr="6FBE54D9">
        <w:rPr>
          <w:lang w:val="en-GB"/>
        </w:rPr>
        <w:t xml:space="preserve"> </w:t>
      </w:r>
      <w:r w:rsidR="74718F3F" w:rsidRPr="6FBE54D9">
        <w:rPr>
          <w:rFonts w:ascii="Calibri" w:eastAsia="Calibri" w:hAnsi="Calibri" w:cs="Calibri"/>
          <w:lang w:val="en-GB"/>
        </w:rPr>
        <w:t>This suggests that these profiles should be viewed as ideal types intended to effectively illustrate the diversity of various work trajectories.</w:t>
      </w:r>
      <w:r w:rsidR="74718F3F" w:rsidRPr="6FBE54D9">
        <w:rPr>
          <w:lang w:val="en-GB"/>
        </w:rPr>
        <w:t xml:space="preserve"> </w:t>
      </w:r>
      <w:r w:rsidRPr="6FBE54D9">
        <w:rPr>
          <w:lang w:val="en-GB"/>
        </w:rPr>
        <w:t xml:space="preserve">We have identified </w:t>
      </w:r>
      <w:r w:rsidR="006F3701">
        <w:rPr>
          <w:lang w:val="en-GB"/>
        </w:rPr>
        <w:t>5</w:t>
      </w:r>
      <w:r w:rsidRPr="6FBE54D9">
        <w:rPr>
          <w:lang w:val="en-GB"/>
        </w:rPr>
        <w:t xml:space="preserve"> structuring profiles: platform work as a supplementary income, platform work as a default option (most notably as a source of income for (undocumented) migrants), platform work as a refuge activity after a biographical upheaval</w:t>
      </w:r>
      <w:r w:rsidR="004359D3">
        <w:rPr>
          <w:lang w:val="en-GB"/>
        </w:rPr>
        <w:t xml:space="preserve">, </w:t>
      </w:r>
      <w:r w:rsidR="009945FD" w:rsidRPr="6FBE54D9">
        <w:rPr>
          <w:lang w:val="en-GB"/>
        </w:rPr>
        <w:t>platform work as a stepping stone for self-employment</w:t>
      </w:r>
      <w:r w:rsidR="009945FD">
        <w:rPr>
          <w:lang w:val="en-GB"/>
        </w:rPr>
        <w:t xml:space="preserve"> </w:t>
      </w:r>
      <w:r w:rsidR="004359D3">
        <w:rPr>
          <w:lang w:val="en-GB"/>
        </w:rPr>
        <w:t>and platform work as part of</w:t>
      </w:r>
      <w:r w:rsidR="00D520EC">
        <w:rPr>
          <w:lang w:val="en-GB"/>
        </w:rPr>
        <w:t xml:space="preserve"> </w:t>
      </w:r>
      <w:r w:rsidR="00484026">
        <w:rPr>
          <w:lang w:val="en-GB"/>
        </w:rPr>
        <w:t xml:space="preserve">a portfolio of </w:t>
      </w:r>
      <w:r w:rsidR="002E0598">
        <w:rPr>
          <w:lang w:val="en-GB"/>
        </w:rPr>
        <w:t>employment sources</w:t>
      </w:r>
      <w:r w:rsidRPr="6FBE54D9">
        <w:rPr>
          <w:lang w:val="en-GB"/>
        </w:rPr>
        <w:t>.</w:t>
      </w:r>
      <w:r w:rsidR="002A62ED">
        <w:rPr>
          <w:lang w:val="en-GB"/>
        </w:rPr>
        <w:t xml:space="preserve"> </w:t>
      </w:r>
      <w:r w:rsidR="006D1797" w:rsidRPr="6FBE54D9">
        <w:rPr>
          <w:lang w:val="en-GB"/>
        </w:rPr>
        <w:t xml:space="preserve">On a broader scale, </w:t>
      </w:r>
      <w:r w:rsidR="00FC6E78">
        <w:rPr>
          <w:lang w:val="en-GB"/>
        </w:rPr>
        <w:t>c</w:t>
      </w:r>
      <w:r w:rsidR="006D1797" w:rsidRPr="6FBE54D9">
        <w:rPr>
          <w:lang w:val="en-GB"/>
        </w:rPr>
        <w:t xml:space="preserve">ombining work through different platforms or using platforms as one client recruitment channel among others add to </w:t>
      </w:r>
      <w:r w:rsidR="00205724">
        <w:rPr>
          <w:lang w:val="en-GB"/>
        </w:rPr>
        <w:t>broader tendency to job</w:t>
      </w:r>
      <w:r w:rsidR="006D1797" w:rsidRPr="6FBE54D9">
        <w:rPr>
          <w:lang w:val="en-GB"/>
        </w:rPr>
        <w:t xml:space="preserve"> fragmentation </w:t>
      </w:r>
      <w:r w:rsidR="00205724">
        <w:rPr>
          <w:lang w:val="en-GB"/>
        </w:rPr>
        <w:t>and</w:t>
      </w:r>
      <w:r w:rsidR="006D1797" w:rsidRPr="6FBE54D9">
        <w:rPr>
          <w:lang w:val="en-GB"/>
        </w:rPr>
        <w:t xml:space="preserve"> makes it challenging to approximate platform work with more typical salaried employment. </w:t>
      </w:r>
      <w:r w:rsidR="00785775">
        <w:rPr>
          <w:rStyle w:val="normaltextrun"/>
          <w:rFonts w:ascii="Calibri" w:hAnsi="Calibri" w:cs="Calibri"/>
          <w:lang w:val="en-GB"/>
        </w:rPr>
        <w:t>It also challenges narratives that depict platform work primarily as voluntary, flexible work or a</w:t>
      </w:r>
      <w:r w:rsidR="00FC35F6">
        <w:rPr>
          <w:rStyle w:val="normaltextrun"/>
          <w:rFonts w:ascii="Calibri" w:hAnsi="Calibri" w:cs="Calibri"/>
          <w:lang w:val="en-GB"/>
        </w:rPr>
        <w:t>s a</w:t>
      </w:r>
      <w:r w:rsidR="00785775">
        <w:rPr>
          <w:rStyle w:val="normaltextrun"/>
          <w:rFonts w:ascii="Calibri" w:hAnsi="Calibri" w:cs="Calibri"/>
          <w:lang w:val="en-GB"/>
        </w:rPr>
        <w:t xml:space="preserve"> stepping stone to enter the labour market more durab</w:t>
      </w:r>
      <w:r w:rsidR="0055348E">
        <w:rPr>
          <w:rStyle w:val="normaltextrun"/>
          <w:rFonts w:ascii="Calibri" w:hAnsi="Calibri" w:cs="Calibri"/>
          <w:lang w:val="en-GB"/>
        </w:rPr>
        <w:t>ly.</w:t>
      </w:r>
    </w:p>
    <w:p w14:paraId="6FADA3DF" w14:textId="5AB40396" w:rsidR="004C1234" w:rsidRPr="00BF18A4" w:rsidRDefault="004C1234" w:rsidP="6FBE54D9">
      <w:pPr>
        <w:ind w:left="-20" w:right="-20"/>
        <w:jc w:val="both"/>
        <w:rPr>
          <w:lang w:val="en-GB"/>
        </w:rPr>
      </w:pPr>
    </w:p>
    <w:p w14:paraId="73748763" w14:textId="6B71465D" w:rsidR="004C1234" w:rsidRPr="00BF18A4" w:rsidRDefault="004C1234" w:rsidP="004C1234">
      <w:pPr>
        <w:pStyle w:val="Kop3"/>
        <w:rPr>
          <w:lang w:val="en-GB" w:eastAsia="fr-BE"/>
        </w:rPr>
      </w:pPr>
      <w:r w:rsidRPr="00BF18A4">
        <w:rPr>
          <w:lang w:val="en-GB" w:eastAsia="fr-BE"/>
        </w:rPr>
        <w:lastRenderedPageBreak/>
        <w:t xml:space="preserve">Platform work as a supplementary income </w:t>
      </w:r>
    </w:p>
    <w:p w14:paraId="587AD806" w14:textId="664D4CFB" w:rsidR="004C1234" w:rsidRPr="00BF18A4" w:rsidRDefault="12BDEE0E" w:rsidP="6FBE54D9">
      <w:pPr>
        <w:tabs>
          <w:tab w:val="left" w:pos="993"/>
          <w:tab w:val="left" w:pos="2127"/>
        </w:tabs>
        <w:jc w:val="both"/>
        <w:rPr>
          <w:lang w:val="en-GB"/>
        </w:rPr>
      </w:pPr>
      <w:r w:rsidRPr="6FBE54D9">
        <w:rPr>
          <w:lang w:val="en-GB"/>
        </w:rPr>
        <w:t>P</w:t>
      </w:r>
      <w:r w:rsidR="004C1234" w:rsidRPr="6FBE54D9">
        <w:rPr>
          <w:lang w:val="en-GB"/>
        </w:rPr>
        <w:t xml:space="preserve">latform work </w:t>
      </w:r>
      <w:r w:rsidR="00C57891">
        <w:rPr>
          <w:lang w:val="en-GB"/>
        </w:rPr>
        <w:t>cons</w:t>
      </w:r>
      <w:r w:rsidR="00E804E4">
        <w:rPr>
          <w:lang w:val="en-GB"/>
        </w:rPr>
        <w:t>titute</w:t>
      </w:r>
      <w:r w:rsidR="004C1234" w:rsidRPr="6FBE54D9">
        <w:rPr>
          <w:lang w:val="en-GB"/>
        </w:rPr>
        <w:t xml:space="preserve"> </w:t>
      </w:r>
      <w:r w:rsidR="0052732F">
        <w:rPr>
          <w:lang w:val="en-GB"/>
        </w:rPr>
        <w:t xml:space="preserve">for many </w:t>
      </w:r>
      <w:r w:rsidR="004C1234" w:rsidRPr="6FBE54D9">
        <w:rPr>
          <w:lang w:val="en-GB"/>
        </w:rPr>
        <w:t xml:space="preserve">an activity "on the side", </w:t>
      </w:r>
      <w:r w:rsidR="005D45EE">
        <w:rPr>
          <w:lang w:val="en-GB"/>
        </w:rPr>
        <w:t xml:space="preserve">providing </w:t>
      </w:r>
      <w:r w:rsidR="004C1234" w:rsidRPr="6FBE54D9">
        <w:rPr>
          <w:lang w:val="en-GB"/>
        </w:rPr>
        <w:t xml:space="preserve">supplementing income from a </w:t>
      </w:r>
      <w:r w:rsidR="3F1CA344" w:rsidRPr="6FBE54D9">
        <w:rPr>
          <w:lang w:val="en-GB"/>
        </w:rPr>
        <w:t>primary</w:t>
      </w:r>
      <w:r w:rsidR="004C1234" w:rsidRPr="6FBE54D9">
        <w:rPr>
          <w:lang w:val="en-GB"/>
        </w:rPr>
        <w:t xml:space="preserve"> job</w:t>
      </w:r>
      <w:r w:rsidR="00030CF9">
        <w:rPr>
          <w:lang w:val="en-GB"/>
        </w:rPr>
        <w:t>,</w:t>
      </w:r>
      <w:r w:rsidR="00691146">
        <w:rPr>
          <w:lang w:val="en-GB"/>
        </w:rPr>
        <w:t xml:space="preserve"> </w:t>
      </w:r>
      <w:r w:rsidR="004C1234" w:rsidRPr="6FBE54D9">
        <w:rPr>
          <w:lang w:val="en-GB"/>
        </w:rPr>
        <w:t xml:space="preserve">from </w:t>
      </w:r>
      <w:r w:rsidR="00691146">
        <w:rPr>
          <w:lang w:val="en-GB"/>
        </w:rPr>
        <w:t xml:space="preserve">social </w:t>
      </w:r>
      <w:r w:rsidR="004C1234" w:rsidRPr="6FBE54D9">
        <w:rPr>
          <w:lang w:val="en-GB"/>
        </w:rPr>
        <w:t xml:space="preserve">benefits, </w:t>
      </w:r>
      <w:r w:rsidR="50A9B84D" w:rsidRPr="6FBE54D9">
        <w:rPr>
          <w:rFonts w:ascii="Calibri" w:eastAsia="Calibri" w:hAnsi="Calibri" w:cs="Calibri"/>
          <w:lang w:val="en-GB"/>
        </w:rPr>
        <w:t xml:space="preserve">or as one component of a spectrum of more or less unstable and precarious employment </w:t>
      </w:r>
      <w:r w:rsidR="158608C5" w:rsidRPr="6FBE54D9">
        <w:rPr>
          <w:lang w:val="en-GB"/>
        </w:rPr>
        <w:t>opportunities.</w:t>
      </w:r>
      <w:r w:rsidR="004C1234" w:rsidRPr="6FBE54D9">
        <w:rPr>
          <w:lang w:val="en-GB"/>
        </w:rPr>
        <w:t xml:space="preserve"> It can be an essential supplement when other </w:t>
      </w:r>
      <w:r w:rsidR="009064C5">
        <w:rPr>
          <w:lang w:val="en-GB"/>
        </w:rPr>
        <w:t>source</w:t>
      </w:r>
      <w:r w:rsidR="00075171">
        <w:rPr>
          <w:lang w:val="en-GB"/>
        </w:rPr>
        <w:t>s</w:t>
      </w:r>
      <w:r w:rsidR="009064C5">
        <w:rPr>
          <w:lang w:val="en-GB"/>
        </w:rPr>
        <w:t xml:space="preserve"> of income</w:t>
      </w:r>
      <w:r w:rsidR="004C1234" w:rsidRPr="6FBE54D9">
        <w:rPr>
          <w:lang w:val="en-GB"/>
        </w:rPr>
        <w:t xml:space="preserve"> are </w:t>
      </w:r>
      <w:r w:rsidR="00DD64AB">
        <w:rPr>
          <w:lang w:val="en-GB"/>
        </w:rPr>
        <w:t>insufficient</w:t>
      </w:r>
      <w:r w:rsidR="004C1234" w:rsidRPr="6FBE54D9">
        <w:rPr>
          <w:lang w:val="en-GB"/>
        </w:rPr>
        <w:t xml:space="preserve"> to cover expenses, </w:t>
      </w:r>
      <w:r w:rsidR="59AC870B" w:rsidRPr="6FBE54D9">
        <w:rPr>
          <w:rFonts w:ascii="Calibri" w:eastAsia="Calibri" w:hAnsi="Calibri" w:cs="Calibri"/>
          <w:lang w:val="en-GB"/>
        </w:rPr>
        <w:t xml:space="preserve"> or merely as a means of earning "a little extra," offering a welcome buffer during periods of rising living costs</w:t>
      </w:r>
      <w:r w:rsidR="004C1234" w:rsidRPr="6FBE54D9">
        <w:rPr>
          <w:lang w:val="en-GB"/>
        </w:rPr>
        <w:t>. In these cases, the platforms provide flexible work opportunities to</w:t>
      </w:r>
      <w:r w:rsidR="1BF31631" w:rsidRPr="6FBE54D9">
        <w:rPr>
          <w:lang w:val="en-GB"/>
        </w:rPr>
        <w:t xml:space="preserve"> vulnerable workers,</w:t>
      </w:r>
      <w:r w:rsidR="004C1234" w:rsidRPr="6FBE54D9">
        <w:rPr>
          <w:lang w:val="en-GB"/>
        </w:rPr>
        <w:t xml:space="preserve"> </w:t>
      </w:r>
      <w:r w:rsidR="3A756D3C" w:rsidRPr="6FBE54D9">
        <w:rPr>
          <w:lang w:val="en-GB"/>
        </w:rPr>
        <w:t xml:space="preserve">allowing them to </w:t>
      </w:r>
      <w:r w:rsidR="004C1234" w:rsidRPr="6FBE54D9">
        <w:rPr>
          <w:lang w:val="en-GB"/>
        </w:rPr>
        <w:t xml:space="preserve"> make ends meet:</w:t>
      </w:r>
    </w:p>
    <w:p w14:paraId="43DD0833" w14:textId="2567F5D9" w:rsidR="6FBE54D9" w:rsidRPr="006655C9" w:rsidRDefault="004C1234" w:rsidP="000C235B">
      <w:pPr>
        <w:spacing w:line="240" w:lineRule="auto"/>
        <w:ind w:left="851" w:right="850"/>
        <w:jc w:val="both"/>
        <w:rPr>
          <w:i/>
          <w:iCs/>
          <w:color w:val="A5A5A5" w:themeColor="accent3"/>
          <w:sz w:val="20"/>
          <w:szCs w:val="20"/>
          <w:lang w:val="en-GB"/>
        </w:rPr>
      </w:pPr>
      <w:r w:rsidRPr="006655C9">
        <w:rPr>
          <w:i/>
          <w:iCs/>
          <w:color w:val="A5A5A5" w:themeColor="accent3"/>
          <w:sz w:val="20"/>
          <w:szCs w:val="20"/>
          <w:lang w:val="en-GB"/>
        </w:rPr>
        <w:t xml:space="preserve">"You have to realise that I'm the only earner in the family. I'm the father of four children, and my wife doesn't work so she can look after the household a bit more, so sometimes it's a bit tight. I'm not saying that [my main </w:t>
      </w:r>
      <w:r w:rsidR="00495DBE">
        <w:rPr>
          <w:i/>
          <w:iCs/>
          <w:color w:val="A5A5A5" w:themeColor="accent3"/>
          <w:sz w:val="20"/>
          <w:szCs w:val="20"/>
          <w:lang w:val="en-GB"/>
        </w:rPr>
        <w:t>job</w:t>
      </w:r>
      <w:r w:rsidRPr="006655C9">
        <w:rPr>
          <w:i/>
          <w:iCs/>
          <w:color w:val="A5A5A5" w:themeColor="accent3"/>
          <w:sz w:val="20"/>
          <w:szCs w:val="20"/>
          <w:lang w:val="en-GB"/>
        </w:rPr>
        <w:t>'s] salary isn't accommodating enough, it's perfectly reasonable, but if you want to enjoy yourself on the side, and if you even want to entertain your children, well, I was kind of obliged to find a little extra" (</w:t>
      </w:r>
      <w:r w:rsidR="005E633F">
        <w:rPr>
          <w:i/>
          <w:iCs/>
          <w:color w:val="A5A5A5" w:themeColor="accent3"/>
          <w:sz w:val="20"/>
          <w:szCs w:val="20"/>
          <w:lang w:val="en-GB"/>
        </w:rPr>
        <w:t>Ismaël</w:t>
      </w:r>
      <w:r w:rsidRPr="006655C9">
        <w:rPr>
          <w:i/>
          <w:iCs/>
          <w:color w:val="A5A5A5" w:themeColor="accent3"/>
          <w:sz w:val="20"/>
          <w:szCs w:val="20"/>
          <w:lang w:val="en-GB"/>
        </w:rPr>
        <w:t>, 35, Uber).</w:t>
      </w:r>
    </w:p>
    <w:p w14:paraId="5C4F82EF" w14:textId="40A81A94" w:rsidR="003F400C" w:rsidRDefault="003F400C" w:rsidP="004C1234">
      <w:pPr>
        <w:tabs>
          <w:tab w:val="left" w:pos="993"/>
          <w:tab w:val="left" w:pos="2127"/>
        </w:tabs>
        <w:jc w:val="both"/>
        <w:rPr>
          <w:lang w:val="en-GB"/>
        </w:rPr>
      </w:pPr>
      <w:r>
        <w:rPr>
          <w:lang w:val="en-GB"/>
        </w:rPr>
        <w:t>S</w:t>
      </w:r>
      <w:r w:rsidR="004C1234" w:rsidRPr="00BF18A4">
        <w:rPr>
          <w:lang w:val="en-GB"/>
        </w:rPr>
        <w:t>ome people choose an activity linked to an intrinsic interest, a hobby or even a passion</w:t>
      </w:r>
      <w:r w:rsidR="009465CD">
        <w:rPr>
          <w:lang w:val="en-GB"/>
        </w:rPr>
        <w:t xml:space="preserve"> </w:t>
      </w:r>
      <w:r w:rsidR="009465CD">
        <w:rPr>
          <w:lang w:val="en-GB"/>
        </w:rPr>
        <w:fldChar w:fldCharType="begin"/>
      </w:r>
      <w:r w:rsidR="004200EB">
        <w:rPr>
          <w:lang w:val="en-GB"/>
        </w:rPr>
        <w:instrText xml:space="preserve"> ADDIN ZOTERO_ITEM CSL_CITATION {"citationID":"jtLmnQVT","properties":{"formattedCitation":"(Jourdain, 2018; Sidonie Naulin &amp; Anne Jourdain, 2019)","plainCitation":"(Jourdain, 2018; Sidonie Naulin &amp; Anne Jourdain, 2019)","dontUpdate":true,"noteIndex":0},"citationItems":[{"id":"ZcSFQZAF/EEQvFMfA","uris":["http://zotero.org/users/219314/items/JKFHR4QN"],"itemData":{"id":"ggF8ItHg/pcpkWwVb","type":"article-journal","container-title":"La nouvelle revue du travail","issue":"13","note":"00002 \nISBN: 2263-8989\npublisher: Durand, Jean-Pierre","title":"«Faites de votre passion un métier». Etsy, une plateforme d’émancipation féminine?","author":[{"family":"Jourdain","given":"Anne"}],"issued":{"date-parts":[["2018"]]}}},{"id":680,"uris":["http://zotero.org/users/7403083/items/Q6RQTGFW"],"itemData":{"id":680,"type":"chapter","collection-title":"La vie des idées","container-title":"Sarah Abdelnour, Dominique Méda, Les nouveaux travailleurs des applis","publisher":"PUF","title":"Marchandiser ses loisirs sur internet : une extension du domaine du travail ?","author":[{"literal":"Sidonie Naulin"},{"literal":"Anne Jourdain"}],"issued":{"date-parts":[["2019"]]}}}],"schema":"https://github.com/citation-style-language/schema/raw/master/csl-citation.json"} </w:instrText>
      </w:r>
      <w:r w:rsidR="009465CD">
        <w:rPr>
          <w:lang w:val="en-GB"/>
        </w:rPr>
        <w:fldChar w:fldCharType="separate"/>
      </w:r>
      <w:r w:rsidR="009465CD" w:rsidRPr="00BF2598">
        <w:rPr>
          <w:rFonts w:ascii="Calibri" w:hAnsi="Calibri" w:cs="Calibri"/>
          <w:lang w:val="en-GB"/>
        </w:rPr>
        <w:t>(</w:t>
      </w:r>
      <w:r w:rsidR="00BF2598">
        <w:rPr>
          <w:rFonts w:ascii="Calibri" w:hAnsi="Calibri" w:cs="Calibri"/>
          <w:lang w:val="en-GB"/>
        </w:rPr>
        <w:t xml:space="preserve">see also </w:t>
      </w:r>
      <w:r w:rsidR="009465CD" w:rsidRPr="00BF2598">
        <w:rPr>
          <w:rFonts w:ascii="Calibri" w:hAnsi="Calibri" w:cs="Calibri"/>
          <w:lang w:val="en-GB"/>
        </w:rPr>
        <w:t>Jourdain, 2018; Naulin &amp; Jourdain, 2019)</w:t>
      </w:r>
      <w:r w:rsidR="009465CD">
        <w:rPr>
          <w:lang w:val="en-GB"/>
        </w:rPr>
        <w:fldChar w:fldCharType="end"/>
      </w:r>
      <w:r>
        <w:rPr>
          <w:lang w:val="en-GB"/>
        </w:rPr>
        <w:t>:</w:t>
      </w:r>
    </w:p>
    <w:p w14:paraId="513CB3B6" w14:textId="6908FC5F" w:rsidR="003F400C" w:rsidRPr="00010566" w:rsidRDefault="003F400C" w:rsidP="00825F18">
      <w:pPr>
        <w:spacing w:after="120"/>
        <w:ind w:left="851" w:right="850"/>
        <w:jc w:val="both"/>
        <w:rPr>
          <w:i/>
          <w:iCs/>
          <w:color w:val="A5A5A5" w:themeColor="accent3"/>
          <w:sz w:val="20"/>
          <w:szCs w:val="20"/>
          <w:lang w:val="en-GB"/>
        </w:rPr>
      </w:pPr>
      <w:r w:rsidRPr="00010566">
        <w:rPr>
          <w:i/>
          <w:iCs/>
          <w:color w:val="A5A5A5" w:themeColor="accent3"/>
          <w:sz w:val="20"/>
          <w:szCs w:val="20"/>
          <w:lang w:val="en-GB"/>
        </w:rPr>
        <w:t>“Yes, it's been several years since I started there via</w:t>
      </w:r>
      <w:r w:rsidR="00EE0297">
        <w:rPr>
          <w:i/>
          <w:iCs/>
          <w:color w:val="A5A5A5" w:themeColor="accent3"/>
          <w:sz w:val="20"/>
          <w:szCs w:val="20"/>
          <w:lang w:val="en-GB"/>
        </w:rPr>
        <w:t>…</w:t>
      </w:r>
      <w:r w:rsidRPr="00010566">
        <w:rPr>
          <w:i/>
          <w:iCs/>
          <w:color w:val="A5A5A5" w:themeColor="accent3"/>
          <w:sz w:val="20"/>
          <w:szCs w:val="20"/>
          <w:lang w:val="en-GB"/>
        </w:rPr>
        <w:t xml:space="preserve"> List</w:t>
      </w:r>
      <w:r w:rsidR="00432060">
        <w:rPr>
          <w:i/>
          <w:iCs/>
          <w:color w:val="A5A5A5" w:themeColor="accent3"/>
          <w:sz w:val="20"/>
          <w:szCs w:val="20"/>
          <w:lang w:val="en-GB"/>
        </w:rPr>
        <w:t>M</w:t>
      </w:r>
      <w:r w:rsidRPr="00010566">
        <w:rPr>
          <w:i/>
          <w:iCs/>
          <w:color w:val="A5A5A5" w:themeColor="accent3"/>
          <w:sz w:val="20"/>
          <w:szCs w:val="20"/>
          <w:lang w:val="en-GB"/>
        </w:rPr>
        <w:t xml:space="preserve">inut still back then. Actually </w:t>
      </w:r>
      <w:r w:rsidR="0035002F">
        <w:rPr>
          <w:i/>
          <w:iCs/>
          <w:color w:val="A5A5A5" w:themeColor="accent3"/>
          <w:sz w:val="20"/>
          <w:szCs w:val="20"/>
          <w:lang w:val="en-GB"/>
        </w:rPr>
        <w:t xml:space="preserve">a </w:t>
      </w:r>
      <w:r w:rsidRPr="00010566">
        <w:rPr>
          <w:i/>
          <w:iCs/>
          <w:color w:val="A5A5A5" w:themeColor="accent3"/>
          <w:sz w:val="20"/>
          <w:szCs w:val="20"/>
          <w:lang w:val="en-GB"/>
        </w:rPr>
        <w:t>bit as a hobby. To also, for me, I also do a lot of gardening work. Mainly, what I earn in doing that, I use to buy additional equipment - professional equipment" (</w:t>
      </w:r>
      <w:r w:rsidR="00825F18" w:rsidRPr="00010566">
        <w:rPr>
          <w:i/>
          <w:iCs/>
          <w:color w:val="A5A5A5" w:themeColor="accent3"/>
          <w:sz w:val="20"/>
          <w:szCs w:val="20"/>
          <w:lang w:val="en-GB"/>
        </w:rPr>
        <w:t>Aniek, 44, Ring Twice)</w:t>
      </w:r>
    </w:p>
    <w:p w14:paraId="06D66A99" w14:textId="700CFD9E" w:rsidR="004C1234" w:rsidRPr="00BF18A4" w:rsidRDefault="003F400C" w:rsidP="004C1234">
      <w:pPr>
        <w:tabs>
          <w:tab w:val="left" w:pos="993"/>
          <w:tab w:val="left" w:pos="2127"/>
        </w:tabs>
        <w:jc w:val="both"/>
        <w:rPr>
          <w:lang w:val="en-GB"/>
        </w:rPr>
      </w:pPr>
      <w:r>
        <w:rPr>
          <w:lang w:val="en-GB"/>
        </w:rPr>
        <w:t>O</w:t>
      </w:r>
      <w:r w:rsidR="004C1234" w:rsidRPr="00BF18A4">
        <w:rPr>
          <w:lang w:val="en-GB"/>
        </w:rPr>
        <w:t xml:space="preserve">thers are attracted by the possibility of carrying out tasks that are relatively easy, </w:t>
      </w:r>
      <w:r w:rsidR="004C1234">
        <w:rPr>
          <w:lang w:val="en-GB"/>
        </w:rPr>
        <w:t>even playful</w:t>
      </w:r>
      <w:r w:rsidR="004C1234" w:rsidRPr="00BF18A4">
        <w:rPr>
          <w:lang w:val="en-GB"/>
        </w:rPr>
        <w:t xml:space="preserve">, don't require a big investment (in time, travel, </w:t>
      </w:r>
      <w:r w:rsidR="000B3375">
        <w:rPr>
          <w:lang w:val="en-GB"/>
        </w:rPr>
        <w:t xml:space="preserve">material, </w:t>
      </w:r>
      <w:r w:rsidR="004C1234" w:rsidRPr="00BF18A4">
        <w:rPr>
          <w:lang w:val="en-GB"/>
        </w:rPr>
        <w:t xml:space="preserve">etc.) and can be </w:t>
      </w:r>
      <w:r w:rsidR="0071510A">
        <w:rPr>
          <w:lang w:val="en-GB"/>
        </w:rPr>
        <w:t>realized</w:t>
      </w:r>
      <w:r w:rsidR="004C1234" w:rsidRPr="00BF18A4">
        <w:rPr>
          <w:lang w:val="en-GB"/>
        </w:rPr>
        <w:t xml:space="preserve"> as soon as a window of time, however limited, is available. </w:t>
      </w:r>
      <w:r w:rsidR="005F6BFC">
        <w:rPr>
          <w:lang w:val="en-GB"/>
        </w:rPr>
        <w:t>For example, Malik</w:t>
      </w:r>
      <w:r w:rsidR="001B7268">
        <w:rPr>
          <w:lang w:val="en-GB"/>
        </w:rPr>
        <w:t xml:space="preserve"> </w:t>
      </w:r>
      <w:r w:rsidR="004C1234" w:rsidRPr="00BF18A4">
        <w:rPr>
          <w:lang w:val="en-GB"/>
        </w:rPr>
        <w:t>explained how he carries out micro-tasks at different times of the day and week, sometimes while doing something else or on the move</w:t>
      </w:r>
      <w:r w:rsidR="004C1234">
        <w:rPr>
          <w:lang w:val="en-GB"/>
        </w:rPr>
        <w:t xml:space="preserve">, </w:t>
      </w:r>
      <w:r w:rsidR="004C1234" w:rsidRPr="00BF18A4">
        <w:rPr>
          <w:lang w:val="en-GB"/>
        </w:rPr>
        <w:t xml:space="preserve">given that </w:t>
      </w:r>
      <w:r w:rsidR="002E7F21">
        <w:rPr>
          <w:lang w:val="en-GB"/>
        </w:rPr>
        <w:t>he can use different</w:t>
      </w:r>
      <w:r w:rsidR="004C1234" w:rsidRPr="00BF18A4">
        <w:rPr>
          <w:lang w:val="en-GB"/>
        </w:rPr>
        <w:t xml:space="preserve"> devices:</w:t>
      </w:r>
    </w:p>
    <w:p w14:paraId="6AC41CFC" w14:textId="3F71DAC4" w:rsidR="004C1234" w:rsidRPr="00010566" w:rsidRDefault="004C1234" w:rsidP="004C1234">
      <w:pPr>
        <w:spacing w:after="120"/>
        <w:ind w:left="851" w:right="850"/>
        <w:jc w:val="both"/>
        <w:rPr>
          <w:i/>
          <w:iCs/>
          <w:color w:val="A5A5A5" w:themeColor="accent3"/>
          <w:sz w:val="20"/>
          <w:szCs w:val="20"/>
          <w:lang w:val="en-GB"/>
        </w:rPr>
      </w:pPr>
      <w:r w:rsidRPr="00010566">
        <w:rPr>
          <w:i/>
          <w:iCs/>
          <w:color w:val="A5A5A5" w:themeColor="accent3"/>
          <w:sz w:val="20"/>
          <w:szCs w:val="20"/>
          <w:lang w:val="en-GB"/>
        </w:rPr>
        <w:t>"At the end of the evening, at the weekend, when I've got the day off</w:t>
      </w:r>
      <w:r w:rsidR="003A3D9E">
        <w:rPr>
          <w:i/>
          <w:iCs/>
          <w:color w:val="A5A5A5" w:themeColor="accent3"/>
          <w:sz w:val="20"/>
          <w:szCs w:val="20"/>
          <w:lang w:val="en-GB"/>
        </w:rPr>
        <w:t>…</w:t>
      </w:r>
      <w:r w:rsidRPr="00010566">
        <w:rPr>
          <w:i/>
          <w:iCs/>
          <w:color w:val="A5A5A5" w:themeColor="accent3"/>
          <w:sz w:val="20"/>
          <w:szCs w:val="20"/>
          <w:lang w:val="en-GB"/>
        </w:rPr>
        <w:t xml:space="preserve"> Not all the time, but sometimes when I'm a bit bored, sometimes even on the move. It's something I do that doesn't bother me too much, because sometimes it doesn't require a huge amount of concentration... even when I'm watching a </w:t>
      </w:r>
      <w:r w:rsidR="00516607" w:rsidRPr="00010566">
        <w:rPr>
          <w:i/>
          <w:iCs/>
          <w:color w:val="A5A5A5" w:themeColor="accent3"/>
          <w:sz w:val="20"/>
          <w:szCs w:val="20"/>
          <w:lang w:val="en-GB"/>
        </w:rPr>
        <w:t>series or</w:t>
      </w:r>
      <w:r w:rsidRPr="00010566">
        <w:rPr>
          <w:i/>
          <w:iCs/>
          <w:color w:val="A5A5A5" w:themeColor="accent3"/>
          <w:sz w:val="20"/>
          <w:szCs w:val="20"/>
          <w:lang w:val="en-GB"/>
        </w:rPr>
        <w:t xml:space="preserve"> doing anything else...". (Malik, 26, Clickworker)</w:t>
      </w:r>
    </w:p>
    <w:p w14:paraId="0098F29A" w14:textId="44A80810" w:rsidR="004C1234" w:rsidRPr="00BF18A4" w:rsidRDefault="000722C0" w:rsidP="004C1234">
      <w:pPr>
        <w:tabs>
          <w:tab w:val="left" w:pos="993"/>
          <w:tab w:val="left" w:pos="2127"/>
        </w:tabs>
        <w:jc w:val="both"/>
        <w:rPr>
          <w:rFonts w:ascii="Calibri" w:eastAsia="Calibri" w:hAnsi="Calibri" w:cs="Calibri"/>
          <w:color w:val="000000" w:themeColor="text1"/>
          <w:lang w:val="en-GB"/>
        </w:rPr>
      </w:pPr>
      <w:r>
        <w:rPr>
          <w:lang w:val="en-GB"/>
        </w:rPr>
        <w:t>F</w:t>
      </w:r>
      <w:r w:rsidR="004C1234" w:rsidRPr="00BF18A4">
        <w:rPr>
          <w:lang w:val="en-GB"/>
        </w:rPr>
        <w:t>lexible working hours that characterise platform work</w:t>
      </w:r>
      <w:r>
        <w:rPr>
          <w:lang w:val="en-GB"/>
        </w:rPr>
        <w:t xml:space="preserve"> makes it</w:t>
      </w:r>
      <w:r w:rsidR="004C1234" w:rsidRPr="00BF18A4">
        <w:rPr>
          <w:lang w:val="en-GB"/>
        </w:rPr>
        <w:t xml:space="preserve"> </w:t>
      </w:r>
      <w:r w:rsidR="004C1234">
        <w:rPr>
          <w:lang w:val="en-GB"/>
        </w:rPr>
        <w:t>often</w:t>
      </w:r>
      <w:r w:rsidR="004C1234" w:rsidRPr="00BF18A4">
        <w:rPr>
          <w:lang w:val="en-GB"/>
        </w:rPr>
        <w:t xml:space="preserve"> easily compatible with the fixed or variable </w:t>
      </w:r>
      <w:r w:rsidR="00431CAF">
        <w:rPr>
          <w:lang w:val="en-GB"/>
        </w:rPr>
        <w:t xml:space="preserve">working </w:t>
      </w:r>
      <w:r w:rsidR="004C1234" w:rsidRPr="00BF18A4">
        <w:rPr>
          <w:lang w:val="en-GB"/>
        </w:rPr>
        <w:t>hours of a main job</w:t>
      </w:r>
      <w:r w:rsidR="00BD03D5">
        <w:rPr>
          <w:lang w:val="en-GB"/>
        </w:rPr>
        <w:t xml:space="preserve">, and it </w:t>
      </w:r>
      <w:r w:rsidR="000B4908">
        <w:rPr>
          <w:lang w:val="en-GB"/>
        </w:rPr>
        <w:t xml:space="preserve">can </w:t>
      </w:r>
      <w:r w:rsidR="00055B66">
        <w:rPr>
          <w:lang w:val="en-GB"/>
        </w:rPr>
        <w:t>sometimes</w:t>
      </w:r>
      <w:r w:rsidR="004C1234" w:rsidRPr="00BF18A4">
        <w:rPr>
          <w:lang w:val="en-GB"/>
        </w:rPr>
        <w:t xml:space="preserve"> </w:t>
      </w:r>
      <w:r w:rsidR="000B4908">
        <w:rPr>
          <w:lang w:val="en-GB"/>
        </w:rPr>
        <w:t xml:space="preserve">be </w:t>
      </w:r>
      <w:r w:rsidR="004C1234" w:rsidRPr="00BF18A4">
        <w:rPr>
          <w:lang w:val="en-GB"/>
        </w:rPr>
        <w:t>used as an economic adjustment variable. For example, Léo decided to work for Uber Eats alongside his full-time job in a supermarket chain because he didn't have the option of working overtime</w:t>
      </w:r>
      <w:r w:rsidR="00665D5E">
        <w:rPr>
          <w:lang w:val="en-GB"/>
        </w:rPr>
        <w:t>.</w:t>
      </w:r>
      <w:r w:rsidR="004B61D0">
        <w:rPr>
          <w:lang w:val="en-GB"/>
        </w:rPr>
        <w:t xml:space="preserve"> In this context, being</w:t>
      </w:r>
      <w:r w:rsidR="004C1234" w:rsidRPr="00BF18A4">
        <w:rPr>
          <w:lang w:val="en-GB"/>
        </w:rPr>
        <w:t xml:space="preserve"> able to log on whenever he </w:t>
      </w:r>
      <w:r w:rsidR="00E75D12">
        <w:rPr>
          <w:lang w:val="en-GB"/>
        </w:rPr>
        <w:t>is available</w:t>
      </w:r>
      <w:r w:rsidR="004C1234" w:rsidRPr="00BF18A4">
        <w:rPr>
          <w:lang w:val="en-GB"/>
        </w:rPr>
        <w:t xml:space="preserve"> </w:t>
      </w:r>
      <w:r w:rsidR="00DA4C36">
        <w:rPr>
          <w:lang w:val="en-GB"/>
        </w:rPr>
        <w:t>makes both jobs compatible</w:t>
      </w:r>
      <w:r w:rsidR="004C1234" w:rsidRPr="00BF18A4">
        <w:rPr>
          <w:lang w:val="en-GB"/>
        </w:rPr>
        <w:t xml:space="preserve">: </w:t>
      </w:r>
    </w:p>
    <w:p w14:paraId="15BB5830" w14:textId="196E6CF2" w:rsidR="6FBE54D9" w:rsidRPr="003C7B37" w:rsidRDefault="004C1234" w:rsidP="003C7B37">
      <w:pPr>
        <w:spacing w:after="240" w:line="240" w:lineRule="auto"/>
        <w:ind w:left="851" w:right="850"/>
        <w:jc w:val="both"/>
        <w:rPr>
          <w:rFonts w:ascii="Calibri" w:eastAsia="Calibri" w:hAnsi="Calibri" w:cs="Calibri"/>
          <w:i/>
          <w:iCs/>
          <w:color w:val="A5A5A5" w:themeColor="accent3"/>
          <w:sz w:val="20"/>
          <w:szCs w:val="20"/>
          <w:lang w:val="en-GB"/>
        </w:rPr>
      </w:pPr>
      <w:r w:rsidRPr="00010566">
        <w:rPr>
          <w:rFonts w:ascii="Calibri" w:eastAsia="Calibri" w:hAnsi="Calibri" w:cs="Calibri"/>
          <w:i/>
          <w:iCs/>
          <w:color w:val="A5A5A5" w:themeColor="accent3"/>
          <w:sz w:val="20"/>
          <w:szCs w:val="20"/>
          <w:lang w:val="en-GB"/>
        </w:rPr>
        <w:t>"No, the working hours [at his main job] are their choice. They tell me 'OK, tomorrow you'll work from 10am to 8pm', but you get a week's notice. And for example, today I've got the day off. So today at midday I worked [for Uber Eats] and in the evening I'm going to work too" (Léo, 30, Uber Eats).</w:t>
      </w:r>
    </w:p>
    <w:p w14:paraId="5B524771" w14:textId="73A548C8" w:rsidR="004C1234" w:rsidRPr="00BF18A4" w:rsidRDefault="004C1234" w:rsidP="004C1234">
      <w:pPr>
        <w:pStyle w:val="Kop3"/>
        <w:rPr>
          <w:lang w:val="en-GB" w:eastAsia="fr-BE"/>
        </w:rPr>
      </w:pPr>
      <w:r w:rsidRPr="00BF18A4">
        <w:rPr>
          <w:lang w:val="en-GB" w:eastAsia="fr-BE"/>
        </w:rPr>
        <w:t xml:space="preserve">Platform work as a </w:t>
      </w:r>
      <w:r>
        <w:rPr>
          <w:lang w:val="en-GB" w:eastAsia="fr-BE"/>
        </w:rPr>
        <w:t>default</w:t>
      </w:r>
    </w:p>
    <w:p w14:paraId="7E8BA0D9" w14:textId="02E36257" w:rsidR="004C1234" w:rsidRDefault="004C1234" w:rsidP="004C1234">
      <w:pPr>
        <w:tabs>
          <w:tab w:val="left" w:pos="993"/>
          <w:tab w:val="left" w:pos="2127"/>
        </w:tabs>
        <w:jc w:val="both"/>
        <w:rPr>
          <w:lang w:val="en-GB"/>
        </w:rPr>
      </w:pPr>
      <w:r w:rsidRPr="00BF18A4">
        <w:rPr>
          <w:lang w:val="en-GB"/>
        </w:rPr>
        <w:t xml:space="preserve">Platform work is a </w:t>
      </w:r>
      <w:r w:rsidR="00E632C9">
        <w:rPr>
          <w:lang w:val="en-GB"/>
        </w:rPr>
        <w:t>source of income</w:t>
      </w:r>
      <w:r w:rsidRPr="00BF18A4">
        <w:rPr>
          <w:lang w:val="en-GB"/>
        </w:rPr>
        <w:t xml:space="preserve"> for migrants who come to Belgium as part of a higher education course, to join a parent or spouse, to find work, or </w:t>
      </w:r>
      <w:r>
        <w:rPr>
          <w:lang w:val="en-GB"/>
        </w:rPr>
        <w:t>applying for asylum</w:t>
      </w:r>
      <w:r w:rsidRPr="00BF18A4">
        <w:rPr>
          <w:lang w:val="en-GB"/>
        </w:rPr>
        <w:t xml:space="preserve">. </w:t>
      </w:r>
      <w:r w:rsidR="005F04D6">
        <w:rPr>
          <w:lang w:val="en-GB"/>
        </w:rPr>
        <w:t>For students</w:t>
      </w:r>
      <w:r w:rsidRPr="00BF18A4">
        <w:rPr>
          <w:lang w:val="en-GB"/>
        </w:rPr>
        <w:t xml:space="preserve">, it can meet the need to find a job with flexible hours, compatible with day or evening classes. </w:t>
      </w:r>
      <w:r>
        <w:rPr>
          <w:lang w:val="en-GB"/>
        </w:rPr>
        <w:t>Beyond these specific situations,</w:t>
      </w:r>
      <w:r w:rsidRPr="00BF18A4">
        <w:rPr>
          <w:lang w:val="en-GB"/>
        </w:rPr>
        <w:t xml:space="preserve"> the low </w:t>
      </w:r>
      <w:r>
        <w:rPr>
          <w:lang w:val="en-GB"/>
        </w:rPr>
        <w:t xml:space="preserve">entry </w:t>
      </w:r>
      <w:r w:rsidRPr="00BF18A4">
        <w:rPr>
          <w:lang w:val="en-GB"/>
        </w:rPr>
        <w:t xml:space="preserve">barriers make it possible to generate income in a situation of discrimination on the </w:t>
      </w:r>
      <w:r>
        <w:rPr>
          <w:lang w:val="en-GB"/>
        </w:rPr>
        <w:t>traditional labour</w:t>
      </w:r>
      <w:r w:rsidRPr="00BF18A4">
        <w:rPr>
          <w:lang w:val="en-GB"/>
        </w:rPr>
        <w:t xml:space="preserve"> market</w:t>
      </w:r>
      <w:r w:rsidR="003C1E0D">
        <w:rPr>
          <w:lang w:val="en-GB"/>
        </w:rPr>
        <w:t xml:space="preserve"> </w:t>
      </w:r>
      <w:r w:rsidR="003C1E0D">
        <w:rPr>
          <w:lang w:val="en-GB"/>
        </w:rPr>
        <w:fldChar w:fldCharType="begin"/>
      </w:r>
      <w:r w:rsidR="003C1E0D">
        <w:rPr>
          <w:lang w:val="en-GB"/>
        </w:rPr>
        <w:instrText xml:space="preserve"> ADDIN ZOTERO_ITEM CSL_CITATION {"citationID":"L3IhpiTr","properties":{"formattedCitation":"(Graham et al., 2017)","plainCitation":"(Graham et al., 2017)","noteIndex":0},"citationItems":[{"id":321,"uris":["http://zotero.org/users/7403083/items/WFGDUJY5"],"itemData":{"id":321,"type":"article-journal","abstract":"As ever more policy-makers, governments and organisations turn to the gig economy and digital labour as an economic development strategy to bring jobs to places that need them, it becomes important to understand better how this might influence the livelihoods of workers. Drawing on a multi-year study with digital workers in Sub-Saharan Africa and South-east Asia, this article highlights four key concerns for workers: bargaining power, economic inclusion, intermediated value chains, and upgrading. The article shows that although there are important and tangible benefits for a range of workers, there are also a range of risks and costs that unduly affect the livelihoods of digital workers. Building on those concerns, it then concludes with a reflection on four broad strategies – certification schemes, organising digital workers, regulatory strategies and democratic control of online labour platforms – that could be employed to improve conditions and livelihoods for digital workers.","container-title":"Transfer: European Review of Labour and Research","DOI":"10.1177/1024258916687250","ISSN":"1024-2589, 1996-7284","issue":"2","journalAbbreviation":"Transfer: European Review of Labour and Research","language":"en","page":"135-162","source":"DOI.org (Crossref)","title":"Digital labour and development: impacts of global digital labour platforms and the gig economy on worker livelihoods","title-short":"Digital labour and development","volume":"23","author":[{"family":"Graham","given":"Mark"},{"family":"Hjorth","given":"Isis"},{"family":"Lehdonvirta","given":"Vili"}],"issued":{"date-parts":[["2017",5]]}}}],"schema":"https://github.com/citation-style-language/schema/raw/master/csl-citation.json"} </w:instrText>
      </w:r>
      <w:r w:rsidR="003C1E0D">
        <w:rPr>
          <w:lang w:val="en-GB"/>
        </w:rPr>
        <w:fldChar w:fldCharType="separate"/>
      </w:r>
      <w:r w:rsidR="003C1E0D" w:rsidRPr="000530C8">
        <w:rPr>
          <w:rFonts w:ascii="Calibri" w:hAnsi="Calibri" w:cs="Calibri"/>
          <w:lang w:val="en-GB"/>
        </w:rPr>
        <w:t xml:space="preserve">(Graham </w:t>
      </w:r>
      <w:r w:rsidR="006F014A">
        <w:rPr>
          <w:rFonts w:ascii="Calibri" w:hAnsi="Calibri" w:cs="Calibri"/>
          <w:lang w:val="en-GB"/>
        </w:rPr>
        <w:t>&amp;</w:t>
      </w:r>
      <w:r w:rsidR="003C1E0D" w:rsidRPr="000530C8">
        <w:rPr>
          <w:rFonts w:ascii="Calibri" w:hAnsi="Calibri" w:cs="Calibri"/>
          <w:lang w:val="en-GB"/>
        </w:rPr>
        <w:t xml:space="preserve"> al., 2017)</w:t>
      </w:r>
      <w:r w:rsidR="003C1E0D">
        <w:rPr>
          <w:lang w:val="en-GB"/>
        </w:rPr>
        <w:fldChar w:fldCharType="end"/>
      </w:r>
      <w:r w:rsidRPr="00BF18A4">
        <w:rPr>
          <w:lang w:val="en-GB"/>
        </w:rPr>
        <w:t xml:space="preserve">. Numerous studies confirm that </w:t>
      </w:r>
      <w:r w:rsidR="006B73BF">
        <w:rPr>
          <w:rStyle w:val="normaltextrun"/>
          <w:rFonts w:ascii="Calibri" w:hAnsi="Calibri" w:cs="Calibri"/>
          <w:lang w:val="en-GB"/>
        </w:rPr>
        <w:t>p</w:t>
      </w:r>
      <w:r w:rsidR="0025446E">
        <w:rPr>
          <w:rStyle w:val="normaltextrun"/>
          <w:rFonts w:ascii="Calibri" w:hAnsi="Calibri" w:cs="Calibri"/>
          <w:lang w:val="en-GB"/>
        </w:rPr>
        <w:t>ersonal services</w:t>
      </w:r>
      <w:r w:rsidR="00364AFB">
        <w:rPr>
          <w:rStyle w:val="normaltextrun"/>
          <w:rFonts w:ascii="Calibri" w:hAnsi="Calibri" w:cs="Calibri"/>
          <w:lang w:val="en-GB"/>
        </w:rPr>
        <w:t>,</w:t>
      </w:r>
      <w:r w:rsidR="0025446E">
        <w:rPr>
          <w:rStyle w:val="normaltextrun"/>
          <w:rFonts w:ascii="Calibri" w:hAnsi="Calibri" w:cs="Calibri"/>
          <w:lang w:val="en-GB"/>
        </w:rPr>
        <w:t xml:space="preserve"> food delivery </w:t>
      </w:r>
      <w:r w:rsidR="00364AFB">
        <w:rPr>
          <w:rStyle w:val="normaltextrun"/>
          <w:rFonts w:ascii="Calibri" w:hAnsi="Calibri" w:cs="Calibri"/>
          <w:lang w:val="en-GB"/>
        </w:rPr>
        <w:t xml:space="preserve">and personal transport </w:t>
      </w:r>
      <w:r w:rsidR="0025446E">
        <w:rPr>
          <w:rStyle w:val="normaltextrun"/>
          <w:rFonts w:ascii="Calibri" w:hAnsi="Calibri" w:cs="Calibri"/>
          <w:lang w:val="en-GB"/>
        </w:rPr>
        <w:t xml:space="preserve">are examples of low-threshold jobs that </w:t>
      </w:r>
      <w:r w:rsidR="00AC424E">
        <w:rPr>
          <w:rStyle w:val="normaltextrun"/>
          <w:rFonts w:ascii="Calibri" w:hAnsi="Calibri" w:cs="Calibri"/>
          <w:lang w:val="en-GB"/>
        </w:rPr>
        <w:t xml:space="preserve">have </w:t>
      </w:r>
      <w:r w:rsidR="006B73BF">
        <w:rPr>
          <w:rStyle w:val="normaltextrun"/>
          <w:rFonts w:ascii="Calibri" w:hAnsi="Calibri" w:cs="Calibri"/>
          <w:lang w:val="en-GB"/>
        </w:rPr>
        <w:t>bec</w:t>
      </w:r>
      <w:r w:rsidR="00AC424E">
        <w:rPr>
          <w:rStyle w:val="normaltextrun"/>
          <w:rFonts w:ascii="Calibri" w:hAnsi="Calibri" w:cs="Calibri"/>
          <w:lang w:val="en-GB"/>
        </w:rPr>
        <w:t>o</w:t>
      </w:r>
      <w:r w:rsidR="006B73BF">
        <w:rPr>
          <w:rStyle w:val="normaltextrun"/>
          <w:rFonts w:ascii="Calibri" w:hAnsi="Calibri" w:cs="Calibri"/>
          <w:lang w:val="en-GB"/>
        </w:rPr>
        <w:t>me</w:t>
      </w:r>
      <w:r w:rsidR="002A7841">
        <w:rPr>
          <w:rStyle w:val="normaltextrun"/>
          <w:rFonts w:ascii="Calibri" w:hAnsi="Calibri" w:cs="Calibri"/>
          <w:lang w:val="en-GB"/>
        </w:rPr>
        <w:t xml:space="preserve"> niches</w:t>
      </w:r>
      <w:r w:rsidR="0025446E">
        <w:rPr>
          <w:rStyle w:val="normaltextrun"/>
          <w:rFonts w:ascii="Calibri" w:hAnsi="Calibri" w:cs="Calibri"/>
          <w:lang w:val="en-GB"/>
        </w:rPr>
        <w:t xml:space="preserve"> for </w:t>
      </w:r>
      <w:r w:rsidR="00E87885">
        <w:rPr>
          <w:rStyle w:val="normaltextrun"/>
          <w:rFonts w:ascii="Calibri" w:hAnsi="Calibri" w:cs="Calibri"/>
          <w:lang w:val="en-GB"/>
        </w:rPr>
        <w:t xml:space="preserve">racialized </w:t>
      </w:r>
      <w:r w:rsidR="0025446E">
        <w:rPr>
          <w:rStyle w:val="normaltextrun"/>
          <w:rFonts w:ascii="Calibri" w:hAnsi="Calibri" w:cs="Calibri"/>
          <w:lang w:val="en-GB"/>
        </w:rPr>
        <w:t xml:space="preserve">workers who face discrimination in the labour market or experience other barriers </w:t>
      </w:r>
      <w:r w:rsidR="0025446E">
        <w:rPr>
          <w:rStyle w:val="normaltextrun"/>
          <w:rFonts w:ascii="Calibri" w:hAnsi="Calibri" w:cs="Calibri"/>
          <w:lang w:val="en-GB"/>
        </w:rPr>
        <w:lastRenderedPageBreak/>
        <w:t xml:space="preserve">when entering the traditional labour market </w:t>
      </w:r>
      <w:r w:rsidR="000530C8">
        <w:rPr>
          <w:lang w:val="en-GB"/>
        </w:rPr>
        <w:fldChar w:fldCharType="begin"/>
      </w:r>
      <w:r w:rsidR="00CF704E">
        <w:rPr>
          <w:lang w:val="en-GB"/>
        </w:rPr>
        <w:instrText xml:space="preserve"> ADDIN ZOTERO_ITEM CSL_CITATION {"citationID":"sF2fSXRK","properties":{"unsorted":true,"formattedCitation":"(van\\uc0\\u160{}Doorn, 2017; Mateescu &amp; Ticona, 2020)","plainCitation":"(van Doorn, 2017; Mateescu &amp; Ticona, 2020)","noteIndex":0},"citationItems":[{"id":59,"uris":["http://zotero.org/users/7403083/items/XE69CSED"],"itemData":{"id":59,"type":"article-journal","container-title":"Information, Communication &amp; Society","DOI":"10.1080/1369118X.2017.1294194","ISSN":"1369-118X, 1468-4462","issue":"6","journalAbbreviation":"Information, Communication &amp; Society","language":"en","page":"898-914","source":"DOI.org (Crossref)","title":"Platform labor: on the gendered and racialized exploitation of low-income service work in the ‘on-demand’ economy","title-short":"Platform labor","volume":"20","author":[{"family":"Doorn","given":"Niels","non-dropping-particle":"van"}],"issued":{"date-parts":[["2017",6,3]]}}},{"id":456,"uris":["http://zotero.org/users/7403083/items/I5KH5KAC"],"itemData":{"id":456,"type":"chapter","container-title":"Beyond the Algorithm","edition":"1","ISBN":"978-1-108-76791-0","language":"en","note":"DOI: 10.1017/9781108767910.005","page":"57-81","publisher":"Cambridge University Press","source":"DOI.org (Crossref)","title":"Invisible Work, Visible Workers: Visibility Regimes in Online Platforms for Domestic Work","title-short":"Invisible Work, Visible Workers","URL":"https://www.cambridge.org/core/product/identifier/9781108767910%23CN-bp-3/type/book_part","editor":[{"family":"Das Acevedo","given":"Deepa"}],"author":[{"family":"Mateescu","given":"Alexandra"},{"family":"Ticona","given":"Julia"}],"accessed":{"date-parts":[["2022",9,30]]},"issued":{"date-parts":[["2020",10,31]]}}}],"schema":"https://github.com/citation-style-language/schema/raw/master/csl-citation.json"} </w:instrText>
      </w:r>
      <w:r w:rsidR="000530C8">
        <w:rPr>
          <w:lang w:val="en-GB"/>
        </w:rPr>
        <w:fldChar w:fldCharType="separate"/>
      </w:r>
      <w:r w:rsidR="00CF704E" w:rsidRPr="00CF704E">
        <w:rPr>
          <w:rFonts w:ascii="Calibri" w:hAnsi="Calibri" w:cs="Calibri"/>
          <w:kern w:val="0"/>
          <w:lang w:val="en-GB"/>
        </w:rPr>
        <w:t>(van Doorn, 2017; Mateescu &amp; Ticona, 2020</w:t>
      </w:r>
      <w:r w:rsidR="009E304C">
        <w:rPr>
          <w:rFonts w:ascii="Calibri" w:hAnsi="Calibri" w:cs="Calibri"/>
          <w:kern w:val="0"/>
          <w:lang w:val="en-GB"/>
        </w:rPr>
        <w:t xml:space="preserve">; Sophie Bernard, </w:t>
      </w:r>
      <w:r w:rsidR="008E2E60">
        <w:rPr>
          <w:rFonts w:ascii="Calibri" w:hAnsi="Calibri" w:cs="Calibri"/>
          <w:kern w:val="0"/>
          <w:lang w:val="en-GB"/>
        </w:rPr>
        <w:t>2023b</w:t>
      </w:r>
      <w:r w:rsidR="00CF704E" w:rsidRPr="00CF704E">
        <w:rPr>
          <w:rFonts w:ascii="Calibri" w:hAnsi="Calibri" w:cs="Calibri"/>
          <w:kern w:val="0"/>
          <w:lang w:val="en-GB"/>
        </w:rPr>
        <w:t>)</w:t>
      </w:r>
      <w:r w:rsidR="000530C8">
        <w:rPr>
          <w:lang w:val="en-GB"/>
        </w:rPr>
        <w:fldChar w:fldCharType="end"/>
      </w:r>
      <w:r w:rsidR="00CF704E">
        <w:rPr>
          <w:lang w:val="en-GB"/>
        </w:rPr>
        <w:t>.</w:t>
      </w:r>
      <w:r w:rsidRPr="00BF18A4">
        <w:rPr>
          <w:lang w:val="en-GB"/>
        </w:rPr>
        <w:t xml:space="preserve"> </w:t>
      </w:r>
    </w:p>
    <w:p w14:paraId="4DA6AD20" w14:textId="3914A93B" w:rsidR="004C1234" w:rsidRPr="00BF18A4" w:rsidRDefault="004C1234" w:rsidP="004C1234">
      <w:pPr>
        <w:tabs>
          <w:tab w:val="left" w:pos="993"/>
          <w:tab w:val="left" w:pos="2127"/>
        </w:tabs>
        <w:jc w:val="both"/>
        <w:rPr>
          <w:lang w:val="en-GB"/>
        </w:rPr>
      </w:pPr>
      <w:r w:rsidRPr="00BF18A4">
        <w:rPr>
          <w:lang w:val="en-GB"/>
        </w:rPr>
        <w:t xml:space="preserve">Yasmine, who </w:t>
      </w:r>
      <w:r w:rsidR="00E22642">
        <w:rPr>
          <w:lang w:val="en-GB"/>
        </w:rPr>
        <w:t>came</w:t>
      </w:r>
      <w:r w:rsidRPr="00BF18A4">
        <w:rPr>
          <w:lang w:val="en-GB"/>
        </w:rPr>
        <w:t xml:space="preserve"> </w:t>
      </w:r>
      <w:r w:rsidR="00EF6CCC">
        <w:rPr>
          <w:lang w:val="en-GB"/>
        </w:rPr>
        <w:t>to</w:t>
      </w:r>
      <w:r w:rsidRPr="00BF18A4">
        <w:rPr>
          <w:lang w:val="en-GB"/>
        </w:rPr>
        <w:t xml:space="preserve"> Belgium about a year ago</w:t>
      </w:r>
      <w:r w:rsidR="00E22642">
        <w:rPr>
          <w:lang w:val="en-GB"/>
        </w:rPr>
        <w:t xml:space="preserve"> to join her husband</w:t>
      </w:r>
      <w:r w:rsidRPr="00BF18A4">
        <w:rPr>
          <w:lang w:val="en-GB"/>
        </w:rPr>
        <w:t xml:space="preserve">, turned to home service platforms after applying several times for low-skilled jobs in </w:t>
      </w:r>
      <w:r>
        <w:rPr>
          <w:lang w:val="en-GB"/>
        </w:rPr>
        <w:t>retail</w:t>
      </w:r>
      <w:r w:rsidRPr="00BF18A4">
        <w:rPr>
          <w:lang w:val="en-GB"/>
        </w:rPr>
        <w:t xml:space="preserve">, even though she has a law degree from her country of origin. </w:t>
      </w:r>
      <w:r w:rsidR="00530A99">
        <w:rPr>
          <w:lang w:val="en-GB"/>
        </w:rPr>
        <w:t>For her,</w:t>
      </w:r>
      <w:r>
        <w:rPr>
          <w:lang w:val="en-GB"/>
        </w:rPr>
        <w:t xml:space="preserve"> </w:t>
      </w:r>
      <w:r w:rsidRPr="00BF18A4">
        <w:rPr>
          <w:lang w:val="en-GB"/>
        </w:rPr>
        <w:t>cleaning and housework</w:t>
      </w:r>
      <w:r>
        <w:rPr>
          <w:lang w:val="en-GB"/>
        </w:rPr>
        <w:t xml:space="preserve"> gigs she finds through platforms</w:t>
      </w:r>
      <w:r w:rsidRPr="00BF18A4">
        <w:rPr>
          <w:lang w:val="en-GB"/>
        </w:rPr>
        <w:t xml:space="preserve"> </w:t>
      </w:r>
      <w:r w:rsidR="00C54A5A">
        <w:rPr>
          <w:lang w:val="en-GB"/>
        </w:rPr>
        <w:t>enable</w:t>
      </w:r>
      <w:r>
        <w:rPr>
          <w:lang w:val="en-GB"/>
        </w:rPr>
        <w:t xml:space="preserve"> her to</w:t>
      </w:r>
      <w:r w:rsidRPr="00BF18A4">
        <w:rPr>
          <w:lang w:val="en-GB"/>
        </w:rPr>
        <w:t xml:space="preserve"> maintain </w:t>
      </w:r>
      <w:r>
        <w:rPr>
          <w:lang w:val="en-GB"/>
        </w:rPr>
        <w:t>some kind of</w:t>
      </w:r>
      <w:r w:rsidRPr="00BF18A4">
        <w:rPr>
          <w:lang w:val="en-GB"/>
        </w:rPr>
        <w:t xml:space="preserve"> financial independence:</w:t>
      </w:r>
    </w:p>
    <w:p w14:paraId="0E4C8E0D" w14:textId="27D7307C" w:rsidR="004C1234" w:rsidRPr="00D10096" w:rsidRDefault="004C1234" w:rsidP="004C1234">
      <w:pPr>
        <w:tabs>
          <w:tab w:val="left" w:pos="993"/>
          <w:tab w:val="left" w:pos="2127"/>
        </w:tabs>
        <w:ind w:left="851" w:right="850"/>
        <w:jc w:val="both"/>
        <w:rPr>
          <w:i/>
          <w:iCs/>
          <w:color w:val="A5A5A5" w:themeColor="accent3"/>
          <w:sz w:val="20"/>
          <w:szCs w:val="20"/>
          <w:lang w:val="en-GB"/>
        </w:rPr>
      </w:pPr>
      <w:r w:rsidRPr="00D10096">
        <w:rPr>
          <w:i/>
          <w:iCs/>
          <w:color w:val="A5A5A5" w:themeColor="accent3"/>
          <w:sz w:val="20"/>
          <w:szCs w:val="20"/>
          <w:lang w:val="en-GB"/>
        </w:rPr>
        <w:t>"My husband has a very good, stable job. He works as an IT consultant. He pays the rent, the electricity bills and all that. I tell him that I finance my own stuff, so I'm not really a burden. So what I earn on the app, even in a whole month, isn't even a quarter of his salary, so it allows me to finance my own stuff... I don't know</w:t>
      </w:r>
      <w:r w:rsidR="006F08B6">
        <w:rPr>
          <w:i/>
          <w:iCs/>
          <w:color w:val="A5A5A5" w:themeColor="accent3"/>
          <w:sz w:val="20"/>
          <w:szCs w:val="20"/>
          <w:lang w:val="en-GB"/>
        </w:rPr>
        <w:t>…</w:t>
      </w:r>
      <w:r w:rsidRPr="00D10096">
        <w:rPr>
          <w:i/>
          <w:iCs/>
          <w:color w:val="A5A5A5" w:themeColor="accent3"/>
          <w:sz w:val="20"/>
          <w:szCs w:val="20"/>
          <w:lang w:val="en-GB"/>
        </w:rPr>
        <w:t xml:space="preserve"> my clothes, paying my doctor's bills</w:t>
      </w:r>
      <w:r w:rsidR="006F08B6">
        <w:rPr>
          <w:i/>
          <w:iCs/>
          <w:color w:val="A5A5A5" w:themeColor="accent3"/>
          <w:sz w:val="20"/>
          <w:szCs w:val="20"/>
          <w:lang w:val="en-GB"/>
        </w:rPr>
        <w:t>…</w:t>
      </w:r>
      <w:r w:rsidRPr="00D10096">
        <w:rPr>
          <w:i/>
          <w:iCs/>
          <w:color w:val="A5A5A5" w:themeColor="accent3"/>
          <w:sz w:val="20"/>
          <w:szCs w:val="20"/>
          <w:lang w:val="en-GB"/>
        </w:rPr>
        <w:t>" (Yasmine, 25, Ring Twice).</w:t>
      </w:r>
    </w:p>
    <w:p w14:paraId="29F25201" w14:textId="77777777" w:rsidR="004C1234" w:rsidRPr="00BF18A4" w:rsidRDefault="004C1234" w:rsidP="004C1234">
      <w:pPr>
        <w:tabs>
          <w:tab w:val="left" w:pos="993"/>
          <w:tab w:val="left" w:pos="2127"/>
        </w:tabs>
        <w:jc w:val="both"/>
        <w:rPr>
          <w:lang w:val="en-GB"/>
        </w:rPr>
      </w:pPr>
      <w:r w:rsidRPr="00BF18A4">
        <w:rPr>
          <w:lang w:val="en-GB"/>
        </w:rPr>
        <w:t>Meal delivery is another segment of the platform economy</w:t>
      </w:r>
      <w:r>
        <w:rPr>
          <w:lang w:val="en-GB"/>
        </w:rPr>
        <w:t xml:space="preserve"> relying to a large extent on immigrants, especially men,</w:t>
      </w:r>
      <w:r w:rsidRPr="00BF18A4">
        <w:rPr>
          <w:lang w:val="en-GB"/>
        </w:rPr>
        <w:t xml:space="preserve"> often </w:t>
      </w:r>
      <w:r>
        <w:rPr>
          <w:lang w:val="en-GB"/>
        </w:rPr>
        <w:t>in irregular situations</w:t>
      </w:r>
      <w:r w:rsidRPr="00BF18A4">
        <w:rPr>
          <w:lang w:val="en-GB"/>
        </w:rPr>
        <w:t xml:space="preserve">. </w:t>
      </w:r>
      <w:r>
        <w:rPr>
          <w:lang w:val="en-GB"/>
        </w:rPr>
        <w:t xml:space="preserve">For </w:t>
      </w:r>
      <w:r w:rsidRPr="00BF18A4">
        <w:rPr>
          <w:lang w:val="en-GB"/>
        </w:rPr>
        <w:t>Karim</w:t>
      </w:r>
      <w:r>
        <w:rPr>
          <w:lang w:val="en-GB"/>
        </w:rPr>
        <w:t>, who</w:t>
      </w:r>
      <w:r w:rsidRPr="00BF18A4">
        <w:rPr>
          <w:lang w:val="en-GB"/>
        </w:rPr>
        <w:t xml:space="preserve"> rents an Uber Eats account for around a hundred euros a week</w:t>
      </w:r>
      <w:r>
        <w:rPr>
          <w:lang w:val="en-GB"/>
        </w:rPr>
        <w:t xml:space="preserve">, </w:t>
      </w:r>
      <w:r w:rsidRPr="00BF18A4">
        <w:rPr>
          <w:lang w:val="en-GB"/>
        </w:rPr>
        <w:t xml:space="preserve">meal delivery </w:t>
      </w:r>
      <w:r>
        <w:rPr>
          <w:lang w:val="en-GB"/>
        </w:rPr>
        <w:t>was</w:t>
      </w:r>
      <w:r w:rsidRPr="00BF18A4">
        <w:rPr>
          <w:lang w:val="en-GB"/>
        </w:rPr>
        <w:t xml:space="preserve"> the only solution in the absence of alternative</w:t>
      </w:r>
      <w:r>
        <w:rPr>
          <w:lang w:val="en-GB"/>
        </w:rPr>
        <w:t>s</w:t>
      </w:r>
      <w:r w:rsidRPr="00BF18A4">
        <w:rPr>
          <w:lang w:val="en-GB"/>
        </w:rPr>
        <w:t xml:space="preserve">, despite what he perceives as appalling working conditions: </w:t>
      </w:r>
    </w:p>
    <w:p w14:paraId="5040BC91" w14:textId="5B7F5DB3" w:rsidR="004C1234" w:rsidRPr="00D10096" w:rsidRDefault="004C1234" w:rsidP="004C1234">
      <w:pPr>
        <w:tabs>
          <w:tab w:val="left" w:pos="993"/>
          <w:tab w:val="left" w:pos="2127"/>
        </w:tabs>
        <w:ind w:left="851" w:right="850"/>
        <w:jc w:val="both"/>
        <w:rPr>
          <w:i/>
          <w:iCs/>
          <w:color w:val="A5A5A5" w:themeColor="accent3"/>
          <w:sz w:val="20"/>
          <w:szCs w:val="20"/>
          <w:lang w:val="en-GB"/>
        </w:rPr>
      </w:pPr>
      <w:r w:rsidRPr="00D10096">
        <w:rPr>
          <w:i/>
          <w:iCs/>
          <w:color w:val="A5A5A5" w:themeColor="accent3"/>
          <w:sz w:val="20"/>
          <w:szCs w:val="20"/>
          <w:lang w:val="en-GB"/>
        </w:rPr>
        <w:t>"Because I don't have a choice, when you don't have a choice and you don't have a residence permit to work</w:t>
      </w:r>
      <w:r w:rsidR="00EF37E8">
        <w:rPr>
          <w:i/>
          <w:iCs/>
          <w:color w:val="A5A5A5" w:themeColor="accent3"/>
          <w:sz w:val="20"/>
          <w:szCs w:val="20"/>
          <w:lang w:val="en-GB"/>
        </w:rPr>
        <w:t>,</w:t>
      </w:r>
      <w:r w:rsidRPr="00D10096">
        <w:rPr>
          <w:i/>
          <w:iCs/>
          <w:color w:val="A5A5A5" w:themeColor="accent3"/>
          <w:sz w:val="20"/>
          <w:szCs w:val="20"/>
          <w:lang w:val="en-GB"/>
        </w:rPr>
        <w:t xml:space="preserve"> what do you want? Because if I've got a residence </w:t>
      </w:r>
      <w:r w:rsidR="00EF37E8" w:rsidRPr="00D10096">
        <w:rPr>
          <w:i/>
          <w:iCs/>
          <w:color w:val="A5A5A5" w:themeColor="accent3"/>
          <w:sz w:val="20"/>
          <w:szCs w:val="20"/>
          <w:lang w:val="en-GB"/>
        </w:rPr>
        <w:t>permit,</w:t>
      </w:r>
      <w:r w:rsidRPr="00D10096">
        <w:rPr>
          <w:i/>
          <w:iCs/>
          <w:color w:val="A5A5A5" w:themeColor="accent3"/>
          <w:sz w:val="20"/>
          <w:szCs w:val="20"/>
          <w:lang w:val="en-GB"/>
        </w:rPr>
        <w:t xml:space="preserve"> I've got lots of ideas about how to work, I've got a business, I could have a snack bar here, for sandwiches. I have no choice, I chose delivery because ... to earn 60, 70 euros a day to pay the bills and everything, that's all. For example, in winter it's really difficult... the rain, the cold, and the risks of cycling [...]" (Karim, 38, Deliveroo and Uber Eats)</w:t>
      </w:r>
    </w:p>
    <w:p w14:paraId="5E8ED619" w14:textId="47E33AF7" w:rsidR="004C1234" w:rsidRPr="00BF18A4" w:rsidRDefault="004C1234" w:rsidP="004C1234">
      <w:pPr>
        <w:tabs>
          <w:tab w:val="left" w:pos="993"/>
          <w:tab w:val="left" w:pos="2127"/>
        </w:tabs>
        <w:spacing w:after="120"/>
        <w:jc w:val="both"/>
        <w:rPr>
          <w:lang w:val="en-GB"/>
        </w:rPr>
      </w:pPr>
      <w:r>
        <w:rPr>
          <w:lang w:val="en-GB"/>
        </w:rPr>
        <w:t>The l</w:t>
      </w:r>
      <w:r w:rsidRPr="00BF18A4">
        <w:rPr>
          <w:lang w:val="en-GB"/>
        </w:rPr>
        <w:t>ack of fluency in one of the national languages is also a factor that drives foreign</w:t>
      </w:r>
      <w:r>
        <w:rPr>
          <w:lang w:val="en-GB"/>
        </w:rPr>
        <w:t>ers</w:t>
      </w:r>
      <w:r w:rsidRPr="00BF18A4">
        <w:rPr>
          <w:lang w:val="en-GB"/>
        </w:rPr>
        <w:t xml:space="preserve"> to seek work through platforms, either because they facilitate access to an international clientele, because the tasks do not necessarily require communication skills, or simply because</w:t>
      </w:r>
      <w:r>
        <w:rPr>
          <w:lang w:val="en-GB"/>
        </w:rPr>
        <w:t xml:space="preserve"> English is</w:t>
      </w:r>
      <w:r w:rsidRPr="00BF18A4">
        <w:rPr>
          <w:lang w:val="en-GB"/>
        </w:rPr>
        <w:t xml:space="preserve"> the working language.</w:t>
      </w:r>
      <w:r>
        <w:rPr>
          <w:lang w:val="en-GB"/>
        </w:rPr>
        <w:t xml:space="preserve"> </w:t>
      </w:r>
      <w:r w:rsidRPr="00BF18A4">
        <w:rPr>
          <w:lang w:val="en-GB"/>
        </w:rPr>
        <w:t>Takeaway</w:t>
      </w:r>
      <w:r w:rsidR="00BC0E4B">
        <w:rPr>
          <w:lang w:val="en-GB"/>
        </w:rPr>
        <w:t>, for example,</w:t>
      </w:r>
      <w:r w:rsidR="00BC0E4B" w:rsidRPr="00BF18A4">
        <w:rPr>
          <w:lang w:val="en-GB"/>
        </w:rPr>
        <w:t xml:space="preserve"> </w:t>
      </w:r>
      <w:r w:rsidRPr="00BF18A4">
        <w:rPr>
          <w:lang w:val="en-GB"/>
        </w:rPr>
        <w:t>attracts many young foreign students who are not yet familiar with French:</w:t>
      </w:r>
    </w:p>
    <w:p w14:paraId="58D97B9B" w14:textId="1B61B159" w:rsidR="6FBE54D9" w:rsidRPr="00D10096" w:rsidRDefault="004C1234" w:rsidP="00D10096">
      <w:pPr>
        <w:tabs>
          <w:tab w:val="left" w:pos="993"/>
          <w:tab w:val="left" w:pos="2127"/>
        </w:tabs>
        <w:spacing w:after="240"/>
        <w:ind w:left="851" w:right="850"/>
        <w:jc w:val="both"/>
        <w:rPr>
          <w:i/>
          <w:iCs/>
          <w:color w:val="A5A5A5" w:themeColor="accent3"/>
          <w:sz w:val="20"/>
          <w:szCs w:val="20"/>
          <w:lang w:val="en-GB"/>
        </w:rPr>
      </w:pPr>
      <w:r w:rsidRPr="00D10096">
        <w:rPr>
          <w:i/>
          <w:iCs/>
          <w:color w:val="A5A5A5" w:themeColor="accent3"/>
          <w:sz w:val="20"/>
          <w:szCs w:val="20"/>
          <w:lang w:val="en-GB"/>
        </w:rPr>
        <w:t>"I'm originally from [country of origin]</w:t>
      </w:r>
      <w:r w:rsidR="00655EB3">
        <w:rPr>
          <w:i/>
          <w:iCs/>
          <w:color w:val="A5A5A5" w:themeColor="accent3"/>
          <w:sz w:val="20"/>
          <w:szCs w:val="20"/>
          <w:lang w:val="en-GB"/>
        </w:rPr>
        <w:t>. S</w:t>
      </w:r>
      <w:r w:rsidRPr="00D10096">
        <w:rPr>
          <w:i/>
          <w:iCs/>
          <w:color w:val="A5A5A5" w:themeColor="accent3"/>
          <w:sz w:val="20"/>
          <w:szCs w:val="20"/>
          <w:lang w:val="en-GB"/>
        </w:rPr>
        <w:t>o I arrived here to Belgium like in January, and I didn't speak French at all. Like, no language at all, just English. So I needed to find a work in order that doesn't require me to talk in French. So I thought about that because many people that come to Europe talk about how working at delivery can be good. You can, you can survive like</w:t>
      </w:r>
      <w:r w:rsidR="00F517D6">
        <w:rPr>
          <w:i/>
          <w:iCs/>
          <w:color w:val="A5A5A5" w:themeColor="accent3"/>
          <w:sz w:val="20"/>
          <w:szCs w:val="20"/>
          <w:lang w:val="en-GB"/>
        </w:rPr>
        <w:t>… l</w:t>
      </w:r>
      <w:r w:rsidRPr="00D10096">
        <w:rPr>
          <w:i/>
          <w:iCs/>
          <w:color w:val="A5A5A5" w:themeColor="accent3"/>
          <w:sz w:val="20"/>
          <w:szCs w:val="20"/>
          <w:lang w:val="en-GB"/>
        </w:rPr>
        <w:t>ike in pretty good condition" (Juan, 19, Takeaway)</w:t>
      </w:r>
    </w:p>
    <w:p w14:paraId="4604C9B6" w14:textId="26E6092F" w:rsidR="004C1234" w:rsidRPr="00BF18A4" w:rsidRDefault="004C1234" w:rsidP="004C1234">
      <w:pPr>
        <w:pStyle w:val="Kop3"/>
        <w:rPr>
          <w:lang w:val="en-GB" w:eastAsia="fr-BE"/>
        </w:rPr>
      </w:pPr>
      <w:r w:rsidRPr="00BF18A4">
        <w:rPr>
          <w:lang w:val="en-GB" w:eastAsia="fr-BE"/>
        </w:rPr>
        <w:t xml:space="preserve">Platform work as a refuge </w:t>
      </w:r>
      <w:r>
        <w:rPr>
          <w:lang w:val="en-GB" w:eastAsia="fr-BE"/>
        </w:rPr>
        <w:t>after a</w:t>
      </w:r>
      <w:r w:rsidRPr="00BF18A4">
        <w:rPr>
          <w:lang w:val="en-GB" w:eastAsia="fr-BE"/>
        </w:rPr>
        <w:t xml:space="preserve"> biographical upheaval </w:t>
      </w:r>
    </w:p>
    <w:p w14:paraId="40BB31FE" w14:textId="68D5110B" w:rsidR="004C1234" w:rsidRPr="00BF18A4" w:rsidRDefault="004C1234" w:rsidP="004C1234">
      <w:pPr>
        <w:tabs>
          <w:tab w:val="left" w:pos="993"/>
          <w:tab w:val="left" w:pos="2127"/>
        </w:tabs>
        <w:jc w:val="both"/>
        <w:rPr>
          <w:lang w:val="en-GB"/>
        </w:rPr>
      </w:pPr>
      <w:r w:rsidRPr="00BF18A4">
        <w:rPr>
          <w:lang w:val="en-GB"/>
        </w:rPr>
        <w:t xml:space="preserve">A number of people have turned to the platforms in a transitional phase, after having been temporarily or more permanently </w:t>
      </w:r>
      <w:r w:rsidR="009F07B0">
        <w:rPr>
          <w:lang w:val="en-GB"/>
        </w:rPr>
        <w:t>outside</w:t>
      </w:r>
      <w:r w:rsidRPr="00BF18A4">
        <w:rPr>
          <w:lang w:val="en-GB"/>
        </w:rPr>
        <w:t xml:space="preserve"> the job market. </w:t>
      </w:r>
      <w:r>
        <w:rPr>
          <w:lang w:val="en-GB"/>
        </w:rPr>
        <w:t>In this case, t</w:t>
      </w:r>
      <w:r w:rsidRPr="00BF18A4">
        <w:rPr>
          <w:lang w:val="en-GB"/>
        </w:rPr>
        <w:t xml:space="preserve">here are a </w:t>
      </w:r>
      <w:r w:rsidR="00B047F9">
        <w:rPr>
          <w:lang w:val="en-GB"/>
        </w:rPr>
        <w:t>variety</w:t>
      </w:r>
      <w:r w:rsidRPr="00BF18A4">
        <w:rPr>
          <w:lang w:val="en-GB"/>
        </w:rPr>
        <w:t xml:space="preserve"> of different situations, starting with the transition to retirement.  </w:t>
      </w:r>
      <w:r>
        <w:rPr>
          <w:lang w:val="en-GB"/>
        </w:rPr>
        <w:t>Apart from</w:t>
      </w:r>
      <w:r w:rsidRPr="00BF18A4">
        <w:rPr>
          <w:lang w:val="en-GB"/>
        </w:rPr>
        <w:t xml:space="preserve"> top</w:t>
      </w:r>
      <w:r>
        <w:rPr>
          <w:lang w:val="en-GB"/>
        </w:rPr>
        <w:t>ping</w:t>
      </w:r>
      <w:r w:rsidRPr="00BF18A4">
        <w:rPr>
          <w:lang w:val="en-GB"/>
        </w:rPr>
        <w:t xml:space="preserve"> up a pension that is deemed insufficient or limited</w:t>
      </w:r>
      <w:r>
        <w:rPr>
          <w:lang w:val="en-GB"/>
        </w:rPr>
        <w:t xml:space="preserve">, </w:t>
      </w:r>
      <w:r w:rsidRPr="00BF18A4">
        <w:rPr>
          <w:lang w:val="en-GB"/>
        </w:rPr>
        <w:t xml:space="preserve">platform work </w:t>
      </w:r>
      <w:r>
        <w:rPr>
          <w:lang w:val="en-GB"/>
        </w:rPr>
        <w:t>can in this context be</w:t>
      </w:r>
      <w:r w:rsidRPr="00BF18A4">
        <w:rPr>
          <w:lang w:val="en-GB"/>
        </w:rPr>
        <w:t xml:space="preserve"> a way of keeping busy, maintaining social </w:t>
      </w:r>
      <w:r>
        <w:rPr>
          <w:lang w:val="en-GB"/>
        </w:rPr>
        <w:t>connections</w:t>
      </w:r>
      <w:r w:rsidRPr="00BF18A4">
        <w:rPr>
          <w:lang w:val="en-GB"/>
        </w:rPr>
        <w:t xml:space="preserve"> </w:t>
      </w:r>
      <w:r>
        <w:rPr>
          <w:lang w:val="en-GB"/>
        </w:rPr>
        <w:t>or a</w:t>
      </w:r>
      <w:r w:rsidRPr="00BF18A4">
        <w:rPr>
          <w:lang w:val="en-GB"/>
        </w:rPr>
        <w:t xml:space="preserve"> sense of social use</w:t>
      </w:r>
      <w:r>
        <w:rPr>
          <w:lang w:val="en-GB"/>
        </w:rPr>
        <w:t>fulness/value</w:t>
      </w:r>
      <w:r w:rsidRPr="00BF18A4">
        <w:rPr>
          <w:lang w:val="en-GB"/>
        </w:rPr>
        <w:t>:</w:t>
      </w:r>
    </w:p>
    <w:p w14:paraId="6879C62C" w14:textId="77777777" w:rsidR="004C1234" w:rsidRPr="00D10096" w:rsidRDefault="004C1234" w:rsidP="004C1234">
      <w:pPr>
        <w:ind w:left="851" w:right="850"/>
        <w:jc w:val="both"/>
        <w:rPr>
          <w:i/>
          <w:iCs/>
          <w:color w:val="A5A5A5" w:themeColor="accent3"/>
          <w:sz w:val="20"/>
          <w:szCs w:val="20"/>
          <w:lang w:val="en-GB"/>
        </w:rPr>
      </w:pPr>
      <w:r w:rsidRPr="00D10096">
        <w:rPr>
          <w:i/>
          <w:iCs/>
          <w:color w:val="A5A5A5" w:themeColor="accent3"/>
          <w:sz w:val="20"/>
          <w:szCs w:val="20"/>
          <w:lang w:val="en-GB"/>
        </w:rPr>
        <w:t>"[...] I'm a bit hyperactive; I always need to be busy. I'm full of energy, I'm still full of strength... so I need to have a schedule, I need to know why I get up in the morning... to have a goal... really to have a plan with my jobs, my clients, and so on. And the third thing is to see people. Meeting people, doing a different job every day... it's really very nice to... realise that you're doing something useful, that these people either don't have the health to do the garden any more... some of my customers are in their nineties, they can't do it anymore, but they trust me, I'm almost like a member of the family... Some have become friends. I've always been very... I was in public relations... so a dog in a hat and I talk to him. I need to see people, I need to feel useful, to talk to people... that's it. To be in contact with my customers" (Frédéric, 57, Ring Twice).</w:t>
      </w:r>
    </w:p>
    <w:p w14:paraId="22B46B37" w14:textId="25935904" w:rsidR="004C1234" w:rsidRPr="00BF18A4" w:rsidRDefault="004C1234" w:rsidP="004C1234">
      <w:pPr>
        <w:tabs>
          <w:tab w:val="left" w:pos="993"/>
          <w:tab w:val="left" w:pos="2127"/>
        </w:tabs>
        <w:jc w:val="both"/>
        <w:rPr>
          <w:lang w:val="en-GB"/>
        </w:rPr>
      </w:pPr>
      <w:r w:rsidRPr="6FBE54D9">
        <w:rPr>
          <w:lang w:val="en-GB"/>
        </w:rPr>
        <w:lastRenderedPageBreak/>
        <w:t>A second type of event is a sick leave due to illness (</w:t>
      </w:r>
      <w:r w:rsidR="00CE2E3C">
        <w:rPr>
          <w:lang w:val="en-GB"/>
        </w:rPr>
        <w:t xml:space="preserve">such as </w:t>
      </w:r>
      <w:r w:rsidRPr="6FBE54D9">
        <w:rPr>
          <w:lang w:val="en-GB"/>
        </w:rPr>
        <w:t xml:space="preserve">accident or burn out). Looking for work through the platforms is here perceived as a way of slowly re-entering the labour market on one's own terms, supplementing benefits deemed insufficient, or exploring new, more fulfilling work activities (career reorientation). For example, after suffering a burn-out and being off work, Nathalie explained that </w:t>
      </w:r>
      <w:r w:rsidR="146FCEA6" w:rsidRPr="6FBE54D9">
        <w:rPr>
          <w:lang w:val="en-GB"/>
        </w:rPr>
        <w:t>pet sitting</w:t>
      </w:r>
      <w:r w:rsidRPr="6FBE54D9">
        <w:rPr>
          <w:lang w:val="en-GB"/>
        </w:rPr>
        <w:t xml:space="preserve"> is not only a source of additional income, albeit a very limited one, but above all an activity that suits her</w:t>
      </w:r>
      <w:r w:rsidR="006C0759">
        <w:rPr>
          <w:lang w:val="en-GB"/>
        </w:rPr>
        <w:t xml:space="preserve"> for multiple reasons</w:t>
      </w:r>
      <w:r w:rsidRPr="6FBE54D9">
        <w:rPr>
          <w:lang w:val="en-GB"/>
        </w:rPr>
        <w:t>:</w:t>
      </w:r>
    </w:p>
    <w:p w14:paraId="7E81DFAA" w14:textId="65989F1E" w:rsidR="004C1234" w:rsidRPr="00B77B9D" w:rsidRDefault="004C1234" w:rsidP="004C1234">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851" w:right="850"/>
        <w:jc w:val="both"/>
        <w:rPr>
          <w:i/>
          <w:iCs/>
          <w:color w:val="A5A5A5" w:themeColor="accent3"/>
          <w:sz w:val="20"/>
          <w:szCs w:val="20"/>
          <w:lang w:val="en-GB"/>
        </w:rPr>
      </w:pPr>
      <w:r w:rsidRPr="00B77B9D">
        <w:rPr>
          <w:i/>
          <w:iCs/>
          <w:color w:val="A5A5A5" w:themeColor="accent3"/>
          <w:sz w:val="20"/>
          <w:szCs w:val="20"/>
          <w:lang w:val="en-GB"/>
        </w:rPr>
        <w:t>"Firstly, because I have a job as a secretary, an executive assistant, but it's not the most fulfilling job, meaning that when you make mistakes you're told repeatedly, but when you do your job well, you often don't get any compliments. So there comes a time when you're 8-4 in the office, 8-6, fed up. I like nature, being outdoors, walking animals, the contact... it's a feeling I have, which can't be explained, that led me to this" (Nathalie, 53</w:t>
      </w:r>
      <w:r w:rsidR="008F1C73">
        <w:rPr>
          <w:i/>
          <w:iCs/>
          <w:color w:val="A5A5A5" w:themeColor="accent3"/>
          <w:sz w:val="20"/>
          <w:szCs w:val="20"/>
          <w:lang w:val="en-GB"/>
        </w:rPr>
        <w:t>, Pawshake</w:t>
      </w:r>
      <w:r w:rsidR="008322F4">
        <w:rPr>
          <w:i/>
          <w:iCs/>
          <w:color w:val="A5A5A5" w:themeColor="accent3"/>
          <w:sz w:val="20"/>
          <w:szCs w:val="20"/>
          <w:lang w:val="en-GB"/>
        </w:rPr>
        <w:t xml:space="preserve"> and Ring Twice</w:t>
      </w:r>
      <w:r w:rsidRPr="00B77B9D">
        <w:rPr>
          <w:i/>
          <w:iCs/>
          <w:color w:val="A5A5A5" w:themeColor="accent3"/>
          <w:sz w:val="20"/>
          <w:szCs w:val="20"/>
          <w:lang w:val="en-GB"/>
        </w:rPr>
        <w:t>).</w:t>
      </w:r>
    </w:p>
    <w:p w14:paraId="714A3A55" w14:textId="37F6FCA1" w:rsidR="004C1234" w:rsidRDefault="004C1234" w:rsidP="6FBE54D9">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en-GB"/>
        </w:rPr>
      </w:pPr>
      <w:r w:rsidRPr="6FBE54D9">
        <w:rPr>
          <w:lang w:val="en-GB"/>
        </w:rPr>
        <w:t>In general, financial profitability is not the primary criterion in these situations, as there is a main source of income (pension</w:t>
      </w:r>
      <w:r w:rsidR="00BD5775">
        <w:rPr>
          <w:lang w:val="en-GB"/>
        </w:rPr>
        <w:t xml:space="preserve">, </w:t>
      </w:r>
      <w:r w:rsidRPr="6FBE54D9">
        <w:rPr>
          <w:lang w:val="en-GB"/>
        </w:rPr>
        <w:t>unemployment or health insurance benefits).</w:t>
      </w:r>
      <w:r w:rsidR="3F4AB14F" w:rsidRPr="6FBE54D9">
        <w:rPr>
          <w:lang w:val="en-GB"/>
        </w:rPr>
        <w:t xml:space="preserve"> However, in some cases platform work can also be employed a strategy for </w:t>
      </w:r>
      <w:r w:rsidR="34412297" w:rsidRPr="6FBE54D9">
        <w:rPr>
          <w:lang w:val="en-GB"/>
        </w:rPr>
        <w:t>sudden</w:t>
      </w:r>
      <w:r w:rsidR="3F4AB14F" w:rsidRPr="6FBE54D9">
        <w:rPr>
          <w:lang w:val="en-GB"/>
        </w:rPr>
        <w:t xml:space="preserve"> unexpecte</w:t>
      </w:r>
      <w:r w:rsidR="3A35C20A" w:rsidRPr="6FBE54D9">
        <w:rPr>
          <w:lang w:val="en-GB"/>
        </w:rPr>
        <w:t>d</w:t>
      </w:r>
      <w:r w:rsidR="3F4AB14F" w:rsidRPr="6FBE54D9">
        <w:rPr>
          <w:lang w:val="en-GB"/>
        </w:rPr>
        <w:t xml:space="preserve"> unemployment. This was the case for </w:t>
      </w:r>
      <w:r w:rsidR="002F109C">
        <w:rPr>
          <w:lang w:val="en-GB"/>
        </w:rPr>
        <w:t>Hilde,</w:t>
      </w:r>
      <w:r w:rsidR="3F4AB14F" w:rsidRPr="6FBE54D9">
        <w:rPr>
          <w:lang w:val="en-GB"/>
        </w:rPr>
        <w:t xml:space="preserve"> who </w:t>
      </w:r>
      <w:r w:rsidR="006C6533">
        <w:rPr>
          <w:lang w:val="en-GB"/>
        </w:rPr>
        <w:t>lost</w:t>
      </w:r>
      <w:r w:rsidR="3F4AB14F" w:rsidRPr="6FBE54D9">
        <w:rPr>
          <w:lang w:val="en-GB"/>
        </w:rPr>
        <w:t xml:space="preserve"> her </w:t>
      </w:r>
      <w:r w:rsidR="0E52A914" w:rsidRPr="6FBE54D9">
        <w:rPr>
          <w:lang w:val="en-GB"/>
        </w:rPr>
        <w:t>flexi-</w:t>
      </w:r>
      <w:r w:rsidR="3F4AB14F" w:rsidRPr="6FBE54D9">
        <w:rPr>
          <w:lang w:val="en-GB"/>
        </w:rPr>
        <w:t xml:space="preserve">job during </w:t>
      </w:r>
      <w:r w:rsidR="00E911BB">
        <w:rPr>
          <w:lang w:val="en-GB"/>
        </w:rPr>
        <w:t xml:space="preserve">the </w:t>
      </w:r>
      <w:r w:rsidR="3F4AB14F" w:rsidRPr="6FBE54D9">
        <w:rPr>
          <w:lang w:val="en-GB"/>
        </w:rPr>
        <w:t>COVID</w:t>
      </w:r>
      <w:r w:rsidR="00E911BB">
        <w:rPr>
          <w:lang w:val="en-GB"/>
        </w:rPr>
        <w:t xml:space="preserve"> pandemic</w:t>
      </w:r>
      <w:r w:rsidR="3F4AB14F" w:rsidRPr="6FBE54D9">
        <w:rPr>
          <w:lang w:val="en-GB"/>
        </w:rPr>
        <w:t>:</w:t>
      </w:r>
    </w:p>
    <w:p w14:paraId="39ECBE94" w14:textId="17B05B09" w:rsidR="6FBE54D9" w:rsidRPr="004D2AA8" w:rsidRDefault="35683263" w:rsidP="004D2AA8">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851" w:right="850"/>
        <w:jc w:val="both"/>
        <w:rPr>
          <w:i/>
          <w:iCs/>
          <w:color w:val="A5A5A5" w:themeColor="accent3"/>
          <w:sz w:val="20"/>
          <w:szCs w:val="20"/>
          <w:lang w:val="en-GB"/>
        </w:rPr>
      </w:pPr>
      <w:r w:rsidRPr="00670AEB">
        <w:rPr>
          <w:i/>
          <w:iCs/>
          <w:color w:val="A5A5A5" w:themeColor="accent3"/>
          <w:sz w:val="20"/>
          <w:szCs w:val="20"/>
          <w:lang w:val="en-GB"/>
        </w:rPr>
        <w:t>"I think that was early last year, during the second lockdown, or something like that? Yes... I had a flexi</w:t>
      </w:r>
      <w:r w:rsidR="1DF534BA" w:rsidRPr="00670AEB">
        <w:rPr>
          <w:i/>
          <w:iCs/>
          <w:color w:val="A5A5A5" w:themeColor="accent3"/>
          <w:sz w:val="20"/>
          <w:szCs w:val="20"/>
          <w:lang w:val="en-GB"/>
        </w:rPr>
        <w:t>-</w:t>
      </w:r>
      <w:r w:rsidRPr="00670AEB">
        <w:rPr>
          <w:i/>
          <w:iCs/>
          <w:color w:val="A5A5A5" w:themeColor="accent3"/>
          <w:sz w:val="20"/>
          <w:szCs w:val="20"/>
          <w:lang w:val="en-GB"/>
        </w:rPr>
        <w:t>job next to my regular job, which was cleaning in a sauna, and that fell away all at once. That was suddenly a whole lot less money and then you somehow start looking for something to earn on the side, right? So I looked for that... found some places. But in the meantime, I already have another flexi job on the side. If you want to work, you have too much work. That's the problem!"</w:t>
      </w:r>
      <w:r w:rsidR="00443B80">
        <w:rPr>
          <w:i/>
          <w:iCs/>
          <w:color w:val="A5A5A5" w:themeColor="accent3"/>
          <w:sz w:val="20"/>
          <w:szCs w:val="20"/>
          <w:lang w:val="en-GB"/>
        </w:rPr>
        <w:t xml:space="preserve"> (Hilde, 56, Ring Twice)</w:t>
      </w:r>
    </w:p>
    <w:p w14:paraId="42C8919E" w14:textId="61FB1289" w:rsidR="004C1234" w:rsidRPr="00BF18A4" w:rsidRDefault="004C1234" w:rsidP="004C1234">
      <w:pPr>
        <w:pStyle w:val="Kop3"/>
        <w:rPr>
          <w:lang w:val="en-GB" w:eastAsia="fr-BE"/>
        </w:rPr>
      </w:pPr>
      <w:r w:rsidRPr="00BF18A4">
        <w:rPr>
          <w:lang w:val="en-GB" w:eastAsia="fr-BE"/>
        </w:rPr>
        <w:t xml:space="preserve">Platform work as a </w:t>
      </w:r>
      <w:r>
        <w:rPr>
          <w:lang w:val="en-GB" w:eastAsia="fr-BE"/>
        </w:rPr>
        <w:t>stepping stone</w:t>
      </w:r>
      <w:r w:rsidRPr="00BF18A4">
        <w:rPr>
          <w:lang w:val="en-GB" w:eastAsia="fr-BE"/>
        </w:rPr>
        <w:t xml:space="preserve"> for self-employment</w:t>
      </w:r>
    </w:p>
    <w:p w14:paraId="23872EEB" w14:textId="406E7535" w:rsidR="004C1234" w:rsidRDefault="004C1234" w:rsidP="004C1234">
      <w:pPr>
        <w:tabs>
          <w:tab w:val="left" w:pos="993"/>
          <w:tab w:val="left" w:pos="2127"/>
        </w:tabs>
        <w:jc w:val="both"/>
        <w:rPr>
          <w:i/>
          <w:iCs/>
          <w:color w:val="A5A5A5" w:themeColor="accent3"/>
          <w:sz w:val="20"/>
          <w:szCs w:val="20"/>
          <w:lang w:val="en-GB"/>
        </w:rPr>
      </w:pPr>
      <w:r w:rsidRPr="6FBE54D9">
        <w:rPr>
          <w:lang w:val="en-GB"/>
        </w:rPr>
        <w:t xml:space="preserve">By providing instant access to a pool of potential customers, and giving non-professionals access to certain markets, platforms are a source of employment for aspiring </w:t>
      </w:r>
      <w:r w:rsidR="00017EFA">
        <w:rPr>
          <w:lang w:val="en-GB"/>
        </w:rPr>
        <w:t>independents</w:t>
      </w:r>
      <w:r w:rsidRPr="6FBE54D9">
        <w:rPr>
          <w:lang w:val="en-GB"/>
        </w:rPr>
        <w:t xml:space="preserve">. </w:t>
      </w:r>
      <w:r w:rsidR="00425338">
        <w:rPr>
          <w:lang w:val="en-GB"/>
        </w:rPr>
        <w:t>Indeed, p</w:t>
      </w:r>
      <w:r w:rsidR="00EB59BB">
        <w:rPr>
          <w:lang w:val="en-GB"/>
        </w:rPr>
        <w:t>latforms</w:t>
      </w:r>
      <w:r w:rsidRPr="6FBE54D9">
        <w:rPr>
          <w:lang w:val="en-GB"/>
        </w:rPr>
        <w:t xml:space="preserve"> </w:t>
      </w:r>
      <w:r w:rsidR="00CF0017">
        <w:rPr>
          <w:lang w:val="en-GB"/>
        </w:rPr>
        <w:t xml:space="preserve">can </w:t>
      </w:r>
      <w:r w:rsidR="00425338">
        <w:rPr>
          <w:lang w:val="en-GB"/>
        </w:rPr>
        <w:t>constitute</w:t>
      </w:r>
      <w:r w:rsidRPr="6FBE54D9">
        <w:rPr>
          <w:lang w:val="en-GB"/>
        </w:rPr>
        <w:t xml:space="preserve"> </w:t>
      </w:r>
      <w:r w:rsidR="00CF0017">
        <w:rPr>
          <w:lang w:val="en-GB"/>
        </w:rPr>
        <w:t xml:space="preserve">a mean </w:t>
      </w:r>
      <w:r w:rsidRPr="6FBE54D9">
        <w:rPr>
          <w:lang w:val="en-GB"/>
        </w:rPr>
        <w:t xml:space="preserve">of setting up a self-employed business in the absence of training, professional network and/or prior experience and before making investments and taking formal steps. </w:t>
      </w:r>
      <w:r w:rsidR="00F077E7">
        <w:rPr>
          <w:lang w:val="en-GB"/>
        </w:rPr>
        <w:t>In this regard, o</w:t>
      </w:r>
      <w:r w:rsidR="004E4FC1">
        <w:rPr>
          <w:lang w:val="en-GB"/>
        </w:rPr>
        <w:t>ur interviews with drivers and drivers’ collectives</w:t>
      </w:r>
      <w:r w:rsidR="00F077E7">
        <w:rPr>
          <w:lang w:val="en-GB"/>
        </w:rPr>
        <w:t xml:space="preserve"> </w:t>
      </w:r>
      <w:r w:rsidR="008B6BAA">
        <w:rPr>
          <w:lang w:val="en-GB"/>
        </w:rPr>
        <w:t>highlighted</w:t>
      </w:r>
      <w:r w:rsidR="00F077E7">
        <w:rPr>
          <w:lang w:val="en-GB"/>
        </w:rPr>
        <w:t xml:space="preserve"> </w:t>
      </w:r>
      <w:r w:rsidR="00FA4362">
        <w:rPr>
          <w:lang w:val="en-GB"/>
        </w:rPr>
        <w:t>that most</w:t>
      </w:r>
      <w:r w:rsidRPr="6FBE54D9">
        <w:rPr>
          <w:lang w:val="en-GB"/>
        </w:rPr>
        <w:t xml:space="preserve"> of </w:t>
      </w:r>
      <w:r w:rsidR="00FA4362">
        <w:rPr>
          <w:lang w:val="en-GB"/>
        </w:rPr>
        <w:t xml:space="preserve">the </w:t>
      </w:r>
      <w:r w:rsidR="00AA60BD">
        <w:rPr>
          <w:lang w:val="en-GB"/>
        </w:rPr>
        <w:t>‘</w:t>
      </w:r>
      <w:r w:rsidRPr="6FBE54D9">
        <w:rPr>
          <w:lang w:val="en-GB"/>
        </w:rPr>
        <w:t>Uber drivers</w:t>
      </w:r>
      <w:r w:rsidR="00AA60BD">
        <w:rPr>
          <w:lang w:val="en-GB"/>
        </w:rPr>
        <w:t>’</w:t>
      </w:r>
      <w:r w:rsidRPr="6FBE54D9">
        <w:rPr>
          <w:lang w:val="en-GB"/>
        </w:rPr>
        <w:t xml:space="preserve"> started </w:t>
      </w:r>
      <w:r w:rsidR="009271A0">
        <w:rPr>
          <w:lang w:val="en-GB"/>
        </w:rPr>
        <w:t>their activity</w:t>
      </w:r>
      <w:r w:rsidRPr="6FBE54D9">
        <w:rPr>
          <w:lang w:val="en-GB"/>
        </w:rPr>
        <w:t xml:space="preserve"> with the platform</w:t>
      </w:r>
      <w:r w:rsidR="009271A0">
        <w:rPr>
          <w:lang w:val="en-GB"/>
        </w:rPr>
        <w:t>.</w:t>
      </w:r>
    </w:p>
    <w:p w14:paraId="0054F6FB" w14:textId="708BBF2F" w:rsidR="00800CE5" w:rsidRDefault="004C1234" w:rsidP="004C1234">
      <w:pPr>
        <w:tabs>
          <w:tab w:val="left" w:pos="993"/>
          <w:tab w:val="left" w:pos="2127"/>
        </w:tabs>
        <w:jc w:val="both"/>
        <w:rPr>
          <w:lang w:val="en-GB"/>
        </w:rPr>
      </w:pPr>
      <w:r>
        <w:rPr>
          <w:lang w:val="en-GB"/>
        </w:rPr>
        <w:t>Th</w:t>
      </w:r>
      <w:r w:rsidRPr="00BF18A4">
        <w:rPr>
          <w:lang w:val="en-GB"/>
        </w:rPr>
        <w:t xml:space="preserve">e idealisation of independence </w:t>
      </w:r>
      <w:r w:rsidR="00B951C5">
        <w:rPr>
          <w:lang w:val="en-GB"/>
        </w:rPr>
        <w:t>and</w:t>
      </w:r>
      <w:r w:rsidRPr="00BF18A4">
        <w:rPr>
          <w:lang w:val="en-GB"/>
        </w:rPr>
        <w:t xml:space="preserve"> self-entrepreneurship is frequently encountered in interviews</w:t>
      </w:r>
      <w:r w:rsidR="009A4BF7">
        <w:rPr>
          <w:lang w:val="en-GB"/>
        </w:rPr>
        <w:t>, especially with the urban space workers</w:t>
      </w:r>
      <w:r w:rsidR="00C612A0">
        <w:rPr>
          <w:lang w:val="en-GB"/>
        </w:rPr>
        <w:t>.</w:t>
      </w:r>
      <w:r w:rsidR="00E25966">
        <w:rPr>
          <w:lang w:val="en-GB"/>
        </w:rPr>
        <w:t xml:space="preserve"> Indeed, “being</w:t>
      </w:r>
      <w:r w:rsidR="00F7547E">
        <w:rPr>
          <w:lang w:val="en-GB"/>
        </w:rPr>
        <w:t xml:space="preserve"> </w:t>
      </w:r>
      <w:r w:rsidR="00251B7F">
        <w:rPr>
          <w:lang w:val="en-GB"/>
        </w:rPr>
        <w:t>one’s</w:t>
      </w:r>
      <w:r w:rsidR="00F7547E">
        <w:rPr>
          <w:lang w:val="en-GB"/>
        </w:rPr>
        <w:t xml:space="preserve"> own boss” </w:t>
      </w:r>
      <w:r w:rsidR="00DF0678">
        <w:rPr>
          <w:lang w:val="en-GB"/>
        </w:rPr>
        <w:t>is one</w:t>
      </w:r>
      <w:r w:rsidR="00C612A0">
        <w:rPr>
          <w:lang w:val="en-GB"/>
        </w:rPr>
        <w:t xml:space="preserve"> of</w:t>
      </w:r>
      <w:r w:rsidR="00C00EBB">
        <w:rPr>
          <w:lang w:val="en-GB"/>
        </w:rPr>
        <w:t xml:space="preserve"> the more emblematic </w:t>
      </w:r>
      <w:r w:rsidR="00B83A6D">
        <w:rPr>
          <w:lang w:val="en-GB"/>
        </w:rPr>
        <w:t xml:space="preserve">(positive) </w:t>
      </w:r>
      <w:r w:rsidR="00AA311A">
        <w:rPr>
          <w:lang w:val="en-GB"/>
        </w:rPr>
        <w:t>conception associated</w:t>
      </w:r>
      <w:r w:rsidR="00DF0678">
        <w:rPr>
          <w:lang w:val="en-GB"/>
        </w:rPr>
        <w:t xml:space="preserve"> </w:t>
      </w:r>
      <w:r w:rsidR="00AA311A">
        <w:rPr>
          <w:lang w:val="en-GB"/>
        </w:rPr>
        <w:t>with</w:t>
      </w:r>
      <w:r w:rsidR="008C73A0">
        <w:rPr>
          <w:lang w:val="en-GB"/>
        </w:rPr>
        <w:t xml:space="preserve"> platform work</w:t>
      </w:r>
      <w:r w:rsidR="00251B7F">
        <w:rPr>
          <w:lang w:val="en-GB"/>
        </w:rPr>
        <w:t xml:space="preserve"> in</w:t>
      </w:r>
      <w:r w:rsidR="008C73FF">
        <w:rPr>
          <w:lang w:val="en-GB"/>
        </w:rPr>
        <w:t xml:space="preserve"> drivers and</w:t>
      </w:r>
      <w:r w:rsidR="00251B7F">
        <w:rPr>
          <w:lang w:val="en-GB"/>
        </w:rPr>
        <w:t xml:space="preserve"> </w:t>
      </w:r>
      <w:r w:rsidR="004F2E35">
        <w:rPr>
          <w:lang w:val="en-GB"/>
        </w:rPr>
        <w:t>couriers’</w:t>
      </w:r>
      <w:r w:rsidR="00B80EBD">
        <w:rPr>
          <w:lang w:val="en-GB"/>
        </w:rPr>
        <w:t xml:space="preserve"> </w:t>
      </w:r>
      <w:r w:rsidR="00251B7F">
        <w:rPr>
          <w:lang w:val="en-GB"/>
        </w:rPr>
        <w:t>narratives</w:t>
      </w:r>
      <w:r w:rsidR="00B80EBD">
        <w:rPr>
          <w:lang w:val="en-GB"/>
        </w:rPr>
        <w:t>:</w:t>
      </w:r>
    </w:p>
    <w:p w14:paraId="331CA665" w14:textId="7AB7AC5E" w:rsidR="00B951C5" w:rsidRPr="00E527A7" w:rsidRDefault="007E6E01" w:rsidP="008D1366">
      <w:pPr>
        <w:pStyle w:val="Lijstalinea"/>
        <w:tabs>
          <w:tab w:val="left" w:pos="708"/>
          <w:tab w:val="left" w:pos="1134"/>
          <w:tab w:val="left" w:pos="1418"/>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1211" w:right="850"/>
        <w:jc w:val="both"/>
        <w:rPr>
          <w:i/>
          <w:iCs/>
          <w:color w:val="A5A5A5" w:themeColor="accent3"/>
          <w:sz w:val="20"/>
          <w:szCs w:val="20"/>
          <w:lang w:val="en-GB"/>
        </w:rPr>
      </w:pPr>
      <w:r>
        <w:rPr>
          <w:i/>
          <w:iCs/>
          <w:color w:val="A5A5A5" w:themeColor="accent3"/>
          <w:sz w:val="20"/>
          <w:szCs w:val="20"/>
          <w:lang w:val="en-GB"/>
        </w:rPr>
        <w:t>“</w:t>
      </w:r>
      <w:r w:rsidR="005E4BA2">
        <w:rPr>
          <w:i/>
          <w:iCs/>
          <w:color w:val="A5A5A5" w:themeColor="accent3"/>
          <w:sz w:val="20"/>
          <w:szCs w:val="20"/>
          <w:lang w:val="en-GB"/>
        </w:rPr>
        <w:t xml:space="preserve"> </w:t>
      </w:r>
      <w:r w:rsidR="007B4F94">
        <w:rPr>
          <w:i/>
          <w:iCs/>
          <w:color w:val="A5A5A5" w:themeColor="accent3"/>
          <w:sz w:val="20"/>
          <w:szCs w:val="20"/>
          <w:lang w:val="en-GB"/>
        </w:rPr>
        <w:t xml:space="preserve">[…] </w:t>
      </w:r>
      <w:r w:rsidR="00B951C5" w:rsidRPr="00E527A7">
        <w:rPr>
          <w:i/>
          <w:iCs/>
          <w:color w:val="A5A5A5" w:themeColor="accent3"/>
          <w:sz w:val="20"/>
          <w:szCs w:val="20"/>
          <w:lang w:val="en-GB"/>
        </w:rPr>
        <w:t>when you work for other people</w:t>
      </w:r>
      <w:r w:rsidR="008C73FF">
        <w:rPr>
          <w:i/>
          <w:iCs/>
          <w:color w:val="A5A5A5" w:themeColor="accent3"/>
          <w:sz w:val="20"/>
          <w:szCs w:val="20"/>
          <w:lang w:val="en-GB"/>
        </w:rPr>
        <w:t>,</w:t>
      </w:r>
      <w:r w:rsidR="00B951C5" w:rsidRPr="00E527A7">
        <w:rPr>
          <w:i/>
          <w:iCs/>
          <w:color w:val="A5A5A5" w:themeColor="accent3"/>
          <w:sz w:val="20"/>
          <w:szCs w:val="20"/>
          <w:lang w:val="en-GB"/>
        </w:rPr>
        <w:t xml:space="preserve"> you have to work under them. When I work with UberEATS, I don’t work for</w:t>
      </w:r>
      <w:r w:rsidR="008C73FF">
        <w:rPr>
          <w:i/>
          <w:iCs/>
          <w:color w:val="A5A5A5" w:themeColor="accent3"/>
          <w:sz w:val="20"/>
          <w:szCs w:val="20"/>
          <w:lang w:val="en-GB"/>
        </w:rPr>
        <w:t xml:space="preserve"> </w:t>
      </w:r>
      <w:r w:rsidR="00B951C5" w:rsidRPr="00E527A7">
        <w:rPr>
          <w:i/>
          <w:iCs/>
          <w:color w:val="A5A5A5" w:themeColor="accent3"/>
          <w:sz w:val="20"/>
          <w:szCs w:val="20"/>
          <w:lang w:val="en-GB"/>
        </w:rPr>
        <w:t>anyone</w:t>
      </w:r>
      <w:r w:rsidR="008C73FF">
        <w:rPr>
          <w:i/>
          <w:iCs/>
          <w:color w:val="A5A5A5" w:themeColor="accent3"/>
          <w:sz w:val="20"/>
          <w:szCs w:val="20"/>
          <w:lang w:val="en-GB"/>
        </w:rPr>
        <w:t>,</w:t>
      </w:r>
      <w:r w:rsidR="000500E1">
        <w:rPr>
          <w:i/>
          <w:iCs/>
          <w:color w:val="A5A5A5" w:themeColor="accent3"/>
          <w:sz w:val="20"/>
          <w:szCs w:val="20"/>
          <w:lang w:val="en-GB"/>
        </w:rPr>
        <w:t xml:space="preserve"> </w:t>
      </w:r>
      <w:r w:rsidR="00B951C5" w:rsidRPr="00E527A7">
        <w:rPr>
          <w:i/>
          <w:iCs/>
          <w:color w:val="A5A5A5" w:themeColor="accent3"/>
          <w:sz w:val="20"/>
          <w:szCs w:val="20"/>
          <w:lang w:val="en-GB"/>
        </w:rPr>
        <w:t>and that’s why I like working for Uber. You are your own boss"</w:t>
      </w:r>
      <w:r w:rsidR="000014F9">
        <w:rPr>
          <w:i/>
          <w:iCs/>
          <w:color w:val="A5A5A5" w:themeColor="accent3"/>
          <w:sz w:val="20"/>
          <w:szCs w:val="20"/>
          <w:lang w:val="en-GB"/>
        </w:rPr>
        <w:t xml:space="preserve"> (</w:t>
      </w:r>
      <w:r w:rsidR="006A2764">
        <w:rPr>
          <w:i/>
          <w:iCs/>
          <w:color w:val="A5A5A5" w:themeColor="accent3"/>
          <w:sz w:val="20"/>
          <w:szCs w:val="20"/>
          <w:lang w:val="en-GB"/>
        </w:rPr>
        <w:t>Farid, 25, Uber Eats</w:t>
      </w:r>
      <w:r w:rsidR="000014F9">
        <w:rPr>
          <w:i/>
          <w:iCs/>
          <w:color w:val="A5A5A5" w:themeColor="accent3"/>
          <w:sz w:val="20"/>
          <w:szCs w:val="20"/>
          <w:lang w:val="en-GB"/>
        </w:rPr>
        <w:t>)</w:t>
      </w:r>
    </w:p>
    <w:p w14:paraId="141FC304" w14:textId="1C41092C" w:rsidR="004C1234" w:rsidRPr="00BF18A4" w:rsidRDefault="00821CAA" w:rsidP="000E4BFD">
      <w:pPr>
        <w:tabs>
          <w:tab w:val="left" w:pos="993"/>
          <w:tab w:val="left" w:pos="2127"/>
        </w:tabs>
        <w:jc w:val="both"/>
        <w:rPr>
          <w:lang w:val="en-GB"/>
        </w:rPr>
      </w:pPr>
      <w:r>
        <w:rPr>
          <w:lang w:val="en-GB"/>
        </w:rPr>
        <w:t>The valorisation of entrepreneurship</w:t>
      </w:r>
      <w:r w:rsidR="007324EA">
        <w:rPr>
          <w:lang w:val="en-GB"/>
        </w:rPr>
        <w:t xml:space="preserve"> </w:t>
      </w:r>
      <w:r w:rsidR="00091958">
        <w:rPr>
          <w:lang w:val="en-GB"/>
        </w:rPr>
        <w:t>is often associated with a</w:t>
      </w:r>
      <w:r w:rsidR="00E55B09">
        <w:rPr>
          <w:lang w:val="en-GB"/>
        </w:rPr>
        <w:t xml:space="preserve"> </w:t>
      </w:r>
      <w:r w:rsidR="007324EA">
        <w:rPr>
          <w:lang w:val="en-GB"/>
        </w:rPr>
        <w:t>negative</w:t>
      </w:r>
      <w:r w:rsidR="004C1234" w:rsidRPr="00BF18A4">
        <w:rPr>
          <w:lang w:val="en-GB"/>
        </w:rPr>
        <w:t xml:space="preserve"> </w:t>
      </w:r>
      <w:r w:rsidR="00FB4ED0">
        <w:rPr>
          <w:lang w:val="en-GB"/>
        </w:rPr>
        <w:t>perception</w:t>
      </w:r>
      <w:r w:rsidR="004C1234" w:rsidRPr="00BF18A4">
        <w:rPr>
          <w:lang w:val="en-GB"/>
        </w:rPr>
        <w:t xml:space="preserve"> of salaried employment</w:t>
      </w:r>
      <w:r w:rsidR="00FB4ED0">
        <w:rPr>
          <w:lang w:val="en-GB"/>
        </w:rPr>
        <w:t xml:space="preserve">, </w:t>
      </w:r>
      <w:r w:rsidR="00091958">
        <w:rPr>
          <w:lang w:val="en-GB"/>
        </w:rPr>
        <w:t>and</w:t>
      </w:r>
      <w:r w:rsidR="00FB4ED0">
        <w:rPr>
          <w:lang w:val="en-GB"/>
        </w:rPr>
        <w:t xml:space="preserve"> </w:t>
      </w:r>
      <w:r w:rsidR="00F70097">
        <w:rPr>
          <w:lang w:val="en-GB"/>
        </w:rPr>
        <w:t xml:space="preserve">may reflect </w:t>
      </w:r>
      <w:r w:rsidR="0079428E">
        <w:rPr>
          <w:lang w:val="en-GB"/>
        </w:rPr>
        <w:t xml:space="preserve">the influence of </w:t>
      </w:r>
      <w:r w:rsidR="0079428E" w:rsidRPr="00BF18A4">
        <w:rPr>
          <w:lang w:val="en-GB"/>
        </w:rPr>
        <w:t>stereotyped</w:t>
      </w:r>
      <w:r w:rsidR="0079428E">
        <w:rPr>
          <w:lang w:val="en-GB"/>
        </w:rPr>
        <w:t xml:space="preserve"> discourses</w:t>
      </w:r>
      <w:r w:rsidR="001B1E44">
        <w:rPr>
          <w:lang w:val="en-GB"/>
        </w:rPr>
        <w:t>:</w:t>
      </w:r>
    </w:p>
    <w:p w14:paraId="68169A2E" w14:textId="6DB482D3" w:rsidR="006F12EE" w:rsidRDefault="004C1234" w:rsidP="006F12EE">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851" w:right="850"/>
        <w:jc w:val="both"/>
        <w:rPr>
          <w:i/>
          <w:iCs/>
          <w:color w:val="A5A5A5" w:themeColor="accent3"/>
          <w:sz w:val="20"/>
          <w:szCs w:val="20"/>
          <w:lang w:val="en-GB"/>
        </w:rPr>
      </w:pPr>
      <w:r w:rsidRPr="005D0513">
        <w:rPr>
          <w:i/>
          <w:iCs/>
          <w:color w:val="A5A5A5" w:themeColor="accent3"/>
          <w:sz w:val="20"/>
          <w:szCs w:val="20"/>
          <w:lang w:val="en-GB"/>
        </w:rPr>
        <w:t>"I'd like to, yes, frankly I'd like to [become independent]. It's like I said, I don't know... That's why I told you I'm someone who doesn't like to be controlled, like I told you, in an office, because you're waiting for instructions "do this, do that, you've got to try and do this file here... do that". Sometimes that bothers me. I like to take my own initiatives, you know? Being creative, contributing something to society, you know what I mean? I like society to benefit from me, you know what I mean" (Hamza, 31, Uber Eats and Deliveroo).</w:t>
      </w:r>
    </w:p>
    <w:p w14:paraId="2B1E9512" w14:textId="2EC66D4D" w:rsidR="001B1E44" w:rsidRPr="005D0513" w:rsidRDefault="001B1E44" w:rsidP="001B1E44">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right="850"/>
        <w:jc w:val="both"/>
        <w:rPr>
          <w:i/>
          <w:iCs/>
          <w:color w:val="A5A5A5" w:themeColor="accent3"/>
          <w:sz w:val="20"/>
          <w:szCs w:val="20"/>
          <w:lang w:val="en-GB"/>
        </w:rPr>
      </w:pPr>
      <w:r w:rsidRPr="001B1E44">
        <w:rPr>
          <w:lang w:val="en-GB"/>
        </w:rPr>
        <w:lastRenderedPageBreak/>
        <w:t xml:space="preserve">However, </w:t>
      </w:r>
      <w:r w:rsidR="0058392C">
        <w:rPr>
          <w:lang w:val="en-GB"/>
        </w:rPr>
        <w:t xml:space="preserve">these perceptions </w:t>
      </w:r>
      <w:r>
        <w:rPr>
          <w:lang w:val="en-GB"/>
        </w:rPr>
        <w:t xml:space="preserve">are </w:t>
      </w:r>
      <w:r w:rsidR="0058392C">
        <w:rPr>
          <w:lang w:val="en-GB"/>
        </w:rPr>
        <w:t>often better</w:t>
      </w:r>
      <w:r>
        <w:rPr>
          <w:lang w:val="en-GB"/>
        </w:rPr>
        <w:t xml:space="preserve"> understood in relation to their </w:t>
      </w:r>
      <w:r w:rsidR="00A734F4">
        <w:rPr>
          <w:lang w:val="en-GB"/>
        </w:rPr>
        <w:t xml:space="preserve">trajectories </w:t>
      </w:r>
      <w:r>
        <w:rPr>
          <w:lang w:val="en-GB"/>
        </w:rPr>
        <w:t>in the labour market</w:t>
      </w:r>
      <w:r w:rsidR="008437BC">
        <w:rPr>
          <w:lang w:val="en-GB"/>
        </w:rPr>
        <w:t xml:space="preserve">, which can be </w:t>
      </w:r>
      <w:r w:rsidR="00E9276F">
        <w:rPr>
          <w:lang w:val="en-GB"/>
        </w:rPr>
        <w:t xml:space="preserve">marked by experiences of </w:t>
      </w:r>
      <w:r w:rsidR="009F135F">
        <w:rPr>
          <w:lang w:val="en-GB"/>
        </w:rPr>
        <w:t xml:space="preserve">prescriptive work organization, </w:t>
      </w:r>
      <w:r w:rsidR="000C6B3E">
        <w:rPr>
          <w:lang w:val="en-GB"/>
        </w:rPr>
        <w:t xml:space="preserve">discrimination, </w:t>
      </w:r>
      <w:r w:rsidR="00450388">
        <w:rPr>
          <w:lang w:val="en-GB"/>
        </w:rPr>
        <w:t>marginalization</w:t>
      </w:r>
      <w:r w:rsidR="00F907D9">
        <w:rPr>
          <w:lang w:val="en-GB"/>
        </w:rPr>
        <w:t xml:space="preserve">, </w:t>
      </w:r>
      <w:r w:rsidR="000C6B3E">
        <w:rPr>
          <w:lang w:val="en-GB"/>
        </w:rPr>
        <w:t xml:space="preserve">exploitation, </w:t>
      </w:r>
      <w:r w:rsidR="00A734F4">
        <w:rPr>
          <w:lang w:val="en-GB"/>
        </w:rPr>
        <w:t xml:space="preserve">or </w:t>
      </w:r>
      <w:r w:rsidR="000C6B3E">
        <w:rPr>
          <w:lang w:val="en-GB"/>
        </w:rPr>
        <w:t>precari</w:t>
      </w:r>
      <w:r w:rsidR="00A734F4">
        <w:rPr>
          <w:lang w:val="en-GB"/>
        </w:rPr>
        <w:t>ousness.</w:t>
      </w:r>
      <w:r w:rsidR="003D2486">
        <w:rPr>
          <w:lang w:val="en-GB"/>
        </w:rPr>
        <w:t xml:space="preserve"> </w:t>
      </w:r>
    </w:p>
    <w:p w14:paraId="3FDDE74D" w14:textId="7802F007" w:rsidR="006E4A41" w:rsidRPr="006E4A41" w:rsidRDefault="006E4A41" w:rsidP="006E4A41">
      <w:pPr>
        <w:pStyle w:val="Kop3"/>
        <w:rPr>
          <w:lang w:val="en-GB" w:eastAsia="fr-BE"/>
        </w:rPr>
      </w:pPr>
      <w:r w:rsidRPr="006E4A41">
        <w:rPr>
          <w:lang w:val="en-GB" w:eastAsia="fr-BE"/>
        </w:rPr>
        <w:t>Platform work as part of a portfolio of employment sources </w:t>
      </w:r>
    </w:p>
    <w:p w14:paraId="5C5FE0F6" w14:textId="470AF42F" w:rsidR="00E146FF" w:rsidRDefault="006E4A41" w:rsidP="00E146FF">
      <w:pPr>
        <w:tabs>
          <w:tab w:val="left" w:pos="993"/>
          <w:tab w:val="left" w:pos="2127"/>
        </w:tabs>
        <w:jc w:val="both"/>
        <w:rPr>
          <w:lang w:val="en-GB"/>
        </w:rPr>
      </w:pPr>
      <w:r w:rsidRPr="00427084">
        <w:rPr>
          <w:lang w:val="en-GB"/>
        </w:rPr>
        <w:t xml:space="preserve">For some workers, platforms represent one source of employment among others in the formal or informal “traditional” labour market. </w:t>
      </w:r>
      <w:r w:rsidR="00E146FF" w:rsidRPr="6FBE54D9">
        <w:rPr>
          <w:lang w:val="en-GB"/>
        </w:rPr>
        <w:t>For</w:t>
      </w:r>
      <w:r w:rsidR="00155998">
        <w:rPr>
          <w:lang w:val="en-GB"/>
        </w:rPr>
        <w:t xml:space="preserve"> </w:t>
      </w:r>
      <w:r w:rsidR="00E167F5">
        <w:rPr>
          <w:lang w:val="en-GB"/>
        </w:rPr>
        <w:t>self-employed</w:t>
      </w:r>
      <w:r w:rsidR="00155998">
        <w:rPr>
          <w:lang w:val="en-GB"/>
        </w:rPr>
        <w:t xml:space="preserve"> workers</w:t>
      </w:r>
      <w:r w:rsidR="00E167F5">
        <w:rPr>
          <w:lang w:val="en-GB"/>
        </w:rPr>
        <w:t>,</w:t>
      </w:r>
      <w:r w:rsidR="00E146FF" w:rsidRPr="6FBE54D9">
        <w:rPr>
          <w:lang w:val="en-GB"/>
        </w:rPr>
        <w:t xml:space="preserve"> </w:t>
      </w:r>
      <w:r w:rsidR="0085234D">
        <w:rPr>
          <w:lang w:val="en-GB"/>
        </w:rPr>
        <w:t xml:space="preserve">such as </w:t>
      </w:r>
      <w:r w:rsidR="00A53796">
        <w:rPr>
          <w:lang w:val="en-GB"/>
        </w:rPr>
        <w:t xml:space="preserve">freelancers offering professional services, </w:t>
      </w:r>
      <w:r w:rsidR="00E146FF" w:rsidRPr="6FBE54D9">
        <w:rPr>
          <w:lang w:val="en-GB"/>
        </w:rPr>
        <w:t>it's an opportunity to broaden their customer base</w:t>
      </w:r>
      <w:r w:rsidR="00E146FF">
        <w:rPr>
          <w:lang w:val="en-GB"/>
        </w:rPr>
        <w:t>:</w:t>
      </w:r>
    </w:p>
    <w:p w14:paraId="65461CD3" w14:textId="77777777" w:rsidR="00E146FF" w:rsidRPr="00C675E7" w:rsidRDefault="00E146FF" w:rsidP="00E146FF">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851" w:right="850"/>
        <w:jc w:val="both"/>
        <w:rPr>
          <w:i/>
          <w:iCs/>
          <w:color w:val="A5A5A5" w:themeColor="accent3"/>
          <w:sz w:val="20"/>
          <w:szCs w:val="20"/>
          <w:lang w:val="en-GB"/>
        </w:rPr>
      </w:pPr>
      <w:r w:rsidRPr="00C675E7">
        <w:rPr>
          <w:i/>
          <w:iCs/>
          <w:color w:val="A5A5A5" w:themeColor="accent3"/>
          <w:sz w:val="20"/>
          <w:szCs w:val="20"/>
          <w:lang w:val="en-GB"/>
        </w:rPr>
        <w:t>"(...) I did think that it was a good initiative... with the development of everything online and and probably also, because I had maybe just a bit less work at the time. I thought "yes, maybe it's interesting to make other contacts". I absolutely don't like networking. I've had to do that all my life, and well that's part of it. But it's really not my thing. So if I can avoid that, then I will be very happy. Maybe that's been part of it as well. I'd rather not do that. And then yes, I immediately signed up for that platform and paid a membership fee for it too, and all with the assumption that if I get one assignment out of it, then I have that and  that membership fee is money well spent"</w:t>
      </w:r>
      <w:r>
        <w:rPr>
          <w:i/>
          <w:iCs/>
          <w:color w:val="A5A5A5" w:themeColor="accent3"/>
          <w:sz w:val="20"/>
          <w:szCs w:val="20"/>
          <w:lang w:val="en-GB"/>
        </w:rPr>
        <w:t xml:space="preserve"> (Joanna, 62, Freelancer.be)</w:t>
      </w:r>
    </w:p>
    <w:p w14:paraId="4DEB4B72" w14:textId="6C4FD306" w:rsidR="00A53796" w:rsidRPr="00A53796" w:rsidRDefault="00FA4F9B" w:rsidP="00A53796">
      <w:pPr>
        <w:spacing w:after="240"/>
        <w:ind w:right="-20"/>
        <w:jc w:val="both"/>
        <w:rPr>
          <w:rFonts w:eastAsia="Calibri" w:cs="Calibri"/>
          <w:lang w:val="en-GB"/>
        </w:rPr>
      </w:pPr>
      <w:r>
        <w:rPr>
          <w:lang w:val="en-GB"/>
        </w:rPr>
        <w:t>It can also</w:t>
      </w:r>
      <w:r w:rsidR="006E4A41" w:rsidRPr="00427084">
        <w:rPr>
          <w:lang w:val="en-GB"/>
        </w:rPr>
        <w:t xml:space="preserve"> constitute an additional source of customers for a student who usually finds babysitting or dog sitting jobs by word of mouth</w:t>
      </w:r>
      <w:r w:rsidR="00B60E25">
        <w:rPr>
          <w:lang w:val="en-GB"/>
        </w:rPr>
        <w:t xml:space="preserve">, or </w:t>
      </w:r>
      <w:r w:rsidR="00F03ED6">
        <w:rPr>
          <w:lang w:val="en-GB"/>
        </w:rPr>
        <w:t xml:space="preserve">for </w:t>
      </w:r>
      <w:r w:rsidR="00222131">
        <w:rPr>
          <w:lang w:val="en-GB"/>
        </w:rPr>
        <w:t>cleaning workers</w:t>
      </w:r>
      <w:r w:rsidR="006E4A41" w:rsidRPr="00427084">
        <w:rPr>
          <w:lang w:val="en-GB"/>
        </w:rPr>
        <w:t xml:space="preserve">. We could also think about a temporary unemployed plumber looking to practice while looking for an employment contract in a company. </w:t>
      </w:r>
      <w:r w:rsidR="00AE604D" w:rsidRPr="00AE604D">
        <w:rPr>
          <w:rFonts w:eastAsia="Calibri" w:cs="Calibri"/>
          <w:lang w:val="en-GB"/>
        </w:rPr>
        <w:t xml:space="preserve">Rather than representing a source of completely new employment opportunities, we see a shifting of providers and clients to the platforms, and vice-versa. Indeed, in quite a lot of cases, the workers who found work through ‘in-home’ platforms end up contacting or being contacted by clients directly, thus by-passing the platform. </w:t>
      </w:r>
      <w:r w:rsidR="00AE604D" w:rsidRPr="0085234D">
        <w:rPr>
          <w:rFonts w:eastAsia="Calibri" w:cs="Calibri"/>
          <w:lang w:val="en-GB"/>
        </w:rPr>
        <w:t xml:space="preserve">This also </w:t>
      </w:r>
      <w:r w:rsidR="00921E1D">
        <w:rPr>
          <w:rFonts w:eastAsia="Calibri" w:cs="Calibri"/>
          <w:lang w:val="en-GB"/>
        </w:rPr>
        <w:t>puts in</w:t>
      </w:r>
      <w:r w:rsidR="00CF695D">
        <w:rPr>
          <w:rFonts w:eastAsia="Calibri" w:cs="Calibri"/>
          <w:lang w:val="en-GB"/>
        </w:rPr>
        <w:t>to perspective</w:t>
      </w:r>
      <w:r w:rsidR="00AE604D" w:rsidRPr="0085234D">
        <w:rPr>
          <w:rFonts w:eastAsia="Calibri" w:cs="Calibri"/>
          <w:lang w:val="en-GB"/>
        </w:rPr>
        <w:t xml:space="preserve"> the potential of ‘formalisation’ of undeclared work as a benefit from platform work</w:t>
      </w:r>
      <w:r w:rsidR="00AA6CE1">
        <w:rPr>
          <w:rFonts w:eastAsia="Calibri" w:cs="Calibri"/>
          <w:lang w:val="en-GB"/>
        </w:rPr>
        <w:t xml:space="preserve"> </w:t>
      </w:r>
      <w:r w:rsidR="00AA6CE1">
        <w:rPr>
          <w:rFonts w:eastAsia="Calibri" w:cs="Calibri"/>
          <w:lang w:val="en-GB"/>
        </w:rPr>
        <w:fldChar w:fldCharType="begin"/>
      </w:r>
      <w:r w:rsidR="00775FC4">
        <w:rPr>
          <w:rFonts w:eastAsia="Calibri" w:cs="Calibri"/>
          <w:lang w:val="en-GB"/>
        </w:rPr>
        <w:instrText xml:space="preserve"> ADDIN ZOTERO_ITEM CSL_CITATION {"citationID":"ADzMILxW","properties":{"formattedCitation":"(Brodersen, Meike et al., s.\\uc0\\u160{}d.)","plainCitation":"(Brodersen, Meike et al., s. d.)","dontUpdate":true,"noteIndex":0},"citationItems":[{"id":751,"uris":["http://zotero.org/users/7403083/items/4B6MG865"],"itemData":{"id":751,"type":"article-journal","container-title":"Relations Industrielles / Industrial Relations","title":"Dynamiques de l'organisation collective des coursiers et des chauffeurs en Belgique. Histoires parallèles et rapprochements ambigus.","volume":"Forthcoming","author":[{"literal":"Brodersen, Meike"},{"literal":"Dufresne, Anne"},{"literal":"Joukovsky, Anastasia"},{"literal":"Vitali, Zephyr"}]}}],"schema":"https://github.com/citation-style-language/schema/raw/master/csl-citation.json"} </w:instrText>
      </w:r>
      <w:r w:rsidR="00AA6CE1">
        <w:rPr>
          <w:rFonts w:eastAsia="Calibri" w:cs="Calibri"/>
          <w:lang w:val="en-GB"/>
        </w:rPr>
        <w:fldChar w:fldCharType="separate"/>
      </w:r>
      <w:r w:rsidR="00AA6CE1" w:rsidRPr="00106045">
        <w:rPr>
          <w:rFonts w:ascii="Calibri" w:hAnsi="Calibri" w:cs="Calibri"/>
          <w:kern w:val="0"/>
          <w:lang w:val="en-GB"/>
        </w:rPr>
        <w:t>(</w:t>
      </w:r>
      <w:r w:rsidR="00106045">
        <w:rPr>
          <w:rFonts w:ascii="Calibri" w:hAnsi="Calibri" w:cs="Calibri"/>
          <w:kern w:val="0"/>
          <w:lang w:val="en-GB"/>
        </w:rPr>
        <w:t xml:space="preserve">see </w:t>
      </w:r>
      <w:r w:rsidR="00AA6CE1" w:rsidRPr="00106045">
        <w:rPr>
          <w:rFonts w:ascii="Calibri" w:hAnsi="Calibri" w:cs="Calibri"/>
          <w:kern w:val="0"/>
          <w:lang w:val="en-GB"/>
        </w:rPr>
        <w:t xml:space="preserve">Brodersen </w:t>
      </w:r>
      <w:r w:rsidR="00E92508">
        <w:rPr>
          <w:rFonts w:ascii="Calibri" w:hAnsi="Calibri" w:cs="Calibri"/>
          <w:kern w:val="0"/>
          <w:lang w:val="en-GB"/>
        </w:rPr>
        <w:t>&amp;</w:t>
      </w:r>
      <w:r w:rsidR="00AA6CE1" w:rsidRPr="00106045">
        <w:rPr>
          <w:rFonts w:ascii="Calibri" w:hAnsi="Calibri" w:cs="Calibri"/>
          <w:kern w:val="0"/>
          <w:lang w:val="en-GB"/>
        </w:rPr>
        <w:t xml:space="preserve"> al., </w:t>
      </w:r>
      <w:r w:rsidR="00AC05FC">
        <w:rPr>
          <w:rFonts w:ascii="Calibri" w:hAnsi="Calibri" w:cs="Calibri"/>
          <w:kern w:val="0"/>
          <w:lang w:val="en-GB"/>
        </w:rPr>
        <w:t>[</w:t>
      </w:r>
      <w:r w:rsidR="00106045" w:rsidRPr="00106045">
        <w:rPr>
          <w:rFonts w:ascii="Calibri" w:hAnsi="Calibri" w:cs="Calibri"/>
          <w:i/>
          <w:iCs/>
          <w:kern w:val="0"/>
          <w:lang w:val="en-GB"/>
        </w:rPr>
        <w:t>forthcoming</w:t>
      </w:r>
      <w:r w:rsidR="00AC05FC">
        <w:rPr>
          <w:rFonts w:ascii="Calibri" w:hAnsi="Calibri" w:cs="Calibri"/>
          <w:i/>
          <w:iCs/>
          <w:kern w:val="0"/>
          <w:lang w:val="en-GB"/>
        </w:rPr>
        <w:t>]a</w:t>
      </w:r>
      <w:r w:rsidR="00AA6CE1" w:rsidRPr="00E92508">
        <w:rPr>
          <w:rFonts w:ascii="Calibri" w:hAnsi="Calibri" w:cs="Calibri"/>
          <w:kern w:val="0"/>
          <w:lang w:val="en-GB"/>
        </w:rPr>
        <w:t>)</w:t>
      </w:r>
      <w:r w:rsidR="00AA6CE1">
        <w:rPr>
          <w:rFonts w:eastAsia="Calibri" w:cs="Calibri"/>
          <w:lang w:val="en-GB"/>
        </w:rPr>
        <w:fldChar w:fldCharType="end"/>
      </w:r>
      <w:r w:rsidR="00AC1089">
        <w:rPr>
          <w:rFonts w:eastAsia="Calibri" w:cs="Calibri"/>
          <w:lang w:val="en-GB"/>
        </w:rPr>
        <w:t>.</w:t>
      </w:r>
      <w:r w:rsidR="00AE604D" w:rsidRPr="0085234D">
        <w:rPr>
          <w:rFonts w:eastAsia="Calibri" w:cs="Calibri"/>
          <w:lang w:val="en-GB"/>
        </w:rPr>
        <w:t xml:space="preserve"> </w:t>
      </w:r>
    </w:p>
    <w:p w14:paraId="72E315A7" w14:textId="1568E719" w:rsidR="004C1234" w:rsidRDefault="004C1234" w:rsidP="00CF1C38">
      <w:pPr>
        <w:pStyle w:val="Kop2"/>
        <w:spacing w:after="120"/>
        <w:rPr>
          <w:lang w:val="en-GB" w:eastAsia="fr-BE"/>
        </w:rPr>
      </w:pPr>
      <w:r>
        <w:rPr>
          <w:lang w:val="en-GB" w:eastAsia="fr-BE"/>
        </w:rPr>
        <w:t xml:space="preserve">4.2. </w:t>
      </w:r>
      <w:r w:rsidR="005016F7">
        <w:rPr>
          <w:lang w:val="en-GB" w:eastAsia="fr-BE"/>
        </w:rPr>
        <w:t>Employment and working</w:t>
      </w:r>
      <w:r>
        <w:rPr>
          <w:lang w:val="en-GB" w:eastAsia="fr-BE"/>
        </w:rPr>
        <w:t xml:space="preserve"> conditions of platform workers</w:t>
      </w:r>
    </w:p>
    <w:p w14:paraId="0CC2A806" w14:textId="2DFD9A1D" w:rsidR="004C1234" w:rsidRPr="00403811" w:rsidRDefault="00D73121" w:rsidP="00CF1C38">
      <w:pPr>
        <w:pStyle w:val="Kop3"/>
        <w:spacing w:after="120"/>
        <w:rPr>
          <w:lang w:val="en-GB" w:eastAsia="fr-BE"/>
        </w:rPr>
      </w:pPr>
      <w:r>
        <w:rPr>
          <w:lang w:val="en-GB" w:eastAsia="fr-BE"/>
        </w:rPr>
        <w:t xml:space="preserve">4.2.1 </w:t>
      </w:r>
      <w:r w:rsidR="004C1234" w:rsidRPr="00403811">
        <w:rPr>
          <w:lang w:val="en-GB" w:eastAsia="fr-BE"/>
        </w:rPr>
        <w:t>Employment status and working arrangements</w:t>
      </w:r>
    </w:p>
    <w:p w14:paraId="22B4A780" w14:textId="470D025A" w:rsidR="004C1234" w:rsidRPr="00403811" w:rsidRDefault="004C1234" w:rsidP="00B76590">
      <w:pPr>
        <w:pStyle w:val="Kop4"/>
        <w:tabs>
          <w:tab w:val="left" w:pos="6700"/>
        </w:tabs>
        <w:rPr>
          <w:lang w:val="en-GB" w:eastAsia="fr-BE"/>
        </w:rPr>
      </w:pPr>
      <w:r w:rsidRPr="00403811">
        <w:rPr>
          <w:lang w:val="en-GB" w:eastAsia="fr-BE"/>
        </w:rPr>
        <w:t>Multiple work statuses and regimes</w:t>
      </w:r>
      <w:r>
        <w:rPr>
          <w:lang w:val="en-GB" w:eastAsia="fr-BE"/>
        </w:rPr>
        <w:tab/>
      </w:r>
    </w:p>
    <w:p w14:paraId="078AB19F" w14:textId="4B9DB4FA" w:rsidR="004C1234" w:rsidRPr="00BF18A4" w:rsidRDefault="004C1234" w:rsidP="6FBE54D9">
      <w:pPr>
        <w:pStyle w:val="Lijstalinea"/>
        <w:spacing w:after="120"/>
        <w:ind w:left="0"/>
        <w:jc w:val="both"/>
        <w:rPr>
          <w:lang w:val="en-GB"/>
        </w:rPr>
      </w:pPr>
      <w:r w:rsidRPr="00BF18A4">
        <w:rPr>
          <w:lang w:val="en-GB"/>
        </w:rPr>
        <w:t>Platform-based work takes place under a multitude of employment statuses or working regimes. In addition to employm</w:t>
      </w:r>
      <w:r>
        <w:rPr>
          <w:lang w:val="en-GB"/>
        </w:rPr>
        <w:t>ent</w:t>
      </w:r>
      <w:r w:rsidRPr="00BF18A4">
        <w:rPr>
          <w:lang w:val="en-GB"/>
        </w:rPr>
        <w:t>, temporary</w:t>
      </w:r>
      <w:r>
        <w:rPr>
          <w:lang w:val="en-GB"/>
        </w:rPr>
        <w:t xml:space="preserve"> work</w:t>
      </w:r>
      <w:r w:rsidRPr="00BF18A4">
        <w:rPr>
          <w:lang w:val="en-GB"/>
        </w:rPr>
        <w:t xml:space="preserve"> or self-</w:t>
      </w:r>
      <w:r w:rsidR="7FBC55D1">
        <w:rPr>
          <w:lang w:val="en-GB"/>
        </w:rPr>
        <w:t>employment</w:t>
      </w:r>
      <w:r w:rsidRPr="00BF18A4">
        <w:rPr>
          <w:lang w:val="en-GB"/>
        </w:rPr>
        <w:t xml:space="preserve"> status</w:t>
      </w:r>
      <w:r>
        <w:rPr>
          <w:lang w:val="en-GB"/>
        </w:rPr>
        <w:t>es</w:t>
      </w:r>
      <w:r w:rsidRPr="00BF18A4">
        <w:rPr>
          <w:lang w:val="en-GB"/>
        </w:rPr>
        <w:t xml:space="preserve">, the Belgian context </w:t>
      </w:r>
      <w:r>
        <w:rPr>
          <w:lang w:val="en-GB"/>
        </w:rPr>
        <w:t xml:space="preserve">allows for </w:t>
      </w:r>
      <w:r w:rsidRPr="00BF18A4">
        <w:rPr>
          <w:lang w:val="en-GB"/>
        </w:rPr>
        <w:t xml:space="preserve">certain platform work activities </w:t>
      </w:r>
      <w:r>
        <w:rPr>
          <w:lang w:val="en-GB"/>
        </w:rPr>
        <w:t>to be embedded in</w:t>
      </w:r>
      <w:r w:rsidRPr="00BF18A4">
        <w:rPr>
          <w:lang w:val="en-GB"/>
        </w:rPr>
        <w:t xml:space="preserve"> the </w:t>
      </w:r>
      <w:r w:rsidR="000311AD">
        <w:rPr>
          <w:lang w:val="en-GB"/>
        </w:rPr>
        <w:t>‘</w:t>
      </w:r>
      <w:r w:rsidRPr="00BF18A4">
        <w:rPr>
          <w:lang w:val="en-GB"/>
        </w:rPr>
        <w:t>collaborative economy</w:t>
      </w:r>
      <w:r w:rsidR="000311AD">
        <w:rPr>
          <w:lang w:val="en-GB"/>
        </w:rPr>
        <w:t>’</w:t>
      </w:r>
      <w:r w:rsidRPr="00BF18A4">
        <w:rPr>
          <w:lang w:val="en-GB"/>
        </w:rPr>
        <w:t xml:space="preserve"> or </w:t>
      </w:r>
      <w:r w:rsidR="000311AD">
        <w:rPr>
          <w:lang w:val="en-GB"/>
        </w:rPr>
        <w:t>‘</w:t>
      </w:r>
      <w:r w:rsidRPr="00BF18A4">
        <w:rPr>
          <w:lang w:val="en-GB"/>
        </w:rPr>
        <w:t>peer-to-peer</w:t>
      </w:r>
      <w:r w:rsidR="000311AD">
        <w:rPr>
          <w:lang w:val="en-GB"/>
        </w:rPr>
        <w:t>’</w:t>
      </w:r>
      <w:r w:rsidRPr="00BF18A4">
        <w:rPr>
          <w:lang w:val="en-GB"/>
        </w:rPr>
        <w:t xml:space="preserve"> (P2P) regime. This regime, introduced in 2016 by the </w:t>
      </w:r>
      <w:r w:rsidR="004F3C44">
        <w:rPr>
          <w:lang w:val="en-GB"/>
        </w:rPr>
        <w:t>‘</w:t>
      </w:r>
      <w:r w:rsidR="000311AD">
        <w:rPr>
          <w:lang w:val="en-GB"/>
        </w:rPr>
        <w:t>D</w:t>
      </w:r>
      <w:r w:rsidRPr="00BF18A4">
        <w:rPr>
          <w:lang w:val="en-GB"/>
        </w:rPr>
        <w:t>e Croo Law</w:t>
      </w:r>
      <w:r w:rsidR="004F3C44">
        <w:rPr>
          <w:lang w:val="en-GB"/>
        </w:rPr>
        <w:t>’</w:t>
      </w:r>
      <w:r w:rsidRPr="00BF18A4">
        <w:rPr>
          <w:lang w:val="en-GB"/>
        </w:rPr>
        <w:t xml:space="preserve"> to promote the use of digital platforms, allows people to earn income through digital platforms that have been approved by the FPS Finance, with an annual ceiling (</w:t>
      </w:r>
      <w:r w:rsidRPr="6FBE54D9">
        <w:rPr>
          <w:lang w:val="en-GB"/>
        </w:rPr>
        <w:t xml:space="preserve">€7170 </w:t>
      </w:r>
      <w:r w:rsidRPr="00BF18A4">
        <w:rPr>
          <w:lang w:val="en-GB"/>
        </w:rPr>
        <w:t>in 2023) and a favourable tax regime (10.7% in 2023).</w:t>
      </w:r>
      <w:r w:rsidR="00CD4E45">
        <w:rPr>
          <w:lang w:val="en-GB"/>
        </w:rPr>
        <w:t xml:space="preserve"> As</w:t>
      </w:r>
      <w:r w:rsidR="00CD4E45" w:rsidRPr="00BF18A4">
        <w:rPr>
          <w:lang w:val="en-GB"/>
        </w:rPr>
        <w:t xml:space="preserve"> this is not a social status, </w:t>
      </w:r>
      <w:r w:rsidR="00CD4E45">
        <w:rPr>
          <w:lang w:val="en-GB"/>
        </w:rPr>
        <w:t>providers are not protected by</w:t>
      </w:r>
      <w:r w:rsidR="00CD4E45" w:rsidRPr="00BF18A4">
        <w:rPr>
          <w:lang w:val="en-GB"/>
        </w:rPr>
        <w:t xml:space="preserve"> </w:t>
      </w:r>
      <w:r w:rsidR="00CD4E45">
        <w:rPr>
          <w:lang w:val="en-GB"/>
        </w:rPr>
        <w:t>labour</w:t>
      </w:r>
      <w:r w:rsidR="00CD4E45" w:rsidRPr="00BF18A4">
        <w:rPr>
          <w:lang w:val="en-GB"/>
        </w:rPr>
        <w:t xml:space="preserve"> law </w:t>
      </w:r>
      <w:r w:rsidR="00CD4E45">
        <w:rPr>
          <w:lang w:val="en-GB"/>
        </w:rPr>
        <w:t>nor granted</w:t>
      </w:r>
      <w:r w:rsidR="00CD4E45" w:rsidRPr="00BF18A4">
        <w:rPr>
          <w:lang w:val="en-GB"/>
        </w:rPr>
        <w:t xml:space="preserve"> social security benefits. </w:t>
      </w:r>
      <w:r w:rsidRPr="00BF18A4">
        <w:rPr>
          <w:lang w:val="en-GB"/>
        </w:rPr>
        <w:t xml:space="preserve"> </w:t>
      </w:r>
      <w:r w:rsidR="00A72C80">
        <w:rPr>
          <w:lang w:val="en-GB"/>
        </w:rPr>
        <w:t>Moreover, s</w:t>
      </w:r>
      <w:r w:rsidRPr="00BF18A4">
        <w:rPr>
          <w:lang w:val="en-GB"/>
        </w:rPr>
        <w:t xml:space="preserve">ervice providers do not need to </w:t>
      </w:r>
      <w:r>
        <w:rPr>
          <w:lang w:val="en-GB"/>
        </w:rPr>
        <w:t>carry out any administrative procedure</w:t>
      </w:r>
      <w:r w:rsidRPr="00BF18A4">
        <w:rPr>
          <w:lang w:val="en-GB"/>
        </w:rPr>
        <w:t xml:space="preserve">, as the platforms automatically </w:t>
      </w:r>
      <w:r>
        <w:rPr>
          <w:lang w:val="en-GB"/>
        </w:rPr>
        <w:t xml:space="preserve">generate tax sheets that are sent to the </w:t>
      </w:r>
      <w:r w:rsidRPr="00BF18A4">
        <w:rPr>
          <w:lang w:val="en-GB"/>
        </w:rPr>
        <w:t xml:space="preserve">financial authorities. </w:t>
      </w:r>
      <w:r w:rsidR="00A72C80">
        <w:rPr>
          <w:lang w:val="en-GB"/>
        </w:rPr>
        <w:t xml:space="preserve">As a result, </w:t>
      </w:r>
      <w:r>
        <w:rPr>
          <w:lang w:val="en-GB"/>
        </w:rPr>
        <w:t xml:space="preserve">it happens often that the workers don’t even know about this framework, which can prove to be problematic. Indeed, many couriers end up exceeding the authorized limit, which </w:t>
      </w:r>
      <w:r w:rsidR="00BA0E6E">
        <w:rPr>
          <w:lang w:val="en-GB"/>
        </w:rPr>
        <w:t>means</w:t>
      </w:r>
      <w:r>
        <w:rPr>
          <w:lang w:val="en-GB"/>
        </w:rPr>
        <w:t xml:space="preserve"> </w:t>
      </w:r>
      <w:r w:rsidRPr="007775B7">
        <w:rPr>
          <w:lang w:val="en-GB"/>
        </w:rPr>
        <w:t>their income is reclassified as self-employed income</w:t>
      </w:r>
      <w:r>
        <w:rPr>
          <w:lang w:val="en-GB"/>
        </w:rPr>
        <w:t>, with</w:t>
      </w:r>
      <w:r w:rsidR="00A57097">
        <w:rPr>
          <w:lang w:val="en-GB"/>
        </w:rPr>
        <w:t xml:space="preserve"> all its</w:t>
      </w:r>
      <w:r>
        <w:rPr>
          <w:lang w:val="en-GB"/>
        </w:rPr>
        <w:t xml:space="preserve"> financial implications. This regime</w:t>
      </w:r>
      <w:r w:rsidRPr="00BF18A4">
        <w:rPr>
          <w:lang w:val="en-GB"/>
        </w:rPr>
        <w:t xml:space="preserve"> has been adopted by a large number of platforms</w:t>
      </w:r>
      <w:r w:rsidRPr="00BF18A4">
        <w:rPr>
          <w:rStyle w:val="Voetnootmarkering"/>
          <w:lang w:val="en-GB"/>
        </w:rPr>
        <w:footnoteReference w:id="14"/>
      </w:r>
      <w:r w:rsidRPr="00BF18A4">
        <w:rPr>
          <w:lang w:val="en-GB"/>
        </w:rPr>
        <w:t xml:space="preserve"> covering a wide range of services, from "neighbourly" to more professional services, </w:t>
      </w:r>
      <w:r>
        <w:rPr>
          <w:lang w:val="en-GB"/>
        </w:rPr>
        <w:t xml:space="preserve">and </w:t>
      </w:r>
      <w:r w:rsidRPr="00BF18A4">
        <w:rPr>
          <w:lang w:val="en-GB"/>
        </w:rPr>
        <w:t>sometimes</w:t>
      </w:r>
      <w:r>
        <w:rPr>
          <w:lang w:val="en-GB"/>
        </w:rPr>
        <w:t xml:space="preserve"> services</w:t>
      </w:r>
      <w:r w:rsidRPr="00BF18A4">
        <w:rPr>
          <w:lang w:val="en-GB"/>
        </w:rPr>
        <w:t xml:space="preserve"> organised on a more industrial scale, as in the case of meal delivery with Deliveroo and Uber Eats. </w:t>
      </w:r>
      <w:r w:rsidR="00A616BD">
        <w:rPr>
          <w:lang w:val="en-GB"/>
        </w:rPr>
        <w:t xml:space="preserve">Besides the P2P regime, other workers worked either </w:t>
      </w:r>
      <w:r w:rsidR="005C0664">
        <w:rPr>
          <w:lang w:val="en-GB"/>
        </w:rPr>
        <w:t xml:space="preserve">as </w:t>
      </w:r>
      <w:r w:rsidR="005C0664" w:rsidRPr="654AE1A2">
        <w:rPr>
          <w:rFonts w:eastAsia="Calibri" w:cs="Calibri"/>
          <w:lang w:val="en-US"/>
        </w:rPr>
        <w:t xml:space="preserve">self-employed, with an </w:t>
      </w:r>
      <w:r w:rsidR="005C0664" w:rsidRPr="654AE1A2">
        <w:rPr>
          <w:rFonts w:eastAsia="Calibri" w:cs="Calibri"/>
          <w:lang w:val="en-US"/>
        </w:rPr>
        <w:lastRenderedPageBreak/>
        <w:t>employment contract, or informally</w:t>
      </w:r>
      <w:r w:rsidR="005C0664">
        <w:rPr>
          <w:lang w:val="en-US"/>
        </w:rPr>
        <w:t xml:space="preserve">, </w:t>
      </w:r>
      <w:r w:rsidR="00501758" w:rsidRPr="654AE1A2">
        <w:rPr>
          <w:rFonts w:eastAsia="Calibri" w:cs="Calibri"/>
          <w:lang w:val="en-US"/>
        </w:rPr>
        <w:t>that is when workers don't declare their income, when they bypass the platform in case of income limitation, or when they work under the identity of someone else</w:t>
      </w:r>
      <w:r w:rsidR="005C0664">
        <w:rPr>
          <w:rFonts w:eastAsia="Calibri" w:cs="Calibri"/>
          <w:lang w:val="en-US"/>
        </w:rPr>
        <w:t>.</w:t>
      </w:r>
    </w:p>
    <w:p w14:paraId="6ECCC540" w14:textId="69C41D7D" w:rsidR="004C1234" w:rsidRPr="00BF18A4" w:rsidRDefault="004C1234" w:rsidP="004C1234">
      <w:pPr>
        <w:spacing w:after="120"/>
        <w:jc w:val="both"/>
        <w:rPr>
          <w:lang w:val="en-GB"/>
        </w:rPr>
      </w:pPr>
      <w:r>
        <w:rPr>
          <w:lang w:val="en-GB"/>
        </w:rPr>
        <w:t xml:space="preserve">The </w:t>
      </w:r>
      <w:r w:rsidR="00AD00D3">
        <w:rPr>
          <w:lang w:val="en-GB"/>
        </w:rPr>
        <w:t>‘</w:t>
      </w:r>
      <w:r w:rsidRPr="00BF18A4">
        <w:rPr>
          <w:lang w:val="en-GB"/>
        </w:rPr>
        <w:t xml:space="preserve">urban </w:t>
      </w:r>
      <w:r>
        <w:rPr>
          <w:lang w:val="en-GB"/>
        </w:rPr>
        <w:t xml:space="preserve">space’ </w:t>
      </w:r>
      <w:r w:rsidRPr="00BF18A4">
        <w:rPr>
          <w:lang w:val="en-GB"/>
        </w:rPr>
        <w:t xml:space="preserve">activities are those </w:t>
      </w:r>
      <w:r w:rsidR="00AD00D3">
        <w:rPr>
          <w:lang w:val="en-GB"/>
        </w:rPr>
        <w:t xml:space="preserve">that involve </w:t>
      </w:r>
      <w:r w:rsidRPr="00BF18A4">
        <w:rPr>
          <w:lang w:val="en-GB"/>
        </w:rPr>
        <w:t xml:space="preserve">the greatest diversity of employment statuses and regimes, </w:t>
      </w:r>
      <w:r>
        <w:rPr>
          <w:lang w:val="en-GB"/>
        </w:rPr>
        <w:t>particularly</w:t>
      </w:r>
      <w:r w:rsidRPr="00BF18A4">
        <w:rPr>
          <w:lang w:val="en-GB"/>
        </w:rPr>
        <w:t xml:space="preserve"> meal delivery. Deliveroo and Uber Eats couriers</w:t>
      </w:r>
      <w:r>
        <w:rPr>
          <w:lang w:val="en-GB"/>
        </w:rPr>
        <w:t xml:space="preserve"> are</w:t>
      </w:r>
      <w:r w:rsidRPr="00BF18A4">
        <w:rPr>
          <w:lang w:val="en-GB"/>
        </w:rPr>
        <w:t xml:space="preserve"> either self-employed or </w:t>
      </w:r>
      <w:r>
        <w:rPr>
          <w:lang w:val="en-GB"/>
        </w:rPr>
        <w:t xml:space="preserve">work under the </w:t>
      </w:r>
      <w:r w:rsidRPr="00BF18A4">
        <w:rPr>
          <w:lang w:val="en-GB"/>
        </w:rPr>
        <w:t xml:space="preserve">P2P </w:t>
      </w:r>
      <w:r>
        <w:rPr>
          <w:lang w:val="en-GB"/>
        </w:rPr>
        <w:t>regime</w:t>
      </w:r>
      <w:r w:rsidRPr="00BF18A4">
        <w:rPr>
          <w:lang w:val="en-GB"/>
        </w:rPr>
        <w:t>, as is the case for the majority of them</w:t>
      </w:r>
      <w:r w:rsidRPr="00BF18A4">
        <w:rPr>
          <w:rStyle w:val="Voetnootmarkering"/>
          <w:lang w:val="en-GB"/>
        </w:rPr>
        <w:footnoteReference w:id="15"/>
      </w:r>
      <w:r>
        <w:rPr>
          <w:lang w:val="en-GB"/>
        </w:rPr>
        <w:t>.</w:t>
      </w:r>
      <w:r w:rsidRPr="00BF18A4">
        <w:rPr>
          <w:lang w:val="en-GB"/>
        </w:rPr>
        <w:t xml:space="preserve"> </w:t>
      </w:r>
      <w:r>
        <w:rPr>
          <w:lang w:val="en-GB"/>
        </w:rPr>
        <w:t>On the other hand, t</w:t>
      </w:r>
      <w:r w:rsidRPr="00BF18A4">
        <w:rPr>
          <w:lang w:val="en-GB"/>
        </w:rPr>
        <w:t>he couriers who work for Takeaway are employees. Initially hired mainly as temporary workers, they now also work as employees of the platform under student contracts, fixed-term contracts or permanent contracts. The company also offers opportunities to progress to other positions, such as captain or hub coordinator. Most drivers and juicers are self-employed, although some</w:t>
      </w:r>
      <w:r>
        <w:rPr>
          <w:lang w:val="en-GB"/>
        </w:rPr>
        <w:t xml:space="preserve"> of them</w:t>
      </w:r>
      <w:r w:rsidRPr="00BF18A4">
        <w:rPr>
          <w:lang w:val="en-GB"/>
        </w:rPr>
        <w:t xml:space="preserve"> also work as employees</w:t>
      </w:r>
      <w:r>
        <w:rPr>
          <w:lang w:val="en-GB"/>
        </w:rPr>
        <w:t xml:space="preserve">. Indeed, those who own </w:t>
      </w:r>
      <w:r w:rsidRPr="00BF18A4">
        <w:rPr>
          <w:lang w:val="en-GB"/>
        </w:rPr>
        <w:t xml:space="preserve">a company </w:t>
      </w:r>
      <w:r>
        <w:rPr>
          <w:lang w:val="en-GB"/>
        </w:rPr>
        <w:t>can</w:t>
      </w:r>
      <w:r w:rsidRPr="00BF18A4">
        <w:rPr>
          <w:lang w:val="en-GB"/>
        </w:rPr>
        <w:t xml:space="preserve"> subcontract with other employed or self-employed workers.  </w:t>
      </w:r>
    </w:p>
    <w:p w14:paraId="40B813B3" w14:textId="74E206FE" w:rsidR="004C1234" w:rsidRPr="002E002A" w:rsidRDefault="004C1234" w:rsidP="12AF05AD">
      <w:pPr>
        <w:tabs>
          <w:tab w:val="left" w:pos="993"/>
          <w:tab w:val="left" w:pos="2127"/>
        </w:tabs>
        <w:jc w:val="both"/>
        <w:rPr>
          <w:lang w:val="en-GB"/>
        </w:rPr>
      </w:pPr>
      <w:r w:rsidRPr="002E002A">
        <w:rPr>
          <w:lang w:val="en-GB"/>
        </w:rPr>
        <w:t xml:space="preserve">A large number of workers in the </w:t>
      </w:r>
      <w:r w:rsidR="00AD00D3">
        <w:rPr>
          <w:lang w:val="en-GB"/>
        </w:rPr>
        <w:t>‘</w:t>
      </w:r>
      <w:r w:rsidRPr="002E002A">
        <w:rPr>
          <w:lang w:val="en-GB"/>
        </w:rPr>
        <w:t>in</w:t>
      </w:r>
      <w:r w:rsidR="00591538">
        <w:rPr>
          <w:lang w:val="en-GB"/>
        </w:rPr>
        <w:t>-</w:t>
      </w:r>
      <w:r w:rsidRPr="002E002A">
        <w:rPr>
          <w:lang w:val="en-GB"/>
        </w:rPr>
        <w:t xml:space="preserve">home' group work under the P2P regime. In fact, many home and personal services platforms have a </w:t>
      </w:r>
      <w:r w:rsidR="00111961">
        <w:rPr>
          <w:lang w:val="en-GB"/>
        </w:rPr>
        <w:t>‘</w:t>
      </w:r>
      <w:r w:rsidRPr="002E002A">
        <w:rPr>
          <w:lang w:val="en-GB"/>
        </w:rPr>
        <w:t>collaborative economy</w:t>
      </w:r>
      <w:r w:rsidR="00111961">
        <w:rPr>
          <w:lang w:val="en-GB"/>
        </w:rPr>
        <w:t>’</w:t>
      </w:r>
      <w:r w:rsidRPr="002E002A">
        <w:rPr>
          <w:lang w:val="en-GB"/>
        </w:rPr>
        <w:t xml:space="preserve"> accreditation. When this is not the case, the services tend not to be declared or to fall into the category of 'domestic staff' and don’t legally have to be declared if a certain number of conditions are met</w:t>
      </w:r>
      <w:r w:rsidRPr="12AF05AD">
        <w:rPr>
          <w:rStyle w:val="Voetnootmarkering"/>
        </w:rPr>
        <w:footnoteReference w:id="16"/>
      </w:r>
      <w:r w:rsidRPr="002E002A">
        <w:rPr>
          <w:lang w:val="en-GB"/>
        </w:rPr>
        <w:t xml:space="preserve"> .</w:t>
      </w:r>
    </w:p>
    <w:p w14:paraId="70D87FC8" w14:textId="3E2FC4C0" w:rsidR="004C1234" w:rsidRPr="00BF18A4" w:rsidRDefault="004C1234" w:rsidP="004C1234">
      <w:pPr>
        <w:tabs>
          <w:tab w:val="left" w:pos="993"/>
          <w:tab w:val="left" w:pos="2127"/>
        </w:tabs>
        <w:jc w:val="both"/>
        <w:rPr>
          <w:lang w:val="en-GB"/>
        </w:rPr>
      </w:pPr>
      <w:r w:rsidRPr="00BF18A4">
        <w:rPr>
          <w:lang w:val="en-GB"/>
        </w:rPr>
        <w:t xml:space="preserve">Finally, service providers in the </w:t>
      </w:r>
      <w:r>
        <w:rPr>
          <w:lang w:val="en-GB"/>
        </w:rPr>
        <w:t>‘</w:t>
      </w:r>
      <w:r w:rsidRPr="00BF18A4">
        <w:rPr>
          <w:lang w:val="en-GB"/>
        </w:rPr>
        <w:t>online</w:t>
      </w:r>
      <w:r>
        <w:rPr>
          <w:lang w:val="en-GB"/>
        </w:rPr>
        <w:t>’</w:t>
      </w:r>
      <w:r w:rsidRPr="00BF18A4">
        <w:rPr>
          <w:lang w:val="en-GB"/>
        </w:rPr>
        <w:t xml:space="preserve"> group are </w:t>
      </w:r>
      <w:r>
        <w:rPr>
          <w:lang w:val="en-GB"/>
        </w:rPr>
        <w:t>considered</w:t>
      </w:r>
      <w:r w:rsidRPr="00BF18A4">
        <w:rPr>
          <w:lang w:val="en-GB"/>
        </w:rPr>
        <w:t xml:space="preserve"> as independent contractors, who are responsible for declaring their income as required by law. </w:t>
      </w:r>
      <w:r w:rsidR="00C76C13">
        <w:rPr>
          <w:lang w:val="en-GB"/>
        </w:rPr>
        <w:t>Only part of them</w:t>
      </w:r>
      <w:r w:rsidR="00F238F5">
        <w:rPr>
          <w:lang w:val="en-GB"/>
        </w:rPr>
        <w:t xml:space="preserve"> worked as</w:t>
      </w:r>
      <w:r>
        <w:rPr>
          <w:lang w:val="en-GB"/>
        </w:rPr>
        <w:t xml:space="preserve"> self-</w:t>
      </w:r>
      <w:r w:rsidR="00C67618">
        <w:rPr>
          <w:lang w:val="en-GB"/>
        </w:rPr>
        <w:t>employed.</w:t>
      </w:r>
    </w:p>
    <w:p w14:paraId="3CAB1FFB" w14:textId="09433EDE" w:rsidR="004C1234" w:rsidRPr="00DF04C3" w:rsidRDefault="004C1234" w:rsidP="004C1234">
      <w:pPr>
        <w:pStyle w:val="Kop4"/>
        <w:rPr>
          <w:lang w:val="en-GB" w:eastAsia="fr-BE"/>
        </w:rPr>
      </w:pPr>
      <w:r w:rsidRPr="00DF04C3">
        <w:rPr>
          <w:lang w:val="en-GB" w:eastAsia="fr-BE"/>
        </w:rPr>
        <w:t>Controversy over the status of platform workers</w:t>
      </w:r>
    </w:p>
    <w:p w14:paraId="32AA1546" w14:textId="0D78DEEC" w:rsidR="00B339B2" w:rsidRDefault="004C1234" w:rsidP="004C1234">
      <w:pPr>
        <w:tabs>
          <w:tab w:val="left" w:pos="993"/>
          <w:tab w:val="left" w:pos="2127"/>
        </w:tabs>
        <w:jc w:val="both"/>
        <w:rPr>
          <w:lang w:val="en-GB"/>
        </w:rPr>
      </w:pPr>
      <w:r w:rsidRPr="00BF18A4">
        <w:rPr>
          <w:lang w:val="en-GB"/>
        </w:rPr>
        <w:t>The work</w:t>
      </w:r>
      <w:r>
        <w:rPr>
          <w:lang w:val="en-GB"/>
        </w:rPr>
        <w:t xml:space="preserve"> status</w:t>
      </w:r>
      <w:r w:rsidRPr="00BF18A4">
        <w:rPr>
          <w:lang w:val="en-GB"/>
        </w:rPr>
        <w:t xml:space="preserve"> </w:t>
      </w:r>
      <w:r>
        <w:rPr>
          <w:lang w:val="en-GB"/>
        </w:rPr>
        <w:t>of platform workers</w:t>
      </w:r>
      <w:r w:rsidRPr="00BF18A4">
        <w:rPr>
          <w:lang w:val="en-GB"/>
        </w:rPr>
        <w:t xml:space="preserve"> is a key issue that has given rise to a</w:t>
      </w:r>
      <w:r>
        <w:rPr>
          <w:lang w:val="en-GB"/>
        </w:rPr>
        <w:t>n ongoing public debate</w:t>
      </w:r>
      <w:r w:rsidRPr="00BF18A4">
        <w:rPr>
          <w:lang w:val="en-GB"/>
        </w:rPr>
        <w:t xml:space="preserve">. </w:t>
      </w:r>
      <w:r>
        <w:rPr>
          <w:lang w:val="en-GB"/>
        </w:rPr>
        <w:t>W</w:t>
      </w:r>
      <w:r w:rsidRPr="00BF18A4">
        <w:rPr>
          <w:lang w:val="en-GB"/>
        </w:rPr>
        <w:t xml:space="preserve">ith the exception of some </w:t>
      </w:r>
      <w:r>
        <w:rPr>
          <w:lang w:val="en-GB"/>
        </w:rPr>
        <w:t xml:space="preserve">platforms </w:t>
      </w:r>
      <w:r w:rsidRPr="00BF18A4">
        <w:rPr>
          <w:lang w:val="en-GB"/>
        </w:rPr>
        <w:t>that have opted for employment</w:t>
      </w:r>
      <w:r>
        <w:rPr>
          <w:lang w:val="en-GB"/>
        </w:rPr>
        <w:t xml:space="preserve"> contracts</w:t>
      </w:r>
      <w:r w:rsidRPr="00BF18A4">
        <w:rPr>
          <w:lang w:val="en-GB"/>
        </w:rPr>
        <w:t xml:space="preserve">, </w:t>
      </w:r>
      <w:r>
        <w:rPr>
          <w:lang w:val="en-GB"/>
        </w:rPr>
        <w:t>most of them consider themselves</w:t>
      </w:r>
      <w:r w:rsidRPr="00BF18A4">
        <w:rPr>
          <w:lang w:val="en-GB"/>
        </w:rPr>
        <w:t xml:space="preserve"> as mere (technological) intermediaries that "put </w:t>
      </w:r>
      <w:r w:rsidRPr="00BF18A4">
        <w:rPr>
          <w:i/>
          <w:iCs/>
          <w:lang w:val="en-GB"/>
        </w:rPr>
        <w:t xml:space="preserve">self-employed </w:t>
      </w:r>
      <w:r w:rsidRPr="00BF18A4">
        <w:rPr>
          <w:lang w:val="en-GB"/>
        </w:rPr>
        <w:t xml:space="preserve">people in touch with each other on </w:t>
      </w:r>
      <w:r w:rsidRPr="00BF18A4">
        <w:rPr>
          <w:i/>
          <w:iCs/>
          <w:lang w:val="en-GB"/>
        </w:rPr>
        <w:t>markets</w:t>
      </w:r>
      <w:r w:rsidRPr="00BF18A4">
        <w:rPr>
          <w:lang w:val="en-GB"/>
        </w:rPr>
        <w:t>"</w:t>
      </w:r>
      <w:r w:rsidR="006C791F">
        <w:rPr>
          <w:lang w:val="en-GB"/>
        </w:rPr>
        <w:t xml:space="preserve"> </w:t>
      </w:r>
      <w:r w:rsidR="006C791F">
        <w:rPr>
          <w:lang w:val="en-GB"/>
        </w:rPr>
        <w:fldChar w:fldCharType="begin"/>
      </w:r>
      <w:r w:rsidR="006C791F">
        <w:rPr>
          <w:lang w:val="en-GB"/>
        </w:rPr>
        <w:instrText xml:space="preserve"> ADDIN ZOTERO_ITEM CSL_CITATION {"citationID":"CmoWvvaD","properties":{"formattedCitation":"(Cingolani, 2021, p. 109)","plainCitation":"(Cingolani, 2021, p. 109)","noteIndex":0},"citationItems":[{"id":650,"uris":["http://zotero.org/users/7403083/items/HGA24KA8"],"itemData":{"id":650,"type":"book","call-number":"HD45 .C495 2021","event-place":"Paris","ISBN":"978-2-35480-227-1","number-of-pages":"213","publisher":"Éditions Amsterdam","publisher-place":"Paris","source":"Library of Congress ISBN","title":"La colonisation du quotidien: dans les laboratoires du capitalisme de plateforme","title-short":"La colonisation du quotidien","author":[{"family":"Cingolani","given":"Patrick"}],"issued":{"date-parts":[["2021"]]}},"locator":"109","label":"page"}],"schema":"https://github.com/citation-style-language/schema/raw/master/csl-citation.json"} </w:instrText>
      </w:r>
      <w:r w:rsidR="006C791F">
        <w:rPr>
          <w:lang w:val="en-GB"/>
        </w:rPr>
        <w:fldChar w:fldCharType="separate"/>
      </w:r>
      <w:r w:rsidR="006C791F" w:rsidRPr="00EB6584">
        <w:rPr>
          <w:rFonts w:ascii="Calibri" w:hAnsi="Calibri" w:cs="Calibri"/>
          <w:lang w:val="en-GB"/>
        </w:rPr>
        <w:t>(Cingolani, 2021, p. 109)</w:t>
      </w:r>
      <w:r w:rsidR="006C791F">
        <w:rPr>
          <w:lang w:val="en-GB"/>
        </w:rPr>
        <w:fldChar w:fldCharType="end"/>
      </w:r>
      <w:r w:rsidRPr="00BF18A4">
        <w:rPr>
          <w:lang w:val="en-GB"/>
        </w:rPr>
        <w:t>. As such, they do not take on the responsibilities of the employer</w:t>
      </w:r>
      <w:r>
        <w:rPr>
          <w:lang w:val="en-GB"/>
        </w:rPr>
        <w:t>,</w:t>
      </w:r>
      <w:r w:rsidRPr="00BF18A4">
        <w:rPr>
          <w:lang w:val="en-GB"/>
        </w:rPr>
        <w:t xml:space="preserve"> </w:t>
      </w:r>
      <w:r>
        <w:rPr>
          <w:lang w:val="en-GB"/>
        </w:rPr>
        <w:t>and</w:t>
      </w:r>
      <w:r w:rsidRPr="00BF18A4">
        <w:rPr>
          <w:lang w:val="en-GB"/>
        </w:rPr>
        <w:t xml:space="preserve"> workers are supposed to assume all the risks and costs inherent in the job themselves. However, this stated neutrality, which would imply an absence of subordination </w:t>
      </w:r>
      <w:r w:rsidR="00B55BEB">
        <w:rPr>
          <w:lang w:val="en-GB"/>
        </w:rPr>
        <w:t>of</w:t>
      </w:r>
      <w:r w:rsidRPr="00BF18A4">
        <w:rPr>
          <w:lang w:val="en-GB"/>
        </w:rPr>
        <w:t xml:space="preserve"> the service provider, is regularly challenged through collective and legal action. For several years now, </w:t>
      </w:r>
      <w:r>
        <w:rPr>
          <w:lang w:val="en-GB"/>
        </w:rPr>
        <w:t xml:space="preserve">a </w:t>
      </w:r>
      <w:r w:rsidRPr="00BF18A4">
        <w:rPr>
          <w:lang w:val="en-GB"/>
        </w:rPr>
        <w:t xml:space="preserve">couriers’ </w:t>
      </w:r>
      <w:r>
        <w:rPr>
          <w:lang w:val="en-GB"/>
        </w:rPr>
        <w:t xml:space="preserve">collective </w:t>
      </w:r>
      <w:r w:rsidRPr="00BF18A4">
        <w:rPr>
          <w:lang w:val="en-GB"/>
        </w:rPr>
        <w:t xml:space="preserve">and trade unions </w:t>
      </w:r>
      <w:r>
        <w:rPr>
          <w:lang w:val="en-GB"/>
        </w:rPr>
        <w:t xml:space="preserve">representatives </w:t>
      </w:r>
      <w:r w:rsidRPr="00BF18A4">
        <w:rPr>
          <w:lang w:val="en-GB"/>
        </w:rPr>
        <w:t xml:space="preserve">have </w:t>
      </w:r>
      <w:r>
        <w:rPr>
          <w:lang w:val="en-GB"/>
        </w:rPr>
        <w:t>taken action</w:t>
      </w:r>
      <w:r w:rsidRPr="00BF18A4">
        <w:rPr>
          <w:lang w:val="en-GB"/>
        </w:rPr>
        <w:t xml:space="preserve"> to have the relationship between Deliveroo and its couriers (and more recently Uber Eats)</w:t>
      </w:r>
      <w:r w:rsidR="00841340">
        <w:rPr>
          <w:lang w:val="en-GB"/>
        </w:rPr>
        <w:t xml:space="preserve"> </w:t>
      </w:r>
      <w:r w:rsidRPr="00BF18A4">
        <w:rPr>
          <w:lang w:val="en-GB"/>
        </w:rPr>
        <w:t xml:space="preserve">reclassified as an employment contract. </w:t>
      </w:r>
      <w:r w:rsidR="00836D3A">
        <w:rPr>
          <w:lang w:val="en-GB"/>
        </w:rPr>
        <w:t>As a result</w:t>
      </w:r>
      <w:r w:rsidR="00B339B2">
        <w:rPr>
          <w:lang w:val="en-GB"/>
        </w:rPr>
        <w:t xml:space="preserve">, the appeal court of Brussels has decided </w:t>
      </w:r>
      <w:r w:rsidR="00371ECC">
        <w:rPr>
          <w:lang w:val="en-GB"/>
        </w:rPr>
        <w:t>in December 2023 that</w:t>
      </w:r>
      <w:r w:rsidR="00013FEF">
        <w:rPr>
          <w:lang w:val="en-GB"/>
        </w:rPr>
        <w:t xml:space="preserve"> the</w:t>
      </w:r>
      <w:r w:rsidR="00371ECC">
        <w:rPr>
          <w:lang w:val="en-GB"/>
        </w:rPr>
        <w:t xml:space="preserve"> </w:t>
      </w:r>
      <w:r w:rsidR="007C3AD8">
        <w:rPr>
          <w:lang w:val="en-GB"/>
        </w:rPr>
        <w:t xml:space="preserve">115 </w:t>
      </w:r>
      <w:r w:rsidR="000967A4">
        <w:rPr>
          <w:lang w:val="en-GB"/>
        </w:rPr>
        <w:t xml:space="preserve">Deliveroo couriers </w:t>
      </w:r>
      <w:r w:rsidR="00013FEF">
        <w:rPr>
          <w:lang w:val="en-GB"/>
        </w:rPr>
        <w:t xml:space="preserve">who </w:t>
      </w:r>
      <w:r w:rsidR="007C3AD8">
        <w:rPr>
          <w:lang w:val="en-GB"/>
        </w:rPr>
        <w:t xml:space="preserve">joined the </w:t>
      </w:r>
      <w:r w:rsidR="00010BCE">
        <w:rPr>
          <w:lang w:val="en-GB"/>
        </w:rPr>
        <w:t>lawsuit are in fact</w:t>
      </w:r>
      <w:r w:rsidR="005B1290">
        <w:rPr>
          <w:lang w:val="en-GB"/>
        </w:rPr>
        <w:t xml:space="preserve"> employees in the transport sector</w:t>
      </w:r>
      <w:r w:rsidR="00A568A9">
        <w:rPr>
          <w:rStyle w:val="Voetnootmarkering"/>
          <w:lang w:val="en-GB"/>
        </w:rPr>
        <w:footnoteReference w:id="17"/>
      </w:r>
      <w:r w:rsidR="003C3525">
        <w:rPr>
          <w:lang w:val="en-GB"/>
        </w:rPr>
        <w:t>.</w:t>
      </w:r>
      <w:r w:rsidR="000967A4">
        <w:rPr>
          <w:lang w:val="en-GB"/>
        </w:rPr>
        <w:t xml:space="preserve"> </w:t>
      </w:r>
      <w:r w:rsidR="006C6538">
        <w:rPr>
          <w:lang w:val="en-GB"/>
        </w:rPr>
        <w:t>I</w:t>
      </w:r>
      <w:r w:rsidR="00161554">
        <w:rPr>
          <w:lang w:val="en-GB"/>
        </w:rPr>
        <w:t xml:space="preserve">t also </w:t>
      </w:r>
      <w:r w:rsidR="004A15C1">
        <w:rPr>
          <w:lang w:val="en-GB"/>
        </w:rPr>
        <w:t>judged</w:t>
      </w:r>
      <w:r w:rsidR="00161554">
        <w:rPr>
          <w:lang w:val="en-GB"/>
        </w:rPr>
        <w:t xml:space="preserve"> that the company’s activities weren’t compatible with the collaborative economy regime</w:t>
      </w:r>
      <w:r w:rsidR="004A15C1">
        <w:rPr>
          <w:lang w:val="en-GB"/>
        </w:rPr>
        <w:t>. T</w:t>
      </w:r>
      <w:r w:rsidR="00B4394D">
        <w:rPr>
          <w:lang w:val="en-GB"/>
        </w:rPr>
        <w:t xml:space="preserve">his decision might have important consequences for </w:t>
      </w:r>
      <w:r w:rsidR="00A038C6">
        <w:rPr>
          <w:lang w:val="en-GB"/>
        </w:rPr>
        <w:t xml:space="preserve">food </w:t>
      </w:r>
      <w:r w:rsidR="00B4394D">
        <w:rPr>
          <w:lang w:val="en-GB"/>
        </w:rPr>
        <w:t>couriers</w:t>
      </w:r>
      <w:r w:rsidR="00A038C6">
        <w:rPr>
          <w:lang w:val="en-GB"/>
        </w:rPr>
        <w:t xml:space="preserve">, but </w:t>
      </w:r>
      <w:r w:rsidR="004D0B28">
        <w:rPr>
          <w:lang w:val="en-GB"/>
        </w:rPr>
        <w:t>the</w:t>
      </w:r>
      <w:r w:rsidR="00F252D6">
        <w:rPr>
          <w:lang w:val="en-GB"/>
        </w:rPr>
        <w:t>re</w:t>
      </w:r>
      <w:r w:rsidR="004D0B28">
        <w:rPr>
          <w:lang w:val="en-GB"/>
        </w:rPr>
        <w:t xml:space="preserve"> </w:t>
      </w:r>
      <w:r w:rsidR="00F252D6">
        <w:rPr>
          <w:lang w:val="en-GB"/>
        </w:rPr>
        <w:t>are</w:t>
      </w:r>
      <w:r w:rsidR="004D0B28">
        <w:rPr>
          <w:lang w:val="en-GB"/>
        </w:rPr>
        <w:t xml:space="preserve"> still uncertainties about the outcomes </w:t>
      </w:r>
      <w:r w:rsidR="00E45A6C">
        <w:rPr>
          <w:lang w:val="en-GB"/>
        </w:rPr>
        <w:t>due to platform</w:t>
      </w:r>
      <w:r w:rsidR="004D26D1">
        <w:rPr>
          <w:lang w:val="en-GB"/>
        </w:rPr>
        <w:t>s’</w:t>
      </w:r>
      <w:r w:rsidR="00E45A6C">
        <w:rPr>
          <w:lang w:val="en-GB"/>
        </w:rPr>
        <w:t xml:space="preserve"> resistance, political </w:t>
      </w:r>
      <w:r w:rsidR="004D26D1">
        <w:rPr>
          <w:lang w:val="en-GB"/>
        </w:rPr>
        <w:t>blockage</w:t>
      </w:r>
      <w:r w:rsidR="00E70056">
        <w:rPr>
          <w:lang w:val="en-GB"/>
        </w:rPr>
        <w:t xml:space="preserve"> and </w:t>
      </w:r>
      <w:r w:rsidR="002C4C33">
        <w:rPr>
          <w:lang w:val="en-GB"/>
        </w:rPr>
        <w:t xml:space="preserve">questions regarding </w:t>
      </w:r>
      <w:r w:rsidR="009434E5">
        <w:rPr>
          <w:lang w:val="en-GB"/>
        </w:rPr>
        <w:t>the means of enfor</w:t>
      </w:r>
      <w:r w:rsidR="009E33BB">
        <w:rPr>
          <w:lang w:val="en-GB"/>
        </w:rPr>
        <w:t>cing</w:t>
      </w:r>
      <w:r w:rsidR="009434E5">
        <w:rPr>
          <w:lang w:val="en-GB"/>
        </w:rPr>
        <w:t>.</w:t>
      </w:r>
    </w:p>
    <w:p w14:paraId="0BF6B1A2" w14:textId="4B3E1872" w:rsidR="004C1234" w:rsidRPr="00BF18A4" w:rsidRDefault="004C1234" w:rsidP="004C1234">
      <w:pPr>
        <w:tabs>
          <w:tab w:val="left" w:pos="993"/>
          <w:tab w:val="left" w:pos="2127"/>
        </w:tabs>
        <w:jc w:val="both"/>
        <w:rPr>
          <w:lang w:val="en-GB"/>
        </w:rPr>
      </w:pPr>
      <w:r w:rsidRPr="00BF18A4">
        <w:rPr>
          <w:lang w:val="en-GB"/>
        </w:rPr>
        <w:t xml:space="preserve">At the legislative level, </w:t>
      </w:r>
      <w:r>
        <w:rPr>
          <w:lang w:val="en-GB"/>
        </w:rPr>
        <w:t xml:space="preserve">a </w:t>
      </w:r>
      <w:r w:rsidR="004B4EC5">
        <w:rPr>
          <w:lang w:val="en-GB"/>
        </w:rPr>
        <w:t xml:space="preserve">proposal for a </w:t>
      </w:r>
      <w:r w:rsidR="00F7628D">
        <w:rPr>
          <w:lang w:val="en-GB"/>
        </w:rPr>
        <w:t xml:space="preserve">directive </w:t>
      </w:r>
      <w:r w:rsidR="002A5722">
        <w:rPr>
          <w:lang w:val="en-GB"/>
        </w:rPr>
        <w:t xml:space="preserve">to improve the working conditions of platform workers </w:t>
      </w:r>
      <w:r w:rsidR="0033093B">
        <w:rPr>
          <w:lang w:val="en-GB"/>
        </w:rPr>
        <w:t xml:space="preserve">was submitted by </w:t>
      </w:r>
      <w:r w:rsidR="002A5722">
        <w:rPr>
          <w:lang w:val="en-GB"/>
        </w:rPr>
        <w:t xml:space="preserve">the European commission </w:t>
      </w:r>
      <w:r w:rsidR="0033093B">
        <w:rPr>
          <w:lang w:val="en-GB"/>
        </w:rPr>
        <w:t>in 2021</w:t>
      </w:r>
      <w:r w:rsidR="004F05B9">
        <w:rPr>
          <w:lang w:val="en-GB"/>
        </w:rPr>
        <w:t xml:space="preserve">, </w:t>
      </w:r>
      <w:r w:rsidR="00BA62F4">
        <w:rPr>
          <w:lang w:val="en-GB"/>
        </w:rPr>
        <w:t>based on</w:t>
      </w:r>
      <w:r w:rsidR="004F05B9" w:rsidRPr="00BF18A4">
        <w:rPr>
          <w:lang w:val="en-GB"/>
        </w:rPr>
        <w:t xml:space="preserve"> a presumption of </w:t>
      </w:r>
      <w:r w:rsidR="004F05B9">
        <w:rPr>
          <w:lang w:val="en-GB"/>
        </w:rPr>
        <w:t>employment</w:t>
      </w:r>
      <w:r w:rsidR="002A5722">
        <w:rPr>
          <w:lang w:val="en-GB"/>
        </w:rPr>
        <w:t xml:space="preserve">. </w:t>
      </w:r>
      <w:r w:rsidR="0017440A">
        <w:rPr>
          <w:lang w:val="en-GB"/>
        </w:rPr>
        <w:t>A</w:t>
      </w:r>
      <w:r w:rsidR="000B262E">
        <w:rPr>
          <w:rStyle w:val="epname"/>
          <w:lang w:val="en-GB"/>
        </w:rPr>
        <w:t xml:space="preserve">fter two rounds of </w:t>
      </w:r>
      <w:r w:rsidR="00D52E5B">
        <w:rPr>
          <w:rStyle w:val="epname"/>
          <w:lang w:val="en-GB"/>
        </w:rPr>
        <w:t>‘</w:t>
      </w:r>
      <w:r w:rsidR="000B262E">
        <w:rPr>
          <w:rStyle w:val="epname"/>
          <w:lang w:val="en-GB"/>
        </w:rPr>
        <w:t>trilogue</w:t>
      </w:r>
      <w:r w:rsidR="00D52E5B">
        <w:rPr>
          <w:rStyle w:val="epname"/>
          <w:lang w:val="en-GB"/>
        </w:rPr>
        <w:t xml:space="preserve">’, </w:t>
      </w:r>
      <w:r w:rsidR="00646FC4">
        <w:rPr>
          <w:rStyle w:val="epname"/>
          <w:lang w:val="en-GB"/>
        </w:rPr>
        <w:t>a</w:t>
      </w:r>
      <w:r w:rsidR="006A6F21">
        <w:rPr>
          <w:rStyle w:val="epname"/>
          <w:lang w:val="en-GB"/>
        </w:rPr>
        <w:t xml:space="preserve"> provisional agreement</w:t>
      </w:r>
      <w:r w:rsidR="00D52E5B">
        <w:rPr>
          <w:rStyle w:val="epname"/>
          <w:lang w:val="en-GB"/>
        </w:rPr>
        <w:t xml:space="preserve"> </w:t>
      </w:r>
      <w:r w:rsidR="00465EC5">
        <w:rPr>
          <w:rStyle w:val="epname"/>
          <w:lang w:val="en-GB"/>
        </w:rPr>
        <w:t xml:space="preserve">was finally </w:t>
      </w:r>
      <w:r w:rsidR="001C114D">
        <w:rPr>
          <w:rStyle w:val="epname"/>
          <w:lang w:val="en-GB"/>
        </w:rPr>
        <w:t>endorsed</w:t>
      </w:r>
      <w:r w:rsidR="00465EC5">
        <w:rPr>
          <w:rStyle w:val="epname"/>
          <w:lang w:val="en-GB"/>
        </w:rPr>
        <w:t xml:space="preserve"> by the EU member states in March 11</w:t>
      </w:r>
      <w:r w:rsidR="00465EC5" w:rsidRPr="00AC2C7A">
        <w:rPr>
          <w:rStyle w:val="epname"/>
          <w:vertAlign w:val="superscript"/>
          <w:lang w:val="en-GB"/>
        </w:rPr>
        <w:t>th</w:t>
      </w:r>
      <w:r w:rsidR="00AC2C7A">
        <w:rPr>
          <w:rStyle w:val="epname"/>
          <w:lang w:val="en-GB"/>
        </w:rPr>
        <w:t xml:space="preserve"> this year</w:t>
      </w:r>
      <w:r w:rsidR="00465EC5">
        <w:rPr>
          <w:rStyle w:val="Voetnootmarkering"/>
          <w:lang w:val="en-GB"/>
        </w:rPr>
        <w:footnoteReference w:id="18"/>
      </w:r>
      <w:r w:rsidR="00C1513C">
        <w:rPr>
          <w:rStyle w:val="epname"/>
          <w:lang w:val="en-GB"/>
        </w:rPr>
        <w:t>.</w:t>
      </w:r>
      <w:r w:rsidR="00C1513C">
        <w:rPr>
          <w:lang w:val="en-GB"/>
        </w:rPr>
        <w:t xml:space="preserve"> </w:t>
      </w:r>
      <w:r w:rsidRPr="00BF18A4">
        <w:rPr>
          <w:lang w:val="en-GB"/>
        </w:rPr>
        <w:t xml:space="preserve">In Belgium, a </w:t>
      </w:r>
      <w:r w:rsidR="00537526">
        <w:rPr>
          <w:lang w:val="en-GB"/>
        </w:rPr>
        <w:t>law containing various provisions relating to work</w:t>
      </w:r>
      <w:r w:rsidR="006558C5">
        <w:rPr>
          <w:lang w:val="en-GB"/>
        </w:rPr>
        <w:t xml:space="preserve">, including a chapter on </w:t>
      </w:r>
      <w:r w:rsidRPr="00BF18A4">
        <w:rPr>
          <w:lang w:val="en-GB"/>
        </w:rPr>
        <w:t xml:space="preserve">platform economy </w:t>
      </w:r>
      <w:r w:rsidR="006558C5" w:rsidRPr="00BF18A4">
        <w:rPr>
          <w:lang w:val="en-GB"/>
        </w:rPr>
        <w:t xml:space="preserve">providing for a </w:t>
      </w:r>
      <w:r w:rsidR="006558C5" w:rsidRPr="00BF18A4">
        <w:rPr>
          <w:rFonts w:eastAsia="Times New Roman" w:cs="Times New Roman"/>
          <w:color w:val="000000" w:themeColor="text1"/>
          <w:lang w:val="en-GB" w:eastAsia="fr-FR"/>
        </w:rPr>
        <w:t xml:space="preserve">presumption of </w:t>
      </w:r>
      <w:r w:rsidR="006558C5">
        <w:rPr>
          <w:rFonts w:eastAsia="Times New Roman" w:cs="Times New Roman"/>
          <w:color w:val="000000" w:themeColor="text1"/>
          <w:lang w:val="en-GB" w:eastAsia="fr-FR"/>
        </w:rPr>
        <w:t>employment</w:t>
      </w:r>
      <w:r w:rsidR="006558C5" w:rsidRPr="00BF18A4">
        <w:rPr>
          <w:rFonts w:eastAsia="Times New Roman" w:cs="Times New Roman"/>
          <w:color w:val="000000" w:themeColor="text1"/>
          <w:lang w:val="en-GB" w:eastAsia="fr-FR"/>
        </w:rPr>
        <w:t xml:space="preserve"> for platform workers</w:t>
      </w:r>
      <w:r w:rsidR="006558C5">
        <w:rPr>
          <w:lang w:val="en-GB"/>
        </w:rPr>
        <w:t xml:space="preserve"> </w:t>
      </w:r>
      <w:r w:rsidR="006A77D4">
        <w:rPr>
          <w:lang w:val="en-GB"/>
        </w:rPr>
        <w:t xml:space="preserve">based </w:t>
      </w:r>
      <w:r w:rsidR="006A77D4">
        <w:rPr>
          <w:lang w:val="en-GB"/>
        </w:rPr>
        <w:lastRenderedPageBreak/>
        <w:t>on the European directive</w:t>
      </w:r>
      <w:r w:rsidR="003A6BB4">
        <w:rPr>
          <w:lang w:val="en-GB"/>
        </w:rPr>
        <w:t xml:space="preserve"> proposal</w:t>
      </w:r>
      <w:r w:rsidR="006558C5">
        <w:rPr>
          <w:lang w:val="en-GB"/>
        </w:rPr>
        <w:t>,</w:t>
      </w:r>
      <w:r w:rsidRPr="00BF18A4">
        <w:rPr>
          <w:lang w:val="en-GB"/>
        </w:rPr>
        <w:t xml:space="preserve"> was also passed in </w:t>
      </w:r>
      <w:r w:rsidR="00BF371D">
        <w:rPr>
          <w:lang w:val="en-GB"/>
        </w:rPr>
        <w:t>October 2022</w:t>
      </w:r>
      <w:r w:rsidR="009D1B43">
        <w:rPr>
          <w:rStyle w:val="Voetnootmarkering"/>
          <w:lang w:val="en-GB"/>
        </w:rPr>
        <w:footnoteReference w:id="19"/>
      </w:r>
      <w:r>
        <w:rPr>
          <w:rFonts w:eastAsia="Times New Roman" w:cs="Times New Roman"/>
          <w:color w:val="000000" w:themeColor="text1"/>
          <w:lang w:val="en-GB" w:eastAsia="fr-FR"/>
        </w:rPr>
        <w:t>.</w:t>
      </w:r>
      <w:r w:rsidR="00285C4E">
        <w:rPr>
          <w:lang w:val="en-GB"/>
        </w:rPr>
        <w:t xml:space="preserve"> </w:t>
      </w:r>
      <w:r w:rsidR="005341AA">
        <w:rPr>
          <w:lang w:val="en-GB"/>
        </w:rPr>
        <w:t xml:space="preserve">However, </w:t>
      </w:r>
      <w:r w:rsidR="009E5237">
        <w:rPr>
          <w:lang w:val="en-GB"/>
        </w:rPr>
        <w:t>although it has been in force since the 1</w:t>
      </w:r>
      <w:r w:rsidR="009E5237" w:rsidRPr="009E5237">
        <w:rPr>
          <w:vertAlign w:val="superscript"/>
          <w:lang w:val="en-GB"/>
        </w:rPr>
        <w:t>st</w:t>
      </w:r>
      <w:r w:rsidR="009E5237">
        <w:rPr>
          <w:lang w:val="en-GB"/>
        </w:rPr>
        <w:t xml:space="preserve"> of January 2023,</w:t>
      </w:r>
      <w:r w:rsidR="00285C4E">
        <w:rPr>
          <w:lang w:val="en-GB"/>
        </w:rPr>
        <w:t xml:space="preserve"> </w:t>
      </w:r>
      <w:r w:rsidR="00560CD3">
        <w:rPr>
          <w:lang w:val="en-GB"/>
        </w:rPr>
        <w:t xml:space="preserve">we haven’t observed </w:t>
      </w:r>
      <w:r w:rsidR="006948B2">
        <w:rPr>
          <w:lang w:val="en-GB"/>
        </w:rPr>
        <w:t xml:space="preserve">any </w:t>
      </w:r>
      <w:r w:rsidR="00C03641">
        <w:rPr>
          <w:lang w:val="en-GB"/>
        </w:rPr>
        <w:t>effect</w:t>
      </w:r>
      <w:r w:rsidR="009E5237">
        <w:rPr>
          <w:lang w:val="en-GB"/>
        </w:rPr>
        <w:t xml:space="preserve"> so far</w:t>
      </w:r>
      <w:r w:rsidR="00C03641">
        <w:rPr>
          <w:lang w:val="en-GB"/>
        </w:rPr>
        <w:t xml:space="preserve">. </w:t>
      </w:r>
      <w:r w:rsidR="00AF097B">
        <w:rPr>
          <w:lang w:val="en-GB"/>
        </w:rPr>
        <w:t>The</w:t>
      </w:r>
      <w:r w:rsidR="008216C0">
        <w:rPr>
          <w:lang w:val="en-GB"/>
        </w:rPr>
        <w:t xml:space="preserve"> necessary</w:t>
      </w:r>
      <w:r w:rsidR="00AF097B">
        <w:rPr>
          <w:lang w:val="en-GB"/>
        </w:rPr>
        <w:t xml:space="preserve"> procedures to trigger </w:t>
      </w:r>
      <w:r w:rsidR="002A5107">
        <w:rPr>
          <w:lang w:val="en-GB"/>
        </w:rPr>
        <w:t>the presumption</w:t>
      </w:r>
      <w:r w:rsidR="00AF097B">
        <w:rPr>
          <w:lang w:val="en-GB"/>
        </w:rPr>
        <w:t xml:space="preserve">, as well as </w:t>
      </w:r>
      <w:r w:rsidR="00B6723A">
        <w:rPr>
          <w:lang w:val="en-GB"/>
        </w:rPr>
        <w:t>t</w:t>
      </w:r>
      <w:r w:rsidR="00CD1F72">
        <w:rPr>
          <w:lang w:val="en-GB"/>
        </w:rPr>
        <w:t xml:space="preserve">he </w:t>
      </w:r>
      <w:r w:rsidR="00230773">
        <w:rPr>
          <w:lang w:val="en-GB"/>
        </w:rPr>
        <w:t xml:space="preserve">room for interpretation </w:t>
      </w:r>
      <w:r w:rsidR="00CD1F72">
        <w:rPr>
          <w:lang w:val="en-GB"/>
        </w:rPr>
        <w:t xml:space="preserve">surrounding </w:t>
      </w:r>
      <w:r w:rsidR="00B70D73">
        <w:rPr>
          <w:lang w:val="en-GB"/>
        </w:rPr>
        <w:t xml:space="preserve">its </w:t>
      </w:r>
      <w:r w:rsidR="00523C68">
        <w:rPr>
          <w:lang w:val="en-GB"/>
        </w:rPr>
        <w:t>application</w:t>
      </w:r>
      <w:r w:rsidR="00172829">
        <w:rPr>
          <w:lang w:val="en-GB"/>
        </w:rPr>
        <w:t xml:space="preserve">, </w:t>
      </w:r>
      <w:r w:rsidR="006E66D9">
        <w:rPr>
          <w:lang w:val="en-GB"/>
        </w:rPr>
        <w:t xml:space="preserve">which </w:t>
      </w:r>
      <w:r w:rsidR="00172829">
        <w:rPr>
          <w:lang w:val="en-GB"/>
        </w:rPr>
        <w:t xml:space="preserve">platforms </w:t>
      </w:r>
      <w:r w:rsidR="006E66D9">
        <w:rPr>
          <w:lang w:val="en-GB"/>
        </w:rPr>
        <w:t xml:space="preserve">can </w:t>
      </w:r>
      <w:r w:rsidR="00172829">
        <w:rPr>
          <w:lang w:val="en-GB"/>
        </w:rPr>
        <w:t xml:space="preserve">use </w:t>
      </w:r>
      <w:r w:rsidR="006E66D9">
        <w:rPr>
          <w:lang w:val="en-GB"/>
        </w:rPr>
        <w:t>t</w:t>
      </w:r>
      <w:r w:rsidR="00172829">
        <w:rPr>
          <w:lang w:val="en-GB"/>
        </w:rPr>
        <w:t>o their advantage,</w:t>
      </w:r>
      <w:r w:rsidR="00523C68">
        <w:rPr>
          <w:lang w:val="en-GB"/>
        </w:rPr>
        <w:t xml:space="preserve"> </w:t>
      </w:r>
      <w:r w:rsidR="0087796F">
        <w:rPr>
          <w:lang w:val="en-GB"/>
        </w:rPr>
        <w:t>constitute important obstacles</w:t>
      </w:r>
      <w:r w:rsidR="00842AD9">
        <w:rPr>
          <w:lang w:val="en-GB"/>
        </w:rPr>
        <w:t xml:space="preserve"> in this regard</w:t>
      </w:r>
      <w:r w:rsidR="0087796F">
        <w:rPr>
          <w:lang w:val="en-GB"/>
        </w:rPr>
        <w:t xml:space="preserve">. </w:t>
      </w:r>
    </w:p>
    <w:p w14:paraId="12095857" w14:textId="0C3194DF" w:rsidR="004C1234" w:rsidRPr="00516935" w:rsidRDefault="004C1234" w:rsidP="004C1234">
      <w:pPr>
        <w:tabs>
          <w:tab w:val="left" w:pos="993"/>
          <w:tab w:val="left" w:pos="2127"/>
        </w:tabs>
        <w:jc w:val="both"/>
        <w:rPr>
          <w:rFonts w:asciiTheme="majorHAnsi" w:eastAsiaTheme="majorEastAsia" w:hAnsiTheme="majorHAnsi" w:cstheme="majorBidi"/>
          <w:color w:val="2F5496" w:themeColor="accent1" w:themeShade="BF"/>
          <w:kern w:val="0"/>
          <w:sz w:val="28"/>
          <w:szCs w:val="28"/>
          <w:lang w:val="en-GB" w:eastAsia="fr-BE"/>
          <w14:ligatures w14:val="none"/>
        </w:rPr>
      </w:pPr>
      <w:r w:rsidRPr="00516935">
        <w:rPr>
          <w:lang w:val="en-GB"/>
        </w:rPr>
        <w:t xml:space="preserve">In this context, the degree of autonomy of the worker in the organisation and performance of the work is a key factor. </w:t>
      </w:r>
      <w:r w:rsidR="00DF5B47">
        <w:rPr>
          <w:lang w:val="en-GB"/>
        </w:rPr>
        <w:t>W</w:t>
      </w:r>
      <w:r w:rsidRPr="00516935">
        <w:rPr>
          <w:lang w:val="en-GB"/>
        </w:rPr>
        <w:t xml:space="preserve">e </w:t>
      </w:r>
      <w:r w:rsidR="00DF5B47">
        <w:rPr>
          <w:lang w:val="en-GB"/>
        </w:rPr>
        <w:t xml:space="preserve">will </w:t>
      </w:r>
      <w:r w:rsidRPr="00516935">
        <w:rPr>
          <w:lang w:val="en-GB"/>
        </w:rPr>
        <w:t xml:space="preserve">see that the type of relationship between service providers and platforms varies according to the groups of activities and the platforms that are characteristic of </w:t>
      </w:r>
      <w:r w:rsidR="00296B5F" w:rsidRPr="00516935">
        <w:rPr>
          <w:lang w:val="en-GB"/>
        </w:rPr>
        <w:t>them.</w:t>
      </w:r>
      <w:r w:rsidRPr="00516935">
        <w:rPr>
          <w:lang w:val="en-GB"/>
        </w:rPr>
        <w:t xml:space="preserve"> </w:t>
      </w:r>
    </w:p>
    <w:p w14:paraId="0B8EB5D6" w14:textId="67555C68" w:rsidR="004C1234" w:rsidRPr="00646965" w:rsidRDefault="00D73121" w:rsidP="004C1234">
      <w:pPr>
        <w:pStyle w:val="Kop3"/>
        <w:rPr>
          <w:lang w:val="en-GB" w:eastAsia="fr-BE"/>
        </w:rPr>
      </w:pPr>
      <w:r>
        <w:rPr>
          <w:lang w:val="en-GB" w:eastAsia="fr-BE"/>
        </w:rPr>
        <w:t xml:space="preserve">4.2.2. </w:t>
      </w:r>
      <w:r w:rsidR="004C1234" w:rsidRPr="00646965">
        <w:rPr>
          <w:lang w:val="en-GB" w:eastAsia="fr-BE"/>
        </w:rPr>
        <w:t>Work organisation</w:t>
      </w:r>
      <w:r w:rsidR="00A16236">
        <w:rPr>
          <w:lang w:val="en-GB" w:eastAsia="fr-BE"/>
        </w:rPr>
        <w:t xml:space="preserve"> an</w:t>
      </w:r>
      <w:r w:rsidR="00AD1504">
        <w:rPr>
          <w:lang w:val="en-GB" w:eastAsia="fr-BE"/>
        </w:rPr>
        <w:t>d c</w:t>
      </w:r>
      <w:r>
        <w:rPr>
          <w:lang w:val="en-GB" w:eastAsia="fr-BE"/>
        </w:rPr>
        <w:t>ontrol</w:t>
      </w:r>
      <w:r w:rsidR="000C569D">
        <w:rPr>
          <w:lang w:val="en-GB" w:eastAsia="fr-BE"/>
        </w:rPr>
        <w:t xml:space="preserve"> </w:t>
      </w:r>
    </w:p>
    <w:p w14:paraId="7CE27701" w14:textId="74FC3B64" w:rsidR="004C1234" w:rsidRDefault="004C1234" w:rsidP="004C1234">
      <w:pPr>
        <w:tabs>
          <w:tab w:val="left" w:pos="993"/>
          <w:tab w:val="left" w:pos="2127"/>
        </w:tabs>
        <w:jc w:val="both"/>
        <w:rPr>
          <w:lang w:val="en-GB"/>
        </w:rPr>
      </w:pPr>
      <w:r w:rsidRPr="00296D74">
        <w:rPr>
          <w:lang w:val="en-GB"/>
        </w:rPr>
        <w:t>We observe different degrees of interference by platforms in the organisation and the performance of the work, which can rely on different mechanisms. Certain trends emerge depending on the group of activities under consideration, but distinctions within groups must also be made.</w:t>
      </w:r>
      <w:r w:rsidR="00295041" w:rsidRPr="00296D74">
        <w:rPr>
          <w:lang w:val="en-GB"/>
        </w:rPr>
        <w:t xml:space="preserve"> The level of experienced platform control and surveillance can have a strong impact on the perceived level of autonomy and sustainability of the work, however, this relationship is far from automatic</w:t>
      </w:r>
      <w:r w:rsidR="00093AD2">
        <w:rPr>
          <w:lang w:val="en-GB"/>
        </w:rPr>
        <w:t>.</w:t>
      </w:r>
    </w:p>
    <w:p w14:paraId="16FC5E46" w14:textId="5A5558D1" w:rsidR="004C1234" w:rsidRPr="00BF18A4" w:rsidRDefault="004C1234" w:rsidP="00632EFE">
      <w:pPr>
        <w:pStyle w:val="Kop4"/>
        <w:rPr>
          <w:lang w:val="en-GB" w:eastAsia="fr-BE"/>
        </w:rPr>
      </w:pPr>
      <w:r>
        <w:rPr>
          <w:lang w:val="en-GB" w:eastAsia="fr-BE"/>
        </w:rPr>
        <w:t>‘on-location/urban space’ and ‘online/microtas</w:t>
      </w:r>
      <w:r w:rsidR="009639AC">
        <w:rPr>
          <w:lang w:val="en-GB" w:eastAsia="fr-BE"/>
        </w:rPr>
        <w:t>k work</w:t>
      </w:r>
      <w:r>
        <w:rPr>
          <w:lang w:val="en-GB" w:eastAsia="fr-BE"/>
        </w:rPr>
        <w:t xml:space="preserve"> : a high level of </w:t>
      </w:r>
      <w:r w:rsidR="00093AD2">
        <w:rPr>
          <w:lang w:val="en-GB" w:eastAsia="fr-BE"/>
        </w:rPr>
        <w:t>control</w:t>
      </w:r>
      <w:r>
        <w:rPr>
          <w:lang w:val="en-GB" w:eastAsia="fr-BE"/>
        </w:rPr>
        <w:t xml:space="preserve"> by platforms</w:t>
      </w:r>
    </w:p>
    <w:p w14:paraId="6AB94F1C" w14:textId="7D5D8A25" w:rsidR="004C1234" w:rsidRPr="00BF18A4" w:rsidRDefault="004C1234" w:rsidP="004C1234">
      <w:pPr>
        <w:jc w:val="both"/>
        <w:rPr>
          <w:iCs/>
          <w:lang w:val="en-GB"/>
        </w:rPr>
      </w:pPr>
      <w:r w:rsidRPr="00BF18A4">
        <w:rPr>
          <w:iCs/>
          <w:lang w:val="en-GB"/>
        </w:rPr>
        <w:t xml:space="preserve">The </w:t>
      </w:r>
      <w:r w:rsidR="0020656B">
        <w:rPr>
          <w:iCs/>
          <w:lang w:val="en-GB"/>
        </w:rPr>
        <w:t>‘</w:t>
      </w:r>
      <w:r>
        <w:rPr>
          <w:iCs/>
          <w:lang w:val="en-GB"/>
        </w:rPr>
        <w:t>urban space’</w:t>
      </w:r>
      <w:r w:rsidRPr="00BF18A4">
        <w:rPr>
          <w:iCs/>
          <w:lang w:val="en-GB"/>
        </w:rPr>
        <w:t xml:space="preserve"> </w:t>
      </w:r>
      <w:r w:rsidR="0020656B">
        <w:rPr>
          <w:iCs/>
          <w:lang w:val="en-GB"/>
        </w:rPr>
        <w:t>activities are</w:t>
      </w:r>
      <w:r w:rsidRPr="00BF18A4">
        <w:rPr>
          <w:iCs/>
          <w:lang w:val="en-GB"/>
        </w:rPr>
        <w:t xml:space="preserve"> mediated by platforms that intervene in the organisation of work, impose the ways in which it is carried out and implement a series of control and surveillance mechanisms that leave workers little room for manoeuvre </w:t>
      </w:r>
      <w:r>
        <w:rPr>
          <w:iCs/>
          <w:lang w:val="en-GB"/>
        </w:rPr>
        <w:t>in the process</w:t>
      </w:r>
      <w:r w:rsidRPr="00BF18A4">
        <w:rPr>
          <w:iCs/>
          <w:lang w:val="en-GB"/>
        </w:rPr>
        <w:t xml:space="preserve">. However, the degree of automation </w:t>
      </w:r>
      <w:r>
        <w:rPr>
          <w:iCs/>
          <w:lang w:val="en-GB"/>
        </w:rPr>
        <w:t>may vary.</w:t>
      </w:r>
    </w:p>
    <w:p w14:paraId="621CE167" w14:textId="2BF8636A" w:rsidR="004C1234" w:rsidRPr="00BF18A4" w:rsidRDefault="004C1234" w:rsidP="004C1234">
      <w:pPr>
        <w:jc w:val="both"/>
        <w:rPr>
          <w:i/>
          <w:iCs/>
          <w:color w:val="A5A5A5" w:themeColor="accent3"/>
          <w:lang w:val="en-GB"/>
        </w:rPr>
      </w:pPr>
      <w:r>
        <w:rPr>
          <w:iCs/>
          <w:lang w:val="en-GB"/>
        </w:rPr>
        <w:t>In the absence of</w:t>
      </w:r>
      <w:r w:rsidRPr="00BF18A4">
        <w:rPr>
          <w:iCs/>
          <w:lang w:val="en-GB"/>
        </w:rPr>
        <w:t xml:space="preserve"> employment contracts, platforms such as Deliveroo and Uber use other levers</w:t>
      </w:r>
      <w:r>
        <w:rPr>
          <w:iCs/>
          <w:lang w:val="en-GB"/>
        </w:rPr>
        <w:t xml:space="preserve"> to put the couriers to work and ensure their cooperation, i.e.</w:t>
      </w:r>
      <w:r w:rsidRPr="00BF18A4">
        <w:rPr>
          <w:iCs/>
          <w:lang w:val="en-GB"/>
        </w:rPr>
        <w:t xml:space="preserve"> a series of mechanisms that </w:t>
      </w:r>
      <w:r>
        <w:rPr>
          <w:iCs/>
          <w:lang w:val="en-GB"/>
        </w:rPr>
        <w:t>are part of what is called</w:t>
      </w:r>
      <w:r w:rsidRPr="00BF18A4">
        <w:rPr>
          <w:iCs/>
          <w:lang w:val="en-GB"/>
        </w:rPr>
        <w:t xml:space="preserve"> </w:t>
      </w:r>
      <w:r w:rsidR="00891ADD">
        <w:rPr>
          <w:iCs/>
          <w:lang w:val="en-GB"/>
        </w:rPr>
        <w:t>‘</w:t>
      </w:r>
      <w:r w:rsidRPr="00BF18A4">
        <w:rPr>
          <w:iCs/>
          <w:lang w:val="en-GB"/>
        </w:rPr>
        <w:t>algorithmic management</w:t>
      </w:r>
      <w:r w:rsidR="00891ADD">
        <w:rPr>
          <w:iCs/>
          <w:lang w:val="en-GB"/>
        </w:rPr>
        <w:t>’</w:t>
      </w:r>
      <w:r w:rsidRPr="00BF18A4">
        <w:rPr>
          <w:iCs/>
          <w:lang w:val="en-GB"/>
        </w:rPr>
        <w:t xml:space="preserve"> </w:t>
      </w:r>
      <w:r w:rsidR="00AF7D58">
        <w:rPr>
          <w:iCs/>
          <w:lang w:val="en-GB"/>
        </w:rPr>
        <w:fldChar w:fldCharType="begin"/>
      </w:r>
      <w:r w:rsidR="004200EB">
        <w:rPr>
          <w:iCs/>
          <w:lang w:val="en-GB"/>
        </w:rPr>
        <w:instrText xml:space="preserve"> ADDIN ZOTERO_ITEM CSL_CITATION {"citationID":"vQwi5R37","properties":{"formattedCitation":"(Aloisi &amp; Stefano, 2022; De Stefano &amp; Taes, 2023; Stark &amp; Pais, 2021)","plainCitation":"(Aloisi &amp; Stefano, 2022; De Stefano &amp; Taes, 2023; Stark &amp; Pais, 2021)","dontUpdate":true,"noteIndex":0},"citationItems":[{"id":"ZcSFQZAF/YtknQp5D","uris":["http://zotero.org/users/219314/items/S8GQRAHY"],"itemData":{"id":"ggF8ItHg/1vmoR5kz","type":"book","abstract":"What effect do robots, algorithms, and online platforms have on the world of work? Using case studies and examples from across the EU, the UK, and the US, this book provides a compass to navigate this technological transformation as well as the regulatory options available, and proposes a new map for the era of radical digital advancements.From platform work to the gig-economy and the impact of artificial intelligence, algorithmic management, and digital surveillance on workplaces, technology has overwhelming consequences for everyone's lives, reshaping the labour market and straining social institutions. Contrary to preliminary analyses forecasting the threat of human work obsolescence, the book demonstrates that digital tools are more likely to replace managerial roles and intensify organisational processes in workplaces, rather than opening the way for mass job displacement.Can flexibility and protection be reconciled so that legal frameworks uphold innovation? How can we address the pervasive power of AI-enabled monitoring? How likely is it that the gig-economy model will emerge as a new organisational paradigm across sectors? And what can social partners and political players do to adopt effective regulation?Technology is never neutral. It can and must be governed, to ensure that progress favours the many. Digital transformation can be an essential ally, from the warehouse to the office, but it must be tested in terms of social and political sustainability, not only through the lenses of economic convenience. Your Boss Is an Algorithm offers a guide to explore these new scenarios, their promises, and perils.","ISBN":"978-1-5099-5320-2","language":"en","note":"Google-Books-ID: JmB7EAAAQBAJ","number-of-pages":"199","publisher":"Bloomsbury Publishing","source":"Google Books","title":"Your Boss Is an Algorithm: Artificial Intelligence, Platform Work and Labour","title-short":"Your Boss Is an Algorithm","author":[{"family":"Aloisi","given":"Antonio"},{"family":"Stefano","given":"Valerio De"}],"issued":{"date-parts":[["2022",7,14]]}}},{"id":654,"uris":["http://zotero.org/users/7403083/items/ANSWH7WD"],"itemData":{"id":654,"type":"article-journal","abstract":"This article addresses the challenges raised by the introduction of algorithmic management and artificial intelligence in the world of work, focusing on the risks that new managerial technologies present for fundamental rights and principles, such as non-discrimination, freedom of association and the right to privacy. The article argues that collective bargaining is the most suitable regulatory instrument for responding to these challenges, and that current EU legislative initiatives do not adequately recognise the role of collective bargaining in this area. It also maps current initiatives undertaken by national trade union movements in Europe to govern algorithmic management.","container-title":"Transfer: European Review of Labour and Research","DOI":"10.1177/10242589221141055","ISSN":"1024-2589, 1996-7284","issue":"1","journalAbbreviation":"Transfer: European Review of Labour and Research","language":"en","page":"21-36","source":"DOI.org (Crossref)","title":"Algorithmic management and collective bargaining","volume":"29","author":[{"family":"De Stefano","given":"Valerio"},{"family":"Taes","given":"Simon"}],"issued":{"date-parts":[["2023",2]]}}},{"id":365,"uris":["http://zotero.org/users/7403083/items/V7U4YDJA"],"itemData":{"id":365,"type":"article-journal","abstract":"The platform model is the distinguishing organizational form of the early decades of the twenty-first century. Whereas actors in markets contract, hierarchies command, and networks collaborate, platforms co-opt assets, resources, and activities that are not part of the firm. As a distinctive organizational form, the platform model confronts a distinctive managerial challenge: how to manage value-creating activities that are undertaken on the platform but not in the firm? In a triangular geometry, platform owners co-opt the behavior of providers and users, enrolling them in the practices of algorithmic management without managerial authority having been delegated to them. Acting on their own behalf, the ratings and other activities of providers and consumers are algorithmically translated into rankings and other calculating devices that circulate through feedback loops that are twisted rather than circular. Algorithmic management involves a peculiar kind of cybernetic control because at each fold of the feedback loop accountability can be deflected and denied. Whereas Scientific Management in the early twentieth century offered a legitimating principle for the growth of a new managerial class, algorithmic management in the early twenty-first century is reshaping the managerial class. Its power asymmetries at the organizational level are related to coalitions at the regulatory level in which platform owner and investors are in alliance with platform consumers.","container-title":"Journal of Economic Sociology","DOI":"10.17323/1726-3247-2021-3-71-103","ISSN":"17263247","issue":"3","journalAbbreviation":"Journal of Economic Sociology","language":"en","page":"71-103","source":"DOI.org (Crossref)","title":"Algorithmic Management in the Platform Economy","volume":"22","author":[{"family":"Stark","given":"David"},{"family":"Pais","given":"Ivana"}],"issued":{"date-parts":[["2021"]]}}}],"schema":"https://github.com/citation-style-language/schema/raw/master/csl-citation.json"} </w:instrText>
      </w:r>
      <w:r w:rsidR="00AF7D58">
        <w:rPr>
          <w:iCs/>
          <w:lang w:val="en-GB"/>
        </w:rPr>
        <w:fldChar w:fldCharType="separate"/>
      </w:r>
      <w:r w:rsidR="00AF7D58" w:rsidRPr="001F0C27">
        <w:rPr>
          <w:rFonts w:ascii="Calibri" w:hAnsi="Calibri" w:cs="Calibri"/>
          <w:lang w:val="en-GB"/>
        </w:rPr>
        <w:t>(</w:t>
      </w:r>
      <w:r w:rsidR="001F0C27" w:rsidRPr="001F0C27">
        <w:rPr>
          <w:rFonts w:ascii="Calibri" w:hAnsi="Calibri" w:cs="Calibri"/>
          <w:lang w:val="en-GB"/>
        </w:rPr>
        <w:t>se</w:t>
      </w:r>
      <w:r w:rsidR="001F0C27">
        <w:rPr>
          <w:rFonts w:ascii="Calibri" w:hAnsi="Calibri" w:cs="Calibri"/>
          <w:lang w:val="en-GB"/>
        </w:rPr>
        <w:t xml:space="preserve">e </w:t>
      </w:r>
      <w:r w:rsidR="00AF7D58" w:rsidRPr="001F0C27">
        <w:rPr>
          <w:rFonts w:ascii="Calibri" w:hAnsi="Calibri" w:cs="Calibri"/>
          <w:lang w:val="en-GB"/>
        </w:rPr>
        <w:t>Aloisi &amp; Stefano, 2022; De Stefano &amp; Taes, 2023; Stark &amp; Pais, 2021)</w:t>
      </w:r>
      <w:r w:rsidR="00AF7D58">
        <w:rPr>
          <w:iCs/>
          <w:lang w:val="en-GB"/>
        </w:rPr>
        <w:fldChar w:fldCharType="end"/>
      </w:r>
      <w:r w:rsidR="001F0C27">
        <w:rPr>
          <w:iCs/>
          <w:lang w:val="en-GB"/>
        </w:rPr>
        <w:t>.</w:t>
      </w:r>
      <w:r w:rsidRPr="00BF18A4">
        <w:rPr>
          <w:iCs/>
          <w:lang w:val="en-GB"/>
        </w:rPr>
        <w:t xml:space="preserve"> In this context, the</w:t>
      </w:r>
      <w:r>
        <w:rPr>
          <w:iCs/>
          <w:lang w:val="en-GB"/>
        </w:rPr>
        <w:t xml:space="preserve"> platform</w:t>
      </w:r>
      <w:r w:rsidRPr="00BF18A4">
        <w:rPr>
          <w:iCs/>
          <w:lang w:val="en-GB"/>
        </w:rPr>
        <w:t xml:space="preserve"> monitor</w:t>
      </w:r>
      <w:r>
        <w:rPr>
          <w:iCs/>
          <w:lang w:val="en-GB"/>
        </w:rPr>
        <w:t>s</w:t>
      </w:r>
      <w:r w:rsidRPr="00BF18A4">
        <w:rPr>
          <w:iCs/>
          <w:lang w:val="en-GB"/>
        </w:rPr>
        <w:t xml:space="preserve"> </w:t>
      </w:r>
      <w:r>
        <w:rPr>
          <w:iCs/>
          <w:lang w:val="en-GB"/>
        </w:rPr>
        <w:t xml:space="preserve">the </w:t>
      </w:r>
      <w:r w:rsidRPr="00BF18A4">
        <w:rPr>
          <w:iCs/>
          <w:lang w:val="en-GB"/>
        </w:rPr>
        <w:t>work</w:t>
      </w:r>
      <w:r>
        <w:rPr>
          <w:iCs/>
          <w:lang w:val="en-GB"/>
        </w:rPr>
        <w:t xml:space="preserve"> remotely through the app by </w:t>
      </w:r>
      <w:r w:rsidRPr="00BF18A4">
        <w:rPr>
          <w:iCs/>
          <w:lang w:val="en-GB"/>
        </w:rPr>
        <w:t>collecti</w:t>
      </w:r>
      <w:r>
        <w:rPr>
          <w:iCs/>
          <w:lang w:val="en-GB"/>
        </w:rPr>
        <w:t>ng</w:t>
      </w:r>
      <w:r w:rsidRPr="00BF18A4">
        <w:rPr>
          <w:iCs/>
          <w:lang w:val="en-GB"/>
        </w:rPr>
        <w:t xml:space="preserve"> data (e.g. </w:t>
      </w:r>
      <w:r w:rsidR="00A755BF">
        <w:rPr>
          <w:iCs/>
          <w:lang w:val="en-GB"/>
        </w:rPr>
        <w:t xml:space="preserve">via </w:t>
      </w:r>
      <w:r w:rsidRPr="00BF18A4">
        <w:rPr>
          <w:iCs/>
          <w:lang w:val="en-GB"/>
        </w:rPr>
        <w:t xml:space="preserve">geolocation). </w:t>
      </w:r>
      <w:r>
        <w:rPr>
          <w:iCs/>
          <w:lang w:val="en-GB"/>
        </w:rPr>
        <w:t>Concretely, c</w:t>
      </w:r>
      <w:r w:rsidRPr="00BF18A4">
        <w:rPr>
          <w:iCs/>
          <w:lang w:val="en-GB"/>
        </w:rPr>
        <w:t xml:space="preserve">ouriers and drivers are put to work by </w:t>
      </w:r>
      <w:r>
        <w:rPr>
          <w:iCs/>
          <w:lang w:val="en-GB"/>
        </w:rPr>
        <w:t>accepting</w:t>
      </w:r>
      <w:r w:rsidRPr="00BF18A4">
        <w:rPr>
          <w:iCs/>
          <w:lang w:val="en-GB"/>
        </w:rPr>
        <w:t xml:space="preserve"> </w:t>
      </w:r>
      <w:r>
        <w:rPr>
          <w:iCs/>
          <w:lang w:val="en-GB"/>
        </w:rPr>
        <w:t>orders</w:t>
      </w:r>
      <w:r w:rsidR="00825FA1">
        <w:rPr>
          <w:iCs/>
          <w:lang w:val="en-GB"/>
        </w:rPr>
        <w:t xml:space="preserve"> or rides</w:t>
      </w:r>
      <w:r w:rsidRPr="00BF18A4">
        <w:rPr>
          <w:iCs/>
          <w:lang w:val="en-GB"/>
        </w:rPr>
        <w:t xml:space="preserve">, and must follow specific instructions, notifying the platform at each stage. The outsourcing of </w:t>
      </w:r>
      <w:r>
        <w:rPr>
          <w:iCs/>
          <w:lang w:val="en-GB"/>
        </w:rPr>
        <w:t xml:space="preserve">the </w:t>
      </w:r>
      <w:r w:rsidRPr="00BF18A4">
        <w:rPr>
          <w:iCs/>
          <w:lang w:val="en-GB"/>
        </w:rPr>
        <w:t xml:space="preserve">evaluation </w:t>
      </w:r>
      <w:r>
        <w:rPr>
          <w:iCs/>
          <w:lang w:val="en-GB"/>
        </w:rPr>
        <w:t>through</w:t>
      </w:r>
      <w:r w:rsidRPr="00BF18A4">
        <w:rPr>
          <w:iCs/>
          <w:lang w:val="en-GB"/>
        </w:rPr>
        <w:t xml:space="preserve"> the rating system plays a crucial role, providing feedback on the worker</w:t>
      </w:r>
      <w:r w:rsidR="00EF6BAD">
        <w:rPr>
          <w:iCs/>
          <w:lang w:val="en-GB"/>
        </w:rPr>
        <w:t>s</w:t>
      </w:r>
      <w:r w:rsidRPr="00BF18A4">
        <w:rPr>
          <w:iCs/>
          <w:lang w:val="en-GB"/>
        </w:rPr>
        <w:t xml:space="preserve">' performance. The aggregation of these assessments, combined with other statistics (e.g. </w:t>
      </w:r>
      <w:r w:rsidR="00825FA1">
        <w:rPr>
          <w:iCs/>
          <w:lang w:val="en-GB"/>
        </w:rPr>
        <w:t>acceptation and</w:t>
      </w:r>
      <w:r w:rsidR="00DB5442">
        <w:rPr>
          <w:iCs/>
          <w:lang w:val="en-GB"/>
        </w:rPr>
        <w:t xml:space="preserve"> </w:t>
      </w:r>
      <w:r w:rsidRPr="00BF18A4">
        <w:rPr>
          <w:iCs/>
          <w:lang w:val="en-GB"/>
        </w:rPr>
        <w:t>cancellation rate), can lead to sanctions (temporary or permanent disconnection) if the</w:t>
      </w:r>
      <w:r w:rsidR="00EF6BAD">
        <w:rPr>
          <w:iCs/>
          <w:lang w:val="en-GB"/>
        </w:rPr>
        <w:t>ir</w:t>
      </w:r>
      <w:r w:rsidRPr="00BF18A4">
        <w:rPr>
          <w:iCs/>
          <w:lang w:val="en-GB"/>
        </w:rPr>
        <w:t xml:space="preserve"> behaviour does not meet the platform's expectations. A</w:t>
      </w:r>
      <w:r>
        <w:rPr>
          <w:iCs/>
          <w:lang w:val="en-GB"/>
        </w:rPr>
        <w:t xml:space="preserve">part from the piece-rate payment, </w:t>
      </w:r>
      <w:r w:rsidR="00E12099">
        <w:rPr>
          <w:iCs/>
          <w:lang w:val="en-GB"/>
        </w:rPr>
        <w:t xml:space="preserve">meaning that </w:t>
      </w:r>
      <w:r w:rsidR="0060386D">
        <w:rPr>
          <w:iCs/>
          <w:lang w:val="en-GB"/>
        </w:rPr>
        <w:t>the time between deliveries and rides is not remunerated</w:t>
      </w:r>
      <w:r w:rsidR="00A95264">
        <w:rPr>
          <w:iCs/>
          <w:lang w:val="en-GB"/>
        </w:rPr>
        <w:t>,</w:t>
      </w:r>
      <w:r w:rsidR="0090121B">
        <w:rPr>
          <w:iCs/>
          <w:lang w:val="en-GB"/>
        </w:rPr>
        <w:t xml:space="preserve"> </w:t>
      </w:r>
      <w:r>
        <w:rPr>
          <w:iCs/>
          <w:lang w:val="en-GB"/>
        </w:rPr>
        <w:t>a</w:t>
      </w:r>
      <w:r w:rsidRPr="00BF18A4">
        <w:rPr>
          <w:iCs/>
          <w:lang w:val="en-GB"/>
        </w:rPr>
        <w:t>nother strategy used by the platforms to ensure that as many orders as possible are processed is informational asymmetry</w:t>
      </w:r>
      <w:r>
        <w:rPr>
          <w:iCs/>
          <w:lang w:val="en-GB"/>
        </w:rPr>
        <w:t>. Indeed,</w:t>
      </w:r>
      <w:r w:rsidRPr="00BF18A4">
        <w:rPr>
          <w:iCs/>
          <w:lang w:val="en-GB"/>
        </w:rPr>
        <w:t xml:space="preserve"> the choice for a courier or </w:t>
      </w:r>
      <w:r>
        <w:rPr>
          <w:iCs/>
          <w:lang w:val="en-GB"/>
        </w:rPr>
        <w:t xml:space="preserve">a </w:t>
      </w:r>
      <w:r w:rsidRPr="00BF18A4">
        <w:rPr>
          <w:iCs/>
          <w:lang w:val="en-GB"/>
        </w:rPr>
        <w:t>driver to accept or refuse an order can only be made on the basis of limited information, as the platforms do not systematically communicate all the data n</w:t>
      </w:r>
      <w:r>
        <w:rPr>
          <w:iCs/>
          <w:lang w:val="en-GB"/>
        </w:rPr>
        <w:t>ecessary</w:t>
      </w:r>
      <w:r w:rsidRPr="00BF18A4">
        <w:rPr>
          <w:iCs/>
          <w:lang w:val="en-GB"/>
        </w:rPr>
        <w:t xml:space="preserve"> to make an informed choice (e.g. the final destination). </w:t>
      </w:r>
    </w:p>
    <w:p w14:paraId="09000C68" w14:textId="53881EBA" w:rsidR="004C1234" w:rsidRPr="00D61BA1" w:rsidRDefault="004C1234" w:rsidP="5E8A73C2">
      <w:pPr>
        <w:jc w:val="both"/>
        <w:rPr>
          <w:lang w:val="en-GB"/>
        </w:rPr>
      </w:pPr>
      <w:r w:rsidRPr="00D61BA1">
        <w:rPr>
          <w:lang w:val="en-GB"/>
        </w:rPr>
        <w:t xml:space="preserve">In the case of platforms such as Takeaway and Gorillas, </w:t>
      </w:r>
      <w:r w:rsidR="00916E9A" w:rsidRPr="00D61BA1">
        <w:rPr>
          <w:lang w:val="en-GB"/>
        </w:rPr>
        <w:t xml:space="preserve">on the other hand, </w:t>
      </w:r>
      <w:r w:rsidRPr="00D61BA1">
        <w:rPr>
          <w:lang w:val="en-GB"/>
        </w:rPr>
        <w:t xml:space="preserve">we are dealing with a fairly classic employer-employee relationship. Although an algorithm is used to allocate orders, all the decisions involved in the work process are not automated. The coordination and supervision (in real time) of the </w:t>
      </w:r>
      <w:r w:rsidR="00B80D1E" w:rsidRPr="00D61BA1">
        <w:rPr>
          <w:lang w:val="en-GB"/>
        </w:rPr>
        <w:t>work process</w:t>
      </w:r>
      <w:r w:rsidRPr="00D61BA1">
        <w:rPr>
          <w:lang w:val="en-GB"/>
        </w:rPr>
        <w:t xml:space="preserve"> is handled by superiors, with whom the drivers are in constant contact via a communication channel. </w:t>
      </w:r>
      <w:r w:rsidR="009A487F" w:rsidRPr="00D61BA1">
        <w:rPr>
          <w:lang w:val="en-GB"/>
        </w:rPr>
        <w:t>Moreover,</w:t>
      </w:r>
      <w:r w:rsidRPr="00D61BA1">
        <w:rPr>
          <w:lang w:val="en-GB"/>
        </w:rPr>
        <w:t xml:space="preserve"> couriers regularly </w:t>
      </w:r>
      <w:r w:rsidR="00871096" w:rsidRPr="00D61BA1">
        <w:rPr>
          <w:lang w:val="en-GB"/>
        </w:rPr>
        <w:t>visit</w:t>
      </w:r>
      <w:r w:rsidRPr="00D61BA1">
        <w:rPr>
          <w:lang w:val="en-GB"/>
        </w:rPr>
        <w:t xml:space="preserve"> </w:t>
      </w:r>
      <w:r w:rsidR="00033317" w:rsidRPr="00D61BA1">
        <w:rPr>
          <w:lang w:val="en-GB"/>
        </w:rPr>
        <w:t xml:space="preserve">dedicated </w:t>
      </w:r>
      <w:r w:rsidR="00F96AC0" w:rsidRPr="00D61BA1">
        <w:rPr>
          <w:lang w:val="en-GB"/>
        </w:rPr>
        <w:t>‘</w:t>
      </w:r>
      <w:r w:rsidRPr="00D61BA1">
        <w:rPr>
          <w:lang w:val="en-GB"/>
        </w:rPr>
        <w:t>hubs</w:t>
      </w:r>
      <w:r w:rsidR="00F96AC0" w:rsidRPr="00D61BA1">
        <w:rPr>
          <w:lang w:val="en-GB"/>
        </w:rPr>
        <w:t>’</w:t>
      </w:r>
      <w:r w:rsidRPr="00D61BA1">
        <w:rPr>
          <w:lang w:val="en-GB"/>
        </w:rPr>
        <w:t xml:space="preserve"> to </w:t>
      </w:r>
      <w:r w:rsidR="00033317" w:rsidRPr="00D61BA1">
        <w:rPr>
          <w:lang w:val="en-GB"/>
        </w:rPr>
        <w:t>get their equipment</w:t>
      </w:r>
      <w:r w:rsidRPr="00D61BA1">
        <w:rPr>
          <w:lang w:val="en-GB"/>
        </w:rPr>
        <w:t xml:space="preserve">, </w:t>
      </w:r>
      <w:r w:rsidR="00033317" w:rsidRPr="00D61BA1">
        <w:rPr>
          <w:lang w:val="en-GB"/>
        </w:rPr>
        <w:t>eat</w:t>
      </w:r>
      <w:r w:rsidRPr="00D61BA1">
        <w:rPr>
          <w:lang w:val="en-GB"/>
        </w:rPr>
        <w:t xml:space="preserve">, rest, etc. They are </w:t>
      </w:r>
      <w:r w:rsidR="00E04299" w:rsidRPr="00D61BA1">
        <w:rPr>
          <w:lang w:val="en-GB"/>
        </w:rPr>
        <w:t xml:space="preserve">evaluated </w:t>
      </w:r>
      <w:r w:rsidRPr="00D61BA1">
        <w:rPr>
          <w:lang w:val="en-GB"/>
        </w:rPr>
        <w:t xml:space="preserve">by </w:t>
      </w:r>
      <w:r w:rsidR="00033317" w:rsidRPr="00D61BA1">
        <w:rPr>
          <w:lang w:val="en-GB"/>
        </w:rPr>
        <w:t>‘</w:t>
      </w:r>
      <w:r w:rsidRPr="00D61BA1">
        <w:rPr>
          <w:lang w:val="en-GB"/>
        </w:rPr>
        <w:t>captains</w:t>
      </w:r>
      <w:r w:rsidR="00033317" w:rsidRPr="00D61BA1">
        <w:rPr>
          <w:lang w:val="en-GB"/>
        </w:rPr>
        <w:t>’</w:t>
      </w:r>
      <w:r w:rsidRPr="00D61BA1">
        <w:rPr>
          <w:lang w:val="en-GB"/>
        </w:rPr>
        <w:t xml:space="preserve"> who give them a grade based on predetermined factors (</w:t>
      </w:r>
      <w:r w:rsidR="0034293D" w:rsidRPr="00D61BA1">
        <w:rPr>
          <w:lang w:val="en-GB"/>
        </w:rPr>
        <w:t>e.g.</w:t>
      </w:r>
      <w:r w:rsidRPr="00D61BA1">
        <w:rPr>
          <w:lang w:val="en-GB"/>
        </w:rPr>
        <w:t xml:space="preserve"> whether the</w:t>
      </w:r>
      <w:r w:rsidR="0034293D" w:rsidRPr="00D61BA1">
        <w:rPr>
          <w:lang w:val="en-GB"/>
        </w:rPr>
        <w:t>y</w:t>
      </w:r>
      <w:r w:rsidRPr="00D61BA1">
        <w:rPr>
          <w:lang w:val="en-GB"/>
        </w:rPr>
        <w:t xml:space="preserve"> </w:t>
      </w:r>
      <w:r w:rsidR="0034293D" w:rsidRPr="00D61BA1">
        <w:rPr>
          <w:lang w:val="en-GB"/>
        </w:rPr>
        <w:t>drive</w:t>
      </w:r>
      <w:r w:rsidRPr="00D61BA1">
        <w:rPr>
          <w:lang w:val="en-GB"/>
        </w:rPr>
        <w:t xml:space="preserve"> too fast or too slowly, whether they are wearing their uniform correctly, whether their battery is sufficiently charged). Although the work is relatively individualised, the fact that couriers feel supported by a working collective and have regular social contacts</w:t>
      </w:r>
      <w:r w:rsidR="00A62E0D" w:rsidRPr="00D61BA1">
        <w:rPr>
          <w:lang w:val="en-GB"/>
        </w:rPr>
        <w:t xml:space="preserve"> with colleagues</w:t>
      </w:r>
      <w:r w:rsidRPr="00D61BA1">
        <w:rPr>
          <w:lang w:val="en-GB"/>
        </w:rPr>
        <w:t xml:space="preserve"> is </w:t>
      </w:r>
      <w:r w:rsidRPr="00D61BA1">
        <w:rPr>
          <w:lang w:val="en-GB"/>
        </w:rPr>
        <w:lastRenderedPageBreak/>
        <w:t>often highlighted as positive. However, this does not mean that the work</w:t>
      </w:r>
      <w:r w:rsidR="002265F8" w:rsidRPr="00D61BA1">
        <w:rPr>
          <w:lang w:val="en-GB"/>
        </w:rPr>
        <w:t xml:space="preserve"> content</w:t>
      </w:r>
      <w:r w:rsidRPr="00D61BA1">
        <w:rPr>
          <w:lang w:val="en-GB"/>
        </w:rPr>
        <w:t xml:space="preserve"> is any less repetitive or </w:t>
      </w:r>
      <w:r w:rsidR="002265F8" w:rsidRPr="00D61BA1">
        <w:rPr>
          <w:lang w:val="en-GB"/>
        </w:rPr>
        <w:t>‘</w:t>
      </w:r>
      <w:r w:rsidRPr="00D61BA1">
        <w:rPr>
          <w:lang w:val="en-GB"/>
        </w:rPr>
        <w:t>alienating</w:t>
      </w:r>
      <w:r w:rsidR="002265F8" w:rsidRPr="00D61BA1">
        <w:rPr>
          <w:lang w:val="en-GB"/>
        </w:rPr>
        <w:t>’</w:t>
      </w:r>
      <w:r w:rsidRPr="00D61BA1">
        <w:rPr>
          <w:lang w:val="en-GB"/>
        </w:rPr>
        <w:t>:</w:t>
      </w:r>
    </w:p>
    <w:p w14:paraId="61E8990B" w14:textId="09223DF4" w:rsidR="004C1234" w:rsidRPr="001E398C" w:rsidRDefault="004C1234" w:rsidP="004C1234">
      <w:pPr>
        <w:pStyle w:val="paragraph"/>
        <w:spacing w:before="0" w:beforeAutospacing="0" w:after="240" w:afterAutospacing="0"/>
        <w:ind w:left="851" w:right="850"/>
        <w:jc w:val="both"/>
        <w:rPr>
          <w:rFonts w:asciiTheme="minorHAnsi" w:eastAsiaTheme="minorHAnsi" w:hAnsiTheme="minorHAnsi" w:cstheme="minorBidi"/>
          <w:i/>
          <w:iCs/>
          <w:color w:val="A5A5A5" w:themeColor="accent3"/>
          <w:kern w:val="2"/>
          <w:sz w:val="20"/>
          <w:szCs w:val="20"/>
          <w:lang w:val="en-GB" w:eastAsia="en-US"/>
          <w14:ligatures w14:val="standardContextual"/>
        </w:rPr>
      </w:pPr>
      <w:r w:rsidRPr="001E398C">
        <w:rPr>
          <w:rFonts w:asciiTheme="minorHAnsi" w:eastAsiaTheme="minorHAnsi" w:hAnsiTheme="minorHAnsi" w:cstheme="minorBidi"/>
          <w:i/>
          <w:iCs/>
          <w:color w:val="A5A5A5" w:themeColor="accent3"/>
          <w:kern w:val="2"/>
          <w:sz w:val="20"/>
          <w:szCs w:val="20"/>
          <w:lang w:val="en-GB" w:eastAsia="en-US"/>
          <w14:ligatures w14:val="standardContextual"/>
        </w:rPr>
        <w:t xml:space="preserve">"In the beginning, the job is really nice because, you are just hanging around on a bike. Everything is new. The bike is electrical. </w:t>
      </w:r>
      <w:r w:rsidR="002265F8" w:rsidRPr="001E398C">
        <w:rPr>
          <w:rFonts w:asciiTheme="minorHAnsi" w:eastAsiaTheme="minorHAnsi" w:hAnsiTheme="minorHAnsi" w:cstheme="minorBidi"/>
          <w:i/>
          <w:iCs/>
          <w:color w:val="A5A5A5" w:themeColor="accent3"/>
          <w:kern w:val="2"/>
          <w:sz w:val="20"/>
          <w:szCs w:val="20"/>
          <w:lang w:val="en-GB" w:eastAsia="en-US"/>
          <w14:ligatures w14:val="standardContextual"/>
        </w:rPr>
        <w:t>Also,</w:t>
      </w:r>
      <w:r w:rsidRPr="001E398C">
        <w:rPr>
          <w:rFonts w:asciiTheme="minorHAnsi" w:eastAsiaTheme="minorHAnsi" w:hAnsiTheme="minorHAnsi" w:cstheme="minorBidi"/>
          <w:i/>
          <w:iCs/>
          <w:color w:val="A5A5A5" w:themeColor="accent3"/>
          <w:kern w:val="2"/>
          <w:sz w:val="20"/>
          <w:szCs w:val="20"/>
          <w:lang w:val="en-GB" w:eastAsia="en-US"/>
          <w14:ligatures w14:val="standardContextual"/>
        </w:rPr>
        <w:t xml:space="preserve"> you get to you get the chance to know the city and yeah, everything is new, so it's nice. But after a bit, the job is, I don't know if this word is correct... alienating? [...] Like you always do the same </w:t>
      </w:r>
      <w:r w:rsidR="007D47AE" w:rsidRPr="001E398C">
        <w:rPr>
          <w:rFonts w:asciiTheme="minorHAnsi" w:eastAsiaTheme="minorHAnsi" w:hAnsiTheme="minorHAnsi" w:cstheme="minorBidi"/>
          <w:i/>
          <w:iCs/>
          <w:color w:val="A5A5A5" w:themeColor="accent3"/>
          <w:kern w:val="2"/>
          <w:sz w:val="20"/>
          <w:szCs w:val="20"/>
          <w:lang w:val="en-GB" w:eastAsia="en-US"/>
          <w14:ligatures w14:val="standardContextual"/>
        </w:rPr>
        <w:t>thing,</w:t>
      </w:r>
      <w:r w:rsidRPr="001E398C">
        <w:rPr>
          <w:rFonts w:asciiTheme="minorHAnsi" w:eastAsiaTheme="minorHAnsi" w:hAnsiTheme="minorHAnsi" w:cstheme="minorBidi"/>
          <w:i/>
          <w:iCs/>
          <w:color w:val="A5A5A5" w:themeColor="accent3"/>
          <w:kern w:val="2"/>
          <w:sz w:val="20"/>
          <w:szCs w:val="20"/>
          <w:lang w:val="en-GB" w:eastAsia="en-US"/>
          <w14:ligatures w14:val="standardContextual"/>
        </w:rPr>
        <w:t xml:space="preserve"> and you feel like</w:t>
      </w:r>
      <w:r w:rsidR="007D47AE">
        <w:rPr>
          <w:rFonts w:asciiTheme="minorHAnsi" w:eastAsiaTheme="minorHAnsi" w:hAnsiTheme="minorHAnsi" w:cstheme="minorBidi"/>
          <w:i/>
          <w:iCs/>
          <w:color w:val="A5A5A5" w:themeColor="accent3"/>
          <w:kern w:val="2"/>
          <w:sz w:val="20"/>
          <w:szCs w:val="20"/>
          <w:lang w:val="en-GB" w:eastAsia="en-US"/>
          <w14:ligatures w14:val="standardContextual"/>
        </w:rPr>
        <w:t>,</w:t>
      </w:r>
      <w:r w:rsidRPr="001E398C">
        <w:rPr>
          <w:rFonts w:asciiTheme="minorHAnsi" w:eastAsiaTheme="minorHAnsi" w:hAnsiTheme="minorHAnsi" w:cstheme="minorBidi"/>
          <w:i/>
          <w:iCs/>
          <w:color w:val="A5A5A5" w:themeColor="accent3"/>
          <w:kern w:val="2"/>
          <w:sz w:val="20"/>
          <w:szCs w:val="20"/>
          <w:lang w:val="en-GB" w:eastAsia="en-US"/>
          <w14:ligatures w14:val="standardContextual"/>
        </w:rPr>
        <w:t xml:space="preserve"> I mean, this is my experience. I feel like... Okay. I feel like a machine. I always have to go from the restaurant to the client and then repeat..." (Giorgia, 30, Takeaway)</w:t>
      </w:r>
    </w:p>
    <w:p w14:paraId="33441BBB" w14:textId="67AF0820" w:rsidR="004C1234" w:rsidRDefault="004C1234" w:rsidP="004C1234">
      <w:pPr>
        <w:tabs>
          <w:tab w:val="left" w:pos="993"/>
          <w:tab w:val="left" w:pos="2127"/>
        </w:tabs>
        <w:jc w:val="both"/>
        <w:rPr>
          <w:iCs/>
          <w:lang w:val="en-GB"/>
        </w:rPr>
      </w:pPr>
      <w:r w:rsidRPr="00516935">
        <w:rPr>
          <w:iCs/>
          <w:lang w:val="en-GB"/>
        </w:rPr>
        <w:t xml:space="preserve">The relationship between </w:t>
      </w:r>
      <w:r w:rsidR="007D47AE">
        <w:rPr>
          <w:iCs/>
          <w:lang w:val="en-GB"/>
        </w:rPr>
        <w:t>‘</w:t>
      </w:r>
      <w:r w:rsidRPr="00516935">
        <w:rPr>
          <w:iCs/>
          <w:lang w:val="en-GB"/>
        </w:rPr>
        <w:t>juicers</w:t>
      </w:r>
      <w:r w:rsidR="007D47AE">
        <w:rPr>
          <w:iCs/>
          <w:lang w:val="en-GB"/>
        </w:rPr>
        <w:t>’</w:t>
      </w:r>
      <w:r w:rsidRPr="00516935">
        <w:rPr>
          <w:iCs/>
          <w:lang w:val="en-GB"/>
        </w:rPr>
        <w:t xml:space="preserve"> and </w:t>
      </w:r>
      <w:r w:rsidR="007C3375">
        <w:rPr>
          <w:iCs/>
          <w:lang w:val="en-GB"/>
        </w:rPr>
        <w:t xml:space="preserve">the platform </w:t>
      </w:r>
      <w:r w:rsidRPr="00516935">
        <w:rPr>
          <w:iCs/>
          <w:lang w:val="en-GB"/>
        </w:rPr>
        <w:t>is a bit in between both models. Like Deliveroo and Uber, there is a piece-rate payment system and a high degree of control over the work process via the application</w:t>
      </w:r>
      <w:r w:rsidR="00662013">
        <w:rPr>
          <w:iCs/>
          <w:lang w:val="en-GB"/>
        </w:rPr>
        <w:t xml:space="preserve">: they </w:t>
      </w:r>
      <w:r w:rsidR="00390B48">
        <w:rPr>
          <w:iCs/>
          <w:lang w:val="en-GB"/>
        </w:rPr>
        <w:t xml:space="preserve">are geo-localised, </w:t>
      </w:r>
      <w:r w:rsidR="00940E93">
        <w:rPr>
          <w:iCs/>
          <w:lang w:val="en-GB"/>
        </w:rPr>
        <w:t xml:space="preserve">they </w:t>
      </w:r>
      <w:r w:rsidR="00722502">
        <w:rPr>
          <w:iCs/>
          <w:lang w:val="en-GB"/>
        </w:rPr>
        <w:t xml:space="preserve">have to follow instructions step by step, </w:t>
      </w:r>
      <w:r w:rsidR="000777D9">
        <w:rPr>
          <w:iCs/>
          <w:lang w:val="en-GB"/>
        </w:rPr>
        <w:t xml:space="preserve">notify the platform, </w:t>
      </w:r>
      <w:r w:rsidR="00832B66">
        <w:rPr>
          <w:iCs/>
          <w:lang w:val="en-GB"/>
        </w:rPr>
        <w:t xml:space="preserve">do the work </w:t>
      </w:r>
      <w:r w:rsidR="0074094B">
        <w:rPr>
          <w:iCs/>
          <w:lang w:val="en-GB"/>
        </w:rPr>
        <w:t>within a certain period of time</w:t>
      </w:r>
      <w:r w:rsidR="00733386">
        <w:rPr>
          <w:iCs/>
          <w:lang w:val="en-GB"/>
        </w:rPr>
        <w:t xml:space="preserve">, </w:t>
      </w:r>
      <w:r w:rsidR="00C85398">
        <w:rPr>
          <w:iCs/>
          <w:lang w:val="en-GB"/>
        </w:rPr>
        <w:t xml:space="preserve">and the work </w:t>
      </w:r>
      <w:r w:rsidR="00733386">
        <w:rPr>
          <w:iCs/>
          <w:lang w:val="en-GB"/>
        </w:rPr>
        <w:t xml:space="preserve">progression </w:t>
      </w:r>
      <w:r w:rsidR="00C85398">
        <w:rPr>
          <w:iCs/>
          <w:lang w:val="en-GB"/>
        </w:rPr>
        <w:t>is tracked via</w:t>
      </w:r>
      <w:r w:rsidR="00733386">
        <w:rPr>
          <w:iCs/>
          <w:lang w:val="en-GB"/>
        </w:rPr>
        <w:t xml:space="preserve"> the app</w:t>
      </w:r>
      <w:r w:rsidRPr="00516935">
        <w:rPr>
          <w:iCs/>
          <w:lang w:val="en-GB"/>
        </w:rPr>
        <w:t xml:space="preserve">. However, the juicers and the platform negotiate a collaboration contract beforehand, setting out the objectives </w:t>
      </w:r>
      <w:r w:rsidR="003C68B4">
        <w:rPr>
          <w:iCs/>
          <w:lang w:val="en-GB"/>
        </w:rPr>
        <w:t>(</w:t>
      </w:r>
      <w:r w:rsidR="00662013">
        <w:rPr>
          <w:iCs/>
          <w:lang w:val="en-GB"/>
        </w:rPr>
        <w:t xml:space="preserve">number of scooters to collect) </w:t>
      </w:r>
      <w:r w:rsidRPr="00516935">
        <w:rPr>
          <w:iCs/>
          <w:lang w:val="en-GB"/>
        </w:rPr>
        <w:t>and the means to achieved them</w:t>
      </w:r>
      <w:r w:rsidR="003C68B4">
        <w:rPr>
          <w:iCs/>
          <w:lang w:val="en-GB"/>
        </w:rPr>
        <w:t xml:space="preserve"> (how many accounts are to be used)</w:t>
      </w:r>
      <w:r w:rsidRPr="00516935">
        <w:rPr>
          <w:iCs/>
          <w:lang w:val="en-GB"/>
        </w:rPr>
        <w:t xml:space="preserve">, both of which can be renegotiated over time. </w:t>
      </w:r>
    </w:p>
    <w:p w14:paraId="56E89B84" w14:textId="5DA35CD4" w:rsidR="004C1234" w:rsidRPr="00810C4B" w:rsidRDefault="004C1234" w:rsidP="004C1234">
      <w:pPr>
        <w:tabs>
          <w:tab w:val="left" w:pos="993"/>
          <w:tab w:val="left" w:pos="2127"/>
        </w:tabs>
        <w:jc w:val="both"/>
        <w:rPr>
          <w:i/>
          <w:iCs/>
          <w:color w:val="A5A5A5" w:themeColor="accent3"/>
          <w:lang w:val="en-GB"/>
        </w:rPr>
      </w:pPr>
      <w:r w:rsidRPr="00BF18A4">
        <w:rPr>
          <w:lang w:val="en-GB"/>
        </w:rPr>
        <w:t>On micro-tasking platforms</w:t>
      </w:r>
      <w:r>
        <w:rPr>
          <w:lang w:val="en-GB"/>
        </w:rPr>
        <w:t xml:space="preserve">, </w:t>
      </w:r>
      <w:r w:rsidRPr="00BF18A4">
        <w:rPr>
          <w:lang w:val="en-GB"/>
        </w:rPr>
        <w:t xml:space="preserve">service providers </w:t>
      </w:r>
      <w:r>
        <w:rPr>
          <w:lang w:val="en-GB"/>
        </w:rPr>
        <w:t>usually don’t have</w:t>
      </w:r>
      <w:r w:rsidRPr="00BF18A4">
        <w:rPr>
          <w:lang w:val="en-GB"/>
        </w:rPr>
        <w:t xml:space="preserve"> any </w:t>
      </w:r>
      <w:r>
        <w:rPr>
          <w:lang w:val="en-GB"/>
        </w:rPr>
        <w:t xml:space="preserve">direct </w:t>
      </w:r>
      <w:r w:rsidRPr="00BF18A4">
        <w:rPr>
          <w:lang w:val="en-GB"/>
        </w:rPr>
        <w:t>contact with end customers</w:t>
      </w:r>
      <w:r>
        <w:rPr>
          <w:lang w:val="en-GB"/>
        </w:rPr>
        <w:t xml:space="preserve"> at all, and </w:t>
      </w:r>
      <w:r w:rsidRPr="00BF18A4">
        <w:rPr>
          <w:lang w:val="en-GB"/>
        </w:rPr>
        <w:t xml:space="preserve">the tasks to be carried out are </w:t>
      </w:r>
      <w:r w:rsidR="002B4BA4">
        <w:rPr>
          <w:lang w:val="en-GB"/>
        </w:rPr>
        <w:t>also very</w:t>
      </w:r>
      <w:r w:rsidRPr="00BF18A4">
        <w:rPr>
          <w:lang w:val="en-GB"/>
        </w:rPr>
        <w:t xml:space="preserve"> formatt</w:t>
      </w:r>
      <w:r>
        <w:rPr>
          <w:lang w:val="en-GB"/>
        </w:rPr>
        <w:t>ed</w:t>
      </w:r>
      <w:r w:rsidR="002B4BA4">
        <w:rPr>
          <w:lang w:val="en-GB"/>
        </w:rPr>
        <w:t xml:space="preserve"> and standardized</w:t>
      </w:r>
      <w:r>
        <w:rPr>
          <w:lang w:val="en-GB"/>
        </w:rPr>
        <w:t xml:space="preserve">. As a result of the easy and repetitive nature of the tasks, micro-tasks platforms implement mechanisms to prevent workers to complete them randomly. For example, </w:t>
      </w:r>
      <w:r w:rsidR="00AD4BE8">
        <w:rPr>
          <w:lang w:val="en-GB"/>
        </w:rPr>
        <w:t>they use</w:t>
      </w:r>
      <w:r w:rsidRPr="00BF18A4">
        <w:rPr>
          <w:lang w:val="en-GB"/>
        </w:rPr>
        <w:t xml:space="preserve"> </w:t>
      </w:r>
      <w:r>
        <w:rPr>
          <w:lang w:val="en-GB"/>
        </w:rPr>
        <w:t xml:space="preserve">test-questions, </w:t>
      </w:r>
      <w:r w:rsidRPr="00BF18A4">
        <w:rPr>
          <w:lang w:val="en-GB"/>
        </w:rPr>
        <w:t xml:space="preserve">i.e. dummy tasks which are used to assess the way in which service providers </w:t>
      </w:r>
      <w:r>
        <w:rPr>
          <w:lang w:val="en-GB"/>
        </w:rPr>
        <w:t>answers</w:t>
      </w:r>
      <w:r w:rsidRPr="00BF18A4">
        <w:rPr>
          <w:lang w:val="en-GB"/>
        </w:rPr>
        <w:t xml:space="preserve"> to different requests, </w:t>
      </w:r>
      <w:r>
        <w:rPr>
          <w:lang w:val="en-GB"/>
        </w:rPr>
        <w:t xml:space="preserve">and </w:t>
      </w:r>
      <w:r w:rsidR="00AD4BE8">
        <w:rPr>
          <w:lang w:val="en-GB"/>
        </w:rPr>
        <w:t>then grant</w:t>
      </w:r>
      <w:r>
        <w:rPr>
          <w:lang w:val="en-GB"/>
        </w:rPr>
        <w:t xml:space="preserve"> them a </w:t>
      </w:r>
      <w:r w:rsidR="00AD4BE8">
        <w:rPr>
          <w:lang w:val="en-GB"/>
        </w:rPr>
        <w:t>‘</w:t>
      </w:r>
      <w:r>
        <w:rPr>
          <w:lang w:val="en-GB"/>
        </w:rPr>
        <w:t>spam</w:t>
      </w:r>
      <w:r w:rsidR="00AD4BE8">
        <w:rPr>
          <w:lang w:val="en-GB"/>
        </w:rPr>
        <w:t>’</w:t>
      </w:r>
      <w:r>
        <w:rPr>
          <w:lang w:val="en-GB"/>
        </w:rPr>
        <w:t xml:space="preserve"> </w:t>
      </w:r>
      <w:r w:rsidRPr="00BF18A4">
        <w:rPr>
          <w:lang w:val="en-GB"/>
        </w:rPr>
        <w:t>score</w:t>
      </w:r>
      <w:r>
        <w:rPr>
          <w:lang w:val="en-GB"/>
        </w:rPr>
        <w:t xml:space="preserve">. A score that is too low or too high might be considered suspicious and limit their access to certain tasks or to the platform. </w:t>
      </w:r>
      <w:r w:rsidR="00D64600">
        <w:rPr>
          <w:lang w:val="en-GB"/>
        </w:rPr>
        <w:t xml:space="preserve">Sometimes, they </w:t>
      </w:r>
      <w:r w:rsidR="00D96C99">
        <w:rPr>
          <w:lang w:val="en-GB"/>
        </w:rPr>
        <w:t>g</w:t>
      </w:r>
      <w:r w:rsidR="00D64600">
        <w:rPr>
          <w:lang w:val="en-GB"/>
        </w:rPr>
        <w:t xml:space="preserve">et </w:t>
      </w:r>
      <w:r w:rsidR="00E27CD7">
        <w:rPr>
          <w:lang w:val="en-GB"/>
        </w:rPr>
        <w:t>a warning</w:t>
      </w:r>
      <w:r w:rsidR="00D96C99">
        <w:rPr>
          <w:lang w:val="en-GB"/>
        </w:rPr>
        <w:t xml:space="preserve"> while completing tasks</w:t>
      </w:r>
      <w:r>
        <w:rPr>
          <w:lang w:val="en-GB"/>
        </w:rPr>
        <w:t xml:space="preserve">: </w:t>
      </w:r>
    </w:p>
    <w:p w14:paraId="38E339A8" w14:textId="750A287E" w:rsidR="00607713" w:rsidRPr="00646EF9" w:rsidRDefault="004C1234" w:rsidP="00646EF9">
      <w:pPr>
        <w:spacing w:after="240"/>
        <w:ind w:left="851" w:right="850"/>
        <w:jc w:val="both"/>
        <w:rPr>
          <w:i/>
          <w:iCs/>
          <w:color w:val="A5A5A5" w:themeColor="accent3"/>
          <w:sz w:val="20"/>
          <w:szCs w:val="20"/>
          <w:lang w:val="en-GB"/>
        </w:rPr>
      </w:pPr>
      <w:r w:rsidRPr="001E398C">
        <w:rPr>
          <w:i/>
          <w:iCs/>
          <w:color w:val="A5A5A5" w:themeColor="accent3"/>
          <w:sz w:val="20"/>
          <w:szCs w:val="20"/>
          <w:lang w:val="en-GB"/>
        </w:rPr>
        <w:t xml:space="preserve">“For each assignment, there are actually more checks to make sure you're not going too fast. Because you always tend to go through the assignment very quickly, answer very quickly, the answers are often just a click and you gain more, but you can be punished for that. That's why they often set a minimum time, say 20 seconds on average, to complete a task. But when you're working and you're taking an average of 15 or 10 seconds per task </w:t>
      </w:r>
      <w:r w:rsidR="004D122E">
        <w:rPr>
          <w:i/>
          <w:iCs/>
          <w:color w:val="A5A5A5" w:themeColor="accent3"/>
          <w:sz w:val="20"/>
          <w:szCs w:val="20"/>
          <w:lang w:val="en-GB"/>
        </w:rPr>
        <w:t>[</w:t>
      </w:r>
      <w:r w:rsidRPr="001E398C">
        <w:rPr>
          <w:i/>
          <w:iCs/>
          <w:color w:val="A5A5A5" w:themeColor="accent3"/>
          <w:sz w:val="20"/>
          <w:szCs w:val="20"/>
          <w:lang w:val="en-GB"/>
        </w:rPr>
        <w:t>laughs</w:t>
      </w:r>
      <w:r w:rsidR="004D122E">
        <w:rPr>
          <w:i/>
          <w:iCs/>
          <w:color w:val="A5A5A5" w:themeColor="accent3"/>
          <w:sz w:val="20"/>
          <w:szCs w:val="20"/>
          <w:lang w:val="en-GB"/>
        </w:rPr>
        <w:t>]</w:t>
      </w:r>
      <w:r w:rsidRPr="001E398C">
        <w:rPr>
          <w:i/>
          <w:iCs/>
          <w:color w:val="A5A5A5" w:themeColor="accent3"/>
          <w:sz w:val="20"/>
          <w:szCs w:val="20"/>
          <w:lang w:val="en-GB"/>
        </w:rPr>
        <w:t>, at some point you get stuck and they say: "Yes, you're doing fine, but you're going a bit fast, we think you need to take a break and come back tomorrow if you want to continue". That's when you find yourself quite simply destabilised. Because you're going a bit too fast, because they're afraid you're not working accurately enough” (Johan, 60, Clickworker)</w:t>
      </w:r>
    </w:p>
    <w:p w14:paraId="56D8D15B" w14:textId="6D0FFCC4" w:rsidR="004C1234" w:rsidRPr="00516935" w:rsidRDefault="004C1234" w:rsidP="004C1234">
      <w:pPr>
        <w:pStyle w:val="Kop4"/>
        <w:rPr>
          <w:lang w:val="en-GB" w:eastAsia="fr-BE"/>
        </w:rPr>
      </w:pPr>
      <w:r w:rsidRPr="00516935">
        <w:rPr>
          <w:lang w:val="en-GB" w:eastAsia="fr-BE"/>
        </w:rPr>
        <w:t>‘on-location/in</w:t>
      </w:r>
      <w:r w:rsidR="00326F72">
        <w:rPr>
          <w:lang w:val="en-GB" w:eastAsia="fr-BE"/>
        </w:rPr>
        <w:t>-</w:t>
      </w:r>
      <w:r w:rsidRPr="00516935">
        <w:rPr>
          <w:lang w:val="en-GB" w:eastAsia="fr-BE"/>
        </w:rPr>
        <w:t>home’ and ‘online/freelanc</w:t>
      </w:r>
      <w:r w:rsidR="00326F72">
        <w:rPr>
          <w:lang w:val="en-GB" w:eastAsia="fr-BE"/>
        </w:rPr>
        <w:t>e work</w:t>
      </w:r>
      <w:r w:rsidRPr="00516935">
        <w:rPr>
          <w:lang w:val="en-GB" w:eastAsia="fr-BE"/>
        </w:rPr>
        <w:t xml:space="preserve">’ : </w:t>
      </w:r>
      <w:r>
        <w:rPr>
          <w:lang w:val="en-GB" w:eastAsia="fr-BE"/>
        </w:rPr>
        <w:t xml:space="preserve">greater </w:t>
      </w:r>
      <w:r w:rsidR="00632EFE">
        <w:rPr>
          <w:lang w:val="en-GB" w:eastAsia="fr-BE"/>
        </w:rPr>
        <w:t>worker</w:t>
      </w:r>
      <w:r w:rsidR="00C27D10">
        <w:rPr>
          <w:lang w:val="en-GB" w:eastAsia="fr-BE"/>
        </w:rPr>
        <w:t xml:space="preserve"> </w:t>
      </w:r>
      <w:r>
        <w:rPr>
          <w:lang w:val="en-GB" w:eastAsia="fr-BE"/>
        </w:rPr>
        <w:t xml:space="preserve">autonomy but not-so-neutral intermediaries </w:t>
      </w:r>
    </w:p>
    <w:p w14:paraId="56E47283" w14:textId="66370001" w:rsidR="004C1234" w:rsidRPr="00BF18A4" w:rsidRDefault="009C4E3D" w:rsidP="004C1234">
      <w:pPr>
        <w:jc w:val="both"/>
        <w:rPr>
          <w:iCs/>
          <w:lang w:val="en-GB"/>
        </w:rPr>
      </w:pPr>
      <w:r>
        <w:rPr>
          <w:iCs/>
          <w:lang w:val="en-GB"/>
        </w:rPr>
        <w:t xml:space="preserve">In the context of </w:t>
      </w:r>
      <w:r w:rsidR="00110A15">
        <w:rPr>
          <w:iCs/>
          <w:lang w:val="en-GB"/>
        </w:rPr>
        <w:t>‘</w:t>
      </w:r>
      <w:r>
        <w:rPr>
          <w:iCs/>
          <w:lang w:val="en-GB"/>
        </w:rPr>
        <w:t>i</w:t>
      </w:r>
      <w:r w:rsidR="004C1234" w:rsidRPr="00BF18A4">
        <w:rPr>
          <w:iCs/>
          <w:lang w:val="en-GB"/>
        </w:rPr>
        <w:t>n</w:t>
      </w:r>
      <w:r w:rsidR="00110A15">
        <w:rPr>
          <w:iCs/>
          <w:lang w:val="en-GB"/>
        </w:rPr>
        <w:t>-</w:t>
      </w:r>
      <w:r w:rsidR="004C1234" w:rsidRPr="00BF18A4">
        <w:rPr>
          <w:iCs/>
          <w:lang w:val="en-GB"/>
        </w:rPr>
        <w:t>home</w:t>
      </w:r>
      <w:r w:rsidR="00110A15">
        <w:rPr>
          <w:iCs/>
          <w:lang w:val="en-GB"/>
        </w:rPr>
        <w:t>’</w:t>
      </w:r>
      <w:r w:rsidR="004C1234" w:rsidRPr="00BF18A4">
        <w:rPr>
          <w:iCs/>
          <w:lang w:val="en-GB"/>
        </w:rPr>
        <w:t xml:space="preserve"> </w:t>
      </w:r>
      <w:r w:rsidR="004C1234">
        <w:rPr>
          <w:iCs/>
          <w:lang w:val="en-GB"/>
        </w:rPr>
        <w:t xml:space="preserve">and </w:t>
      </w:r>
      <w:r w:rsidR="00110A15">
        <w:rPr>
          <w:iCs/>
          <w:lang w:val="en-GB"/>
        </w:rPr>
        <w:t>‘</w:t>
      </w:r>
      <w:r w:rsidR="004C1234">
        <w:rPr>
          <w:iCs/>
          <w:lang w:val="en-GB"/>
        </w:rPr>
        <w:t>online freelance</w:t>
      </w:r>
      <w:r w:rsidR="00110A15">
        <w:rPr>
          <w:iCs/>
          <w:lang w:val="en-GB"/>
        </w:rPr>
        <w:t xml:space="preserve"> work’</w:t>
      </w:r>
      <w:r>
        <w:rPr>
          <w:iCs/>
          <w:lang w:val="en-GB"/>
        </w:rPr>
        <w:t xml:space="preserve">, </w:t>
      </w:r>
      <w:r w:rsidR="004C1234" w:rsidRPr="00BF18A4">
        <w:rPr>
          <w:iCs/>
          <w:lang w:val="en-GB"/>
        </w:rPr>
        <w:t xml:space="preserve">the organisation and performance of work is largely outside the control of the platforms since most negotiations take place between customers and service providers. This gives workers greater leeway to shape relations with customers, define tasks and, in some cases, greater autonomy in organising work. </w:t>
      </w:r>
    </w:p>
    <w:p w14:paraId="1509FF5B" w14:textId="0E6CD31B" w:rsidR="004C1234" w:rsidRPr="00BF18A4" w:rsidRDefault="004C1234" w:rsidP="004C1234">
      <w:pPr>
        <w:spacing w:after="120"/>
        <w:jc w:val="both"/>
        <w:rPr>
          <w:iCs/>
          <w:lang w:val="en-GB"/>
        </w:rPr>
      </w:pPr>
      <w:r>
        <w:rPr>
          <w:iCs/>
          <w:lang w:val="en-GB"/>
        </w:rPr>
        <w:t>However, the w</w:t>
      </w:r>
      <w:r w:rsidRPr="00BF18A4">
        <w:rPr>
          <w:iCs/>
          <w:lang w:val="en-GB"/>
        </w:rPr>
        <w:t>orkers'</w:t>
      </w:r>
      <w:r>
        <w:rPr>
          <w:iCs/>
          <w:lang w:val="en-GB"/>
        </w:rPr>
        <w:t xml:space="preserve"> </w:t>
      </w:r>
      <w:r w:rsidRPr="00BF18A4">
        <w:rPr>
          <w:iCs/>
          <w:lang w:val="en-GB"/>
        </w:rPr>
        <w:t xml:space="preserve">apparent room for manoeuvre does </w:t>
      </w:r>
      <w:r>
        <w:rPr>
          <w:iCs/>
          <w:lang w:val="en-GB"/>
        </w:rPr>
        <w:t xml:space="preserve">then </w:t>
      </w:r>
      <w:r w:rsidRPr="00BF18A4">
        <w:rPr>
          <w:iCs/>
          <w:lang w:val="en-GB"/>
        </w:rPr>
        <w:t>not guarantee greater bargaining power or control over the work process, as it does not fundamentally challenge the inequalities built into the platform infrastructure or the gendered</w:t>
      </w:r>
      <w:r w:rsidR="003E0BCC">
        <w:rPr>
          <w:iCs/>
          <w:lang w:val="en-GB"/>
        </w:rPr>
        <w:t xml:space="preserve"> and racial</w:t>
      </w:r>
      <w:r w:rsidRPr="00BF18A4">
        <w:rPr>
          <w:iCs/>
          <w:lang w:val="en-GB"/>
        </w:rPr>
        <w:t xml:space="preserve"> boundaries of home service work </w:t>
      </w:r>
      <w:r w:rsidR="003E6FA3">
        <w:rPr>
          <w:iCs/>
          <w:lang w:val="en-GB"/>
        </w:rPr>
        <w:fldChar w:fldCharType="begin"/>
      </w:r>
      <w:r w:rsidR="004200EB">
        <w:rPr>
          <w:iCs/>
          <w:lang w:val="en-GB"/>
        </w:rPr>
        <w:instrText xml:space="preserve"> ADDIN ZOTERO_ITEM CSL_CITATION {"citationID":"p3kyyC9g","properties":{"unsorted":true,"formattedCitation":"(Mateescu &amp; Ticona, 2020; Brodersen, Meike, Joukovsky, Anastasia, et al., s.\\uc0\\u160{}d.)","plainCitation":"(Mateescu &amp; Ticona, 2020; Brodersen, Meike, Joukovsky, Anastasia, et al., s. d.)","noteIndex":0},"citationItems":[{"id":456,"uris":["http://zotero.org/users/7403083/items/I5KH5KAC"],"itemData":{"id":456,"type":"chapter","container-title":"Beyond the Algorithm","edition":"1","ISBN":"978-1-108-76791-0","language":"en","note":"DOI: 10.1017/9781108767910.005","page":"57-81","publisher":"Cambridge University Press","source":"DOI.org (Crossref)","title":"Invisible Work, Visible Workers: Visibility Regimes in Online Platforms for Domestic Work","title-short":"Invisible Work, Visible Workers","URL":"https://www.cambridge.org/core/product/identifier/9781108767910%23CN-bp-3/type/book_part","editor":[{"family":"Das Acevedo","given":"Deepa"}],"author":[{"family":"Mateescu","given":"Alexandra"},{"family":"Ticona","given":"Julia"}],"accessed":{"date-parts":[["2022",9,30]]},"issued":{"date-parts":[["2020",10,31]]}}},{"id":752,"uris":["http://zotero.org/users/7403083/items/B5Z8AYUM"],"itemData":{"id":752,"type":"article-journal","title":"On common ground? Gendered (in)formalisation and intermediation in domestic service platforms in Belgium.","author":[{"literal":"Brodersen, Meike"},{"literal":"Joukovsky, Anastasia"},{"literal":"Doms, Jens"},{"literal":"Vandevenne, Elief"}]}}],"schema":"https://github.com/citation-style-language/schema/raw/master/csl-citation.json"} </w:instrText>
      </w:r>
      <w:r w:rsidR="003E6FA3">
        <w:rPr>
          <w:iCs/>
          <w:lang w:val="en-GB"/>
        </w:rPr>
        <w:fldChar w:fldCharType="separate"/>
      </w:r>
      <w:r w:rsidR="004200EB" w:rsidRPr="004200EB">
        <w:rPr>
          <w:rFonts w:ascii="Calibri" w:hAnsi="Calibri" w:cs="Calibri"/>
          <w:kern w:val="0"/>
          <w:lang w:val="en-GB"/>
        </w:rPr>
        <w:t>(</w:t>
      </w:r>
      <w:r w:rsidR="007E7914">
        <w:rPr>
          <w:rFonts w:ascii="Calibri" w:hAnsi="Calibri" w:cs="Calibri"/>
          <w:kern w:val="0"/>
          <w:lang w:val="en-GB"/>
        </w:rPr>
        <w:t xml:space="preserve">van Doorn, 2017; </w:t>
      </w:r>
      <w:r w:rsidR="004200EB" w:rsidRPr="004200EB">
        <w:rPr>
          <w:rFonts w:ascii="Calibri" w:hAnsi="Calibri" w:cs="Calibri"/>
          <w:kern w:val="0"/>
          <w:lang w:val="en-GB"/>
        </w:rPr>
        <w:t>Mateescu &amp; Ticona, 2020; Brodersen</w:t>
      </w:r>
      <w:r w:rsidR="004200EB">
        <w:rPr>
          <w:rFonts w:ascii="Calibri" w:hAnsi="Calibri" w:cs="Calibri"/>
          <w:kern w:val="0"/>
          <w:lang w:val="en-GB"/>
        </w:rPr>
        <w:t xml:space="preserve"> &amp; </w:t>
      </w:r>
      <w:r w:rsidR="004200EB" w:rsidRPr="004200EB">
        <w:rPr>
          <w:rFonts w:ascii="Calibri" w:hAnsi="Calibri" w:cs="Calibri"/>
          <w:kern w:val="0"/>
          <w:lang w:val="en-GB"/>
        </w:rPr>
        <w:t xml:space="preserve">al., </w:t>
      </w:r>
      <w:r w:rsidR="004200EB" w:rsidRPr="004200EB">
        <w:rPr>
          <w:rFonts w:ascii="Calibri" w:hAnsi="Calibri" w:cs="Calibri"/>
          <w:i/>
          <w:iCs/>
          <w:kern w:val="0"/>
          <w:lang w:val="en-GB"/>
        </w:rPr>
        <w:t>[forthcoming]</w:t>
      </w:r>
      <w:r w:rsidR="004200EB">
        <w:rPr>
          <w:rFonts w:ascii="Calibri" w:hAnsi="Calibri" w:cs="Calibri"/>
          <w:kern w:val="0"/>
          <w:lang w:val="en-GB"/>
        </w:rPr>
        <w:t>a</w:t>
      </w:r>
      <w:r w:rsidR="004200EB" w:rsidRPr="004200EB">
        <w:rPr>
          <w:rFonts w:ascii="Calibri" w:hAnsi="Calibri" w:cs="Calibri"/>
          <w:kern w:val="0"/>
          <w:lang w:val="en-GB"/>
        </w:rPr>
        <w:t>)</w:t>
      </w:r>
      <w:r w:rsidR="003E6FA3">
        <w:rPr>
          <w:iCs/>
          <w:lang w:val="en-GB"/>
        </w:rPr>
        <w:fldChar w:fldCharType="end"/>
      </w:r>
      <w:r w:rsidR="003E6FA3">
        <w:rPr>
          <w:iCs/>
          <w:lang w:val="en-GB"/>
        </w:rPr>
        <w:t>.</w:t>
      </w:r>
      <w:r w:rsidRPr="00BF18A4">
        <w:rPr>
          <w:iCs/>
          <w:lang w:val="en-GB"/>
        </w:rPr>
        <w:t xml:space="preserve"> </w:t>
      </w:r>
      <w:r>
        <w:rPr>
          <w:iCs/>
          <w:lang w:val="en-GB"/>
        </w:rPr>
        <w:t>B</w:t>
      </w:r>
      <w:r w:rsidRPr="00BF18A4">
        <w:rPr>
          <w:iCs/>
          <w:lang w:val="en-GB"/>
        </w:rPr>
        <w:t xml:space="preserve">ehind the apparent neutrality of platforms, their design and operating mechanisms, in particular the evaluation, rating and feedback systems, influence the balance of power between service providers and customers. For example, one-way assessment (from customers to service providers) gives customers considerable power to </w:t>
      </w:r>
      <w:r>
        <w:rPr>
          <w:iCs/>
          <w:lang w:val="en-GB"/>
        </w:rPr>
        <w:t>sanction</w:t>
      </w:r>
      <w:r w:rsidRPr="00BF18A4">
        <w:rPr>
          <w:iCs/>
          <w:lang w:val="en-GB"/>
        </w:rPr>
        <w:t xml:space="preserve"> and</w:t>
      </w:r>
      <w:r>
        <w:rPr>
          <w:iCs/>
          <w:lang w:val="en-GB"/>
        </w:rPr>
        <w:t xml:space="preserve"> limits</w:t>
      </w:r>
      <w:r w:rsidRPr="00BF18A4">
        <w:rPr>
          <w:iCs/>
          <w:lang w:val="en-GB"/>
        </w:rPr>
        <w:t xml:space="preserve"> the ability of service providers to </w:t>
      </w:r>
      <w:r>
        <w:rPr>
          <w:iCs/>
          <w:lang w:val="en-GB"/>
        </w:rPr>
        <w:t>contest</w:t>
      </w:r>
      <w:r w:rsidRPr="00BF18A4">
        <w:rPr>
          <w:iCs/>
          <w:lang w:val="en-GB"/>
        </w:rPr>
        <w:t xml:space="preserve"> assessments they consider unjustified, or to report abuse. This is all the more problematic as a biased assessment (correlation </w:t>
      </w:r>
      <w:r w:rsidRPr="00BF18A4">
        <w:rPr>
          <w:iCs/>
          <w:lang w:val="en-GB"/>
        </w:rPr>
        <w:lastRenderedPageBreak/>
        <w:t>between perception of gender and race and assessment) can lead to bias in search algorithms</w:t>
      </w:r>
      <w:r w:rsidR="009A1D54">
        <w:rPr>
          <w:iCs/>
          <w:lang w:val="en-GB"/>
        </w:rPr>
        <w:t xml:space="preserve"> </w:t>
      </w:r>
      <w:r w:rsidR="009A1D54">
        <w:rPr>
          <w:iCs/>
          <w:lang w:val="en-GB"/>
        </w:rPr>
        <w:fldChar w:fldCharType="begin"/>
      </w:r>
      <w:r w:rsidR="00C5734A">
        <w:rPr>
          <w:iCs/>
          <w:lang w:val="en-GB"/>
        </w:rPr>
        <w:instrText xml:space="preserve"> ADDIN ZOTERO_ITEM CSL_CITATION {"citationID":"y37ejOEg","properties":{"formattedCitation":"(Hann\\uc0\\u225{}k et al., 2017)","plainCitation":"(Hannák et al., 2017)","dontUpdate":true,"noteIndex":0},"citationItems":[{"id":540,"uris":["http://zotero.org/users/7403083/items/VSGAWESA"],"itemData":{"id":540,"type":"paper-conference","abstract":"Online freelancing marketplaces have grown quickly in recent years. In theory, these sites oﬀer workers the ability to earn money without the obligations and potential social biases associated with traditional employment frameworks. In this paper, we study whether two prominent online freelance marketplaces—TaskRabbit and Fiverr—are impacted by racial and gender bias. From these two platforms, we collect 13,500 worker proﬁles and gather information about workers’ gender, race, customer reviews, ratings, and positions in search rankings. In both marketplaces, we ﬁnd evidence of bias: we ﬁnd that perceived gender and race are signiﬁcantly correlated with worker evaluations, which could harm the employment opportunities aﬀorded to the workers. We hope that our study fuels more research on the presence and implications of discrimination in online environments.","container-title":"Proceedings of the 2017 ACM Conference on Computer Supported Cooperative Work and Social Computing","DOI":"10.1145/2998181.2998327","event-place":"Portland Oregon USA","event-title":"CSCW '17: Computer Supported Cooperative Work and Social Computing","ISBN":"978-1-4503-4335-0","language":"en","page":"1914-1933","publisher":"ACM","publisher-place":"Portland Oregon USA","source":"DOI.org (Crossref)","title":"Bias in Online Freelance Marketplaces: Evidence from TaskRabbit and Fiverr","title-short":"Bias in Online Freelance Marketplaces","URL":"https://dl.acm.org/doi/10.1145/2998181.2998327","author":[{"family":"Hannák","given":"Anikó"},{"family":"Wagner","given":"Claudia"},{"family":"Garcia","given":"David"},{"family":"Mislove","given":"Alan"},{"family":"Strohmaier","given":"Markus"},{"family":"Wilson","given":"Christo"}],"accessed":{"date-parts":[["2023",3,14]]},"issued":{"date-parts":[["2017",2,25]]}}}],"schema":"https://github.com/citation-style-language/schema/raw/master/csl-citation.json"} </w:instrText>
      </w:r>
      <w:r w:rsidR="009A1D54">
        <w:rPr>
          <w:iCs/>
          <w:lang w:val="en-GB"/>
        </w:rPr>
        <w:fldChar w:fldCharType="separate"/>
      </w:r>
      <w:r w:rsidR="009A1D54" w:rsidRPr="00AE2012">
        <w:rPr>
          <w:rFonts w:ascii="Calibri" w:hAnsi="Calibri" w:cs="Calibri"/>
          <w:kern w:val="0"/>
          <w:lang w:val="en-GB"/>
        </w:rPr>
        <w:t xml:space="preserve">(Hannák </w:t>
      </w:r>
      <w:r w:rsidR="002E1356" w:rsidRPr="00AE2012">
        <w:rPr>
          <w:rFonts w:ascii="Calibri" w:hAnsi="Calibri" w:cs="Calibri"/>
          <w:kern w:val="0"/>
          <w:lang w:val="en-GB"/>
        </w:rPr>
        <w:t>&amp;</w:t>
      </w:r>
      <w:r w:rsidR="009A1D54" w:rsidRPr="00AE2012">
        <w:rPr>
          <w:rFonts w:ascii="Calibri" w:hAnsi="Calibri" w:cs="Calibri"/>
          <w:kern w:val="0"/>
          <w:lang w:val="en-GB"/>
        </w:rPr>
        <w:t xml:space="preserve"> al., 2017)</w:t>
      </w:r>
      <w:r w:rsidR="009A1D54">
        <w:rPr>
          <w:iCs/>
          <w:lang w:val="en-GB"/>
        </w:rPr>
        <w:fldChar w:fldCharType="end"/>
      </w:r>
      <w:r w:rsidRPr="00BF18A4">
        <w:rPr>
          <w:iCs/>
          <w:lang w:val="en-GB"/>
        </w:rPr>
        <w:t>.</w:t>
      </w:r>
    </w:p>
    <w:p w14:paraId="3B9611E3" w14:textId="21448B7E" w:rsidR="004C1234" w:rsidRPr="00BF18A4" w:rsidRDefault="004C1234" w:rsidP="004C1234">
      <w:pPr>
        <w:tabs>
          <w:tab w:val="left" w:pos="993"/>
          <w:tab w:val="left" w:pos="2127"/>
        </w:tabs>
        <w:jc w:val="both"/>
        <w:rPr>
          <w:lang w:val="en-GB"/>
        </w:rPr>
      </w:pPr>
      <w:r w:rsidRPr="00BF18A4">
        <w:rPr>
          <w:lang w:val="en-GB"/>
        </w:rPr>
        <w:t xml:space="preserve">On </w:t>
      </w:r>
      <w:r w:rsidR="00457F6A">
        <w:rPr>
          <w:lang w:val="en-GB"/>
        </w:rPr>
        <w:t>‘freelance work’</w:t>
      </w:r>
      <w:r w:rsidRPr="00BF18A4">
        <w:rPr>
          <w:lang w:val="en-GB"/>
        </w:rPr>
        <w:t xml:space="preserve"> platforms, like </w:t>
      </w:r>
      <w:r w:rsidR="00457F6A">
        <w:rPr>
          <w:lang w:val="en-GB"/>
        </w:rPr>
        <w:t>‘</w:t>
      </w:r>
      <w:r>
        <w:rPr>
          <w:lang w:val="en-GB"/>
        </w:rPr>
        <w:t>in</w:t>
      </w:r>
      <w:r w:rsidR="00457F6A">
        <w:rPr>
          <w:lang w:val="en-GB"/>
        </w:rPr>
        <w:t>-</w:t>
      </w:r>
      <w:r w:rsidRPr="00BF18A4">
        <w:rPr>
          <w:lang w:val="en-GB"/>
        </w:rPr>
        <w:t>home</w:t>
      </w:r>
      <w:r w:rsidR="00457F6A">
        <w:rPr>
          <w:lang w:val="en-GB"/>
        </w:rPr>
        <w:t>’</w:t>
      </w:r>
      <w:r w:rsidRPr="00BF18A4">
        <w:rPr>
          <w:lang w:val="en-GB"/>
        </w:rPr>
        <w:t xml:space="preserve"> services platforms, workers negotiate the terms and conditions for carrying out the work directly with the customer</w:t>
      </w:r>
      <w:r>
        <w:rPr>
          <w:lang w:val="en-GB"/>
        </w:rPr>
        <w:t xml:space="preserve">. </w:t>
      </w:r>
      <w:r w:rsidR="00C90A41">
        <w:rPr>
          <w:lang w:val="en-GB"/>
        </w:rPr>
        <w:t xml:space="preserve">The workers’ profile </w:t>
      </w:r>
      <w:r w:rsidR="00B02045">
        <w:rPr>
          <w:lang w:val="en-GB"/>
        </w:rPr>
        <w:t xml:space="preserve">and </w:t>
      </w:r>
      <w:r w:rsidR="0088420E">
        <w:rPr>
          <w:lang w:val="en-GB"/>
        </w:rPr>
        <w:t>t</w:t>
      </w:r>
      <w:r w:rsidR="0038033D">
        <w:rPr>
          <w:lang w:val="en-GB"/>
        </w:rPr>
        <w:t>heir</w:t>
      </w:r>
      <w:r w:rsidR="00406589" w:rsidRPr="00BF18A4">
        <w:rPr>
          <w:lang w:val="en-GB"/>
        </w:rPr>
        <w:t xml:space="preserve"> </w:t>
      </w:r>
      <w:r w:rsidR="00740441">
        <w:rPr>
          <w:lang w:val="en-GB"/>
        </w:rPr>
        <w:t xml:space="preserve">level </w:t>
      </w:r>
      <w:r w:rsidR="0088420E">
        <w:rPr>
          <w:lang w:val="en-GB"/>
        </w:rPr>
        <w:t xml:space="preserve">visibility </w:t>
      </w:r>
      <w:r w:rsidR="00406589">
        <w:rPr>
          <w:lang w:val="en-GB"/>
        </w:rPr>
        <w:t>–</w:t>
      </w:r>
      <w:r w:rsidR="00406589" w:rsidRPr="00BF18A4">
        <w:rPr>
          <w:lang w:val="en-GB"/>
        </w:rPr>
        <w:t xml:space="preserve"> </w:t>
      </w:r>
      <w:r w:rsidR="00406589">
        <w:rPr>
          <w:lang w:val="en-GB"/>
        </w:rPr>
        <w:t>which</w:t>
      </w:r>
      <w:r w:rsidR="0088420E">
        <w:rPr>
          <w:lang w:val="en-GB"/>
        </w:rPr>
        <w:t xml:space="preserve"> in some </w:t>
      </w:r>
      <w:r w:rsidR="00AE77A6">
        <w:rPr>
          <w:lang w:val="en-GB"/>
        </w:rPr>
        <w:t>cases</w:t>
      </w:r>
      <w:r w:rsidR="00406589">
        <w:rPr>
          <w:lang w:val="en-GB"/>
        </w:rPr>
        <w:t xml:space="preserve"> can be</w:t>
      </w:r>
      <w:r w:rsidR="00406589" w:rsidRPr="00BF18A4">
        <w:rPr>
          <w:lang w:val="en-GB"/>
        </w:rPr>
        <w:t xml:space="preserve"> monetised </w:t>
      </w:r>
      <w:r w:rsidR="00406589">
        <w:rPr>
          <w:lang w:val="en-GB"/>
        </w:rPr>
        <w:t>and purchased from</w:t>
      </w:r>
      <w:r w:rsidR="00406589" w:rsidRPr="00BF18A4">
        <w:rPr>
          <w:lang w:val="en-GB"/>
        </w:rPr>
        <w:t xml:space="preserve"> the platform </w:t>
      </w:r>
      <w:r w:rsidR="00406589">
        <w:rPr>
          <w:lang w:val="en-GB"/>
        </w:rPr>
        <w:t>–</w:t>
      </w:r>
      <w:r w:rsidR="00406589" w:rsidRPr="00BF18A4">
        <w:rPr>
          <w:lang w:val="en-GB"/>
        </w:rPr>
        <w:t xml:space="preserve"> </w:t>
      </w:r>
      <w:r w:rsidR="00C4794B">
        <w:rPr>
          <w:lang w:val="en-GB"/>
        </w:rPr>
        <w:t>will define their attractivity to customers</w:t>
      </w:r>
      <w:r w:rsidR="00EE3A51">
        <w:rPr>
          <w:lang w:val="en-GB"/>
        </w:rPr>
        <w:t xml:space="preserve"> and </w:t>
      </w:r>
      <w:r w:rsidR="00740441">
        <w:rPr>
          <w:lang w:val="en-GB"/>
        </w:rPr>
        <w:t>increase</w:t>
      </w:r>
      <w:r w:rsidR="00381A4E">
        <w:rPr>
          <w:lang w:val="en-GB"/>
        </w:rPr>
        <w:t>/reduce</w:t>
      </w:r>
      <w:r w:rsidR="00740441">
        <w:rPr>
          <w:lang w:val="en-GB"/>
        </w:rPr>
        <w:t xml:space="preserve"> their </w:t>
      </w:r>
      <w:r w:rsidR="00406589" w:rsidRPr="00BF18A4">
        <w:rPr>
          <w:lang w:val="en-GB"/>
        </w:rPr>
        <w:t>chances of being selected</w:t>
      </w:r>
      <w:r w:rsidR="00AE77A6">
        <w:rPr>
          <w:lang w:val="en-GB"/>
        </w:rPr>
        <w:t>.</w:t>
      </w:r>
      <w:r w:rsidR="00406589">
        <w:rPr>
          <w:lang w:val="en-GB"/>
        </w:rPr>
        <w:t xml:space="preserve"> </w:t>
      </w:r>
      <w:r w:rsidR="00381A4E">
        <w:rPr>
          <w:lang w:val="en-GB"/>
        </w:rPr>
        <w:t>Here,</w:t>
      </w:r>
      <w:r w:rsidRPr="00BF18A4">
        <w:rPr>
          <w:lang w:val="en-GB"/>
        </w:rPr>
        <w:t xml:space="preserve"> the same criticisms can be </w:t>
      </w:r>
      <w:r>
        <w:rPr>
          <w:lang w:val="en-GB"/>
        </w:rPr>
        <w:t xml:space="preserve">addressed regarding the unbalanced effects of the </w:t>
      </w:r>
      <w:r w:rsidRPr="00BF18A4">
        <w:rPr>
          <w:lang w:val="en-GB"/>
        </w:rPr>
        <w:t>platform's design and functionalit</w:t>
      </w:r>
      <w:r>
        <w:rPr>
          <w:lang w:val="en-GB"/>
        </w:rPr>
        <w:t>ies</w:t>
      </w:r>
      <w:r w:rsidR="0092265D">
        <w:rPr>
          <w:lang w:val="en-GB"/>
        </w:rPr>
        <w:t>,</w:t>
      </w:r>
      <w:r>
        <w:rPr>
          <w:lang w:val="en-GB"/>
        </w:rPr>
        <w:t xml:space="preserve"> and in</w:t>
      </w:r>
      <w:r w:rsidRPr="00BF18A4">
        <w:rPr>
          <w:lang w:val="en-GB"/>
        </w:rPr>
        <w:t xml:space="preserve"> particular the rating system</w:t>
      </w:r>
      <w:r>
        <w:rPr>
          <w:lang w:val="en-GB"/>
        </w:rPr>
        <w:t xml:space="preserve">. For example, Antoine complained that it took only </w:t>
      </w:r>
      <w:r w:rsidRPr="00BF18A4">
        <w:rPr>
          <w:lang w:val="en-GB"/>
        </w:rPr>
        <w:t xml:space="preserve">one negative rating to tarnish </w:t>
      </w:r>
      <w:r>
        <w:rPr>
          <w:lang w:val="en-GB"/>
        </w:rPr>
        <w:t>his</w:t>
      </w:r>
      <w:r w:rsidRPr="00BF18A4">
        <w:rPr>
          <w:lang w:val="en-GB"/>
        </w:rPr>
        <w:t xml:space="preserve"> reputation for a certain </w:t>
      </w:r>
      <w:r w:rsidR="00BA7DA6" w:rsidRPr="00BF18A4">
        <w:rPr>
          <w:lang w:val="en-GB"/>
        </w:rPr>
        <w:t>period</w:t>
      </w:r>
      <w:r w:rsidRPr="00BF18A4">
        <w:rPr>
          <w:lang w:val="en-GB"/>
        </w:rPr>
        <w:t xml:space="preserve">. </w:t>
      </w:r>
      <w:r>
        <w:rPr>
          <w:lang w:val="en-GB"/>
        </w:rPr>
        <w:t>Having that in mind,</w:t>
      </w:r>
      <w:r w:rsidRPr="00BF18A4">
        <w:rPr>
          <w:lang w:val="en-GB"/>
        </w:rPr>
        <w:t xml:space="preserve"> he would rather not get paid than receive a negative review from a customer:</w:t>
      </w:r>
    </w:p>
    <w:p w14:paraId="0739046A" w14:textId="77777777" w:rsidR="004C1234" w:rsidRPr="001621C2" w:rsidRDefault="004C1234" w:rsidP="004C1234">
      <w:pPr>
        <w:tabs>
          <w:tab w:val="left" w:pos="993"/>
          <w:tab w:val="left" w:pos="2127"/>
        </w:tabs>
        <w:ind w:left="851" w:right="850"/>
        <w:jc w:val="both"/>
        <w:rPr>
          <w:i/>
          <w:iCs/>
          <w:color w:val="A5A5A5" w:themeColor="accent3"/>
          <w:sz w:val="20"/>
          <w:szCs w:val="20"/>
          <w:lang w:val="en-GB"/>
        </w:rPr>
      </w:pPr>
      <w:r w:rsidRPr="001621C2">
        <w:rPr>
          <w:i/>
          <w:iCs/>
          <w:color w:val="A5A5A5" w:themeColor="accent3"/>
          <w:sz w:val="20"/>
          <w:szCs w:val="20"/>
          <w:lang w:val="en-GB"/>
        </w:rPr>
        <w:t>“He gave me one star. A star means that the gig is dead. It can be deleted. It will never again be highlighted, it will never again be shown to anyone. Whereas a star doesn't matter to him, he can delete his profile and make a new one. And apart from that, even a year and a half later I don't have 5 stars, I've got 4.7, because even with all the others, it's lowered my average so much, because even if I delete the gig I can't delete the grade [...] the first thing people are going to see is the rating, 4.7, and that's brought it down... I've had other ratings, but just the fact that I've had to delete my gig has really taken its toll...” (Antoine, 24, Fiverr and Upwork)</w:t>
      </w:r>
    </w:p>
    <w:p w14:paraId="0E26B7C4" w14:textId="5633A355" w:rsidR="0514471C" w:rsidRDefault="004C1234" w:rsidP="0514471C">
      <w:pPr>
        <w:tabs>
          <w:tab w:val="left" w:pos="993"/>
          <w:tab w:val="left" w:pos="2127"/>
        </w:tabs>
        <w:jc w:val="both"/>
        <w:rPr>
          <w:lang w:val="en-GB"/>
        </w:rPr>
      </w:pPr>
      <w:r w:rsidRPr="19BE41EF">
        <w:rPr>
          <w:lang w:val="en-GB"/>
        </w:rPr>
        <w:t>In addition, although professional service providers enjoy more autonomy in carrying out the work, they may still be subject to surveillance mechanisms imposed by clients (e.g. calculating the time they spent working in front of the screen, either manually or by using certain monitoring software).</w:t>
      </w:r>
    </w:p>
    <w:p w14:paraId="3BF84200" w14:textId="27C91576" w:rsidR="008252EE" w:rsidRPr="00D84191" w:rsidRDefault="00646EF9" w:rsidP="00D84191">
      <w:pPr>
        <w:pStyle w:val="Kop4"/>
        <w:rPr>
          <w:lang w:val="en-GB" w:eastAsia="fr-BE"/>
        </w:rPr>
      </w:pPr>
      <w:r>
        <w:rPr>
          <w:lang w:val="en-GB" w:eastAsia="fr-BE"/>
        </w:rPr>
        <w:t>The ambivalence of autonomy and flexibility in platform work</w:t>
      </w:r>
    </w:p>
    <w:p w14:paraId="3F784CFD" w14:textId="014852C5" w:rsidR="00B4488F" w:rsidRDefault="00646EF9" w:rsidP="00D84191">
      <w:pPr>
        <w:spacing w:after="120"/>
        <w:jc w:val="both"/>
        <w:rPr>
          <w:rFonts w:eastAsia="Calibri" w:cs="Calibri"/>
          <w:lang w:val="en-US"/>
        </w:rPr>
      </w:pPr>
      <w:r w:rsidRPr="78185C32">
        <w:rPr>
          <w:rFonts w:eastAsia="Calibri" w:cs="Calibri"/>
          <w:lang w:val="en-US"/>
        </w:rPr>
        <w:t xml:space="preserve">Autonomy and flexibility are often </w:t>
      </w:r>
      <w:r w:rsidR="00AD1CFF">
        <w:rPr>
          <w:rFonts w:eastAsia="Calibri" w:cs="Calibri"/>
          <w:lang w:val="en-US"/>
        </w:rPr>
        <w:t>advertised</w:t>
      </w:r>
      <w:r w:rsidRPr="78185C32">
        <w:rPr>
          <w:rFonts w:eastAsia="Calibri" w:cs="Calibri"/>
          <w:lang w:val="en-US"/>
        </w:rPr>
        <w:t xml:space="preserve"> as selling points by </w:t>
      </w:r>
      <w:r w:rsidR="00B44F3B" w:rsidRPr="78185C32">
        <w:rPr>
          <w:rFonts w:eastAsia="Calibri" w:cs="Calibri"/>
          <w:lang w:val="en-US"/>
        </w:rPr>
        <w:t>platforms and</w:t>
      </w:r>
      <w:r w:rsidR="007D7D72">
        <w:rPr>
          <w:rFonts w:eastAsia="Calibri" w:cs="Calibri"/>
          <w:lang w:val="en-US"/>
        </w:rPr>
        <w:t xml:space="preserve"> </w:t>
      </w:r>
      <w:r w:rsidR="00302B71">
        <w:rPr>
          <w:rFonts w:eastAsia="Calibri" w:cs="Calibri"/>
          <w:lang w:val="en-US"/>
        </w:rPr>
        <w:t>among the main</w:t>
      </w:r>
      <w:r w:rsidRPr="78185C32">
        <w:rPr>
          <w:rFonts w:eastAsia="Calibri" w:cs="Calibri"/>
          <w:lang w:val="en-US"/>
        </w:rPr>
        <w:t xml:space="preserve"> motivations for platform workers to join</w:t>
      </w:r>
      <w:r w:rsidR="00302B71">
        <w:rPr>
          <w:rFonts w:eastAsia="Calibri" w:cs="Calibri"/>
          <w:lang w:val="en-US"/>
        </w:rPr>
        <w:t xml:space="preserve"> and pursue</w:t>
      </w:r>
      <w:r w:rsidRPr="78185C32">
        <w:rPr>
          <w:rFonts w:eastAsia="Calibri" w:cs="Calibri"/>
          <w:lang w:val="en-US"/>
        </w:rPr>
        <w:t xml:space="preserve"> </w:t>
      </w:r>
      <w:r w:rsidR="00302B71">
        <w:rPr>
          <w:rFonts w:eastAsia="Calibri" w:cs="Calibri"/>
          <w:lang w:val="en-US"/>
        </w:rPr>
        <w:t>platform work</w:t>
      </w:r>
      <w:r w:rsidR="008252EE">
        <w:rPr>
          <w:rFonts w:eastAsia="Calibri" w:cs="Calibri"/>
          <w:lang w:val="en-US"/>
        </w:rPr>
        <w:t xml:space="preserve">. </w:t>
      </w:r>
      <w:r w:rsidR="00447C2B">
        <w:rPr>
          <w:rFonts w:eastAsia="Calibri" w:cs="Calibri"/>
          <w:lang w:val="en-US"/>
        </w:rPr>
        <w:t xml:space="preserve">However, </w:t>
      </w:r>
      <w:r w:rsidR="00DA1A90" w:rsidRPr="78185C32">
        <w:rPr>
          <w:rFonts w:eastAsia="Calibri" w:cs="Calibri"/>
          <w:lang w:val="en-US"/>
        </w:rPr>
        <w:t xml:space="preserve">looking </w:t>
      </w:r>
      <w:r w:rsidR="006148E2">
        <w:rPr>
          <w:rFonts w:eastAsia="Calibri" w:cs="Calibri"/>
          <w:lang w:val="en-US"/>
        </w:rPr>
        <w:t xml:space="preserve">more </w:t>
      </w:r>
      <w:r w:rsidR="00DA1A90" w:rsidRPr="78185C32">
        <w:rPr>
          <w:rFonts w:eastAsia="Calibri" w:cs="Calibri"/>
          <w:lang w:val="en-US"/>
        </w:rPr>
        <w:t>closely at their working conditions</w:t>
      </w:r>
      <w:r w:rsidR="006148E2">
        <w:rPr>
          <w:rFonts w:eastAsia="Calibri" w:cs="Calibri"/>
          <w:lang w:val="en-US"/>
        </w:rPr>
        <w:t xml:space="preserve"> allows us to </w:t>
      </w:r>
      <w:r w:rsidR="00070A7D">
        <w:rPr>
          <w:rFonts w:eastAsia="Calibri" w:cs="Calibri"/>
          <w:lang w:val="en-US"/>
        </w:rPr>
        <w:t xml:space="preserve">see </w:t>
      </w:r>
      <w:r w:rsidR="006148E2">
        <w:rPr>
          <w:rFonts w:eastAsia="Calibri" w:cs="Calibri"/>
          <w:lang w:val="en-US"/>
        </w:rPr>
        <w:t xml:space="preserve">how they end up restricted, </w:t>
      </w:r>
      <w:r w:rsidR="000D6218">
        <w:rPr>
          <w:rFonts w:eastAsia="Calibri" w:cs="Calibri"/>
          <w:lang w:val="en-US"/>
        </w:rPr>
        <w:t xml:space="preserve">to various degree depending on the platform’ model. </w:t>
      </w:r>
      <w:r w:rsidR="000D6218">
        <w:rPr>
          <w:lang w:val="en-GB"/>
        </w:rPr>
        <w:t>Indeed,</w:t>
      </w:r>
      <w:r w:rsidR="000D6218" w:rsidRPr="00E51607">
        <w:rPr>
          <w:lang w:val="en-GB"/>
        </w:rPr>
        <w:t xml:space="preserve"> </w:t>
      </w:r>
      <w:r w:rsidR="00504688">
        <w:rPr>
          <w:lang w:val="en-GB"/>
        </w:rPr>
        <w:t xml:space="preserve">we saw </w:t>
      </w:r>
      <w:r w:rsidR="0098089C">
        <w:rPr>
          <w:lang w:val="en-GB"/>
        </w:rPr>
        <w:t>how</w:t>
      </w:r>
      <w:r w:rsidR="00504688">
        <w:rPr>
          <w:lang w:val="en-GB"/>
        </w:rPr>
        <w:t xml:space="preserve"> </w:t>
      </w:r>
      <w:r w:rsidR="000D6218" w:rsidRPr="00E51607">
        <w:rPr>
          <w:lang w:val="en-GB"/>
        </w:rPr>
        <w:t xml:space="preserve">drivers and </w:t>
      </w:r>
      <w:r w:rsidR="00504688">
        <w:rPr>
          <w:lang w:val="en-GB"/>
        </w:rPr>
        <w:t xml:space="preserve">(Deliveroo and Uber) </w:t>
      </w:r>
      <w:r w:rsidR="000D6218" w:rsidRPr="00E51607">
        <w:rPr>
          <w:lang w:val="en-GB"/>
        </w:rPr>
        <w:t xml:space="preserve">couriers </w:t>
      </w:r>
      <w:r w:rsidR="00504688">
        <w:rPr>
          <w:lang w:val="en-GB"/>
        </w:rPr>
        <w:t>were submitted to</w:t>
      </w:r>
      <w:r w:rsidR="000D6218" w:rsidRPr="00E51607">
        <w:rPr>
          <w:lang w:val="en-GB"/>
        </w:rPr>
        <w:t xml:space="preserve"> a high degree of monitoring, prescription and rationalisation of work</w:t>
      </w:r>
      <w:r w:rsidR="00F7285E">
        <w:rPr>
          <w:lang w:val="en-GB"/>
        </w:rPr>
        <w:t>, leaving them with few</w:t>
      </w:r>
      <w:r w:rsidR="001A68B7">
        <w:rPr>
          <w:lang w:val="en-GB"/>
        </w:rPr>
        <w:t xml:space="preserve"> or no</w:t>
      </w:r>
      <w:r w:rsidR="00F7285E">
        <w:rPr>
          <w:lang w:val="en-GB"/>
        </w:rPr>
        <w:t xml:space="preserve"> room for </w:t>
      </w:r>
      <w:r w:rsidR="00F41088">
        <w:rPr>
          <w:lang w:val="en-GB"/>
        </w:rPr>
        <w:t>manoeuvre</w:t>
      </w:r>
      <w:r w:rsidR="00F7285E">
        <w:rPr>
          <w:lang w:val="en-GB"/>
        </w:rPr>
        <w:t xml:space="preserve"> to negotiate its terms</w:t>
      </w:r>
      <w:r w:rsidR="00F41088">
        <w:rPr>
          <w:lang w:val="en-GB"/>
        </w:rPr>
        <w:t xml:space="preserve"> (e.g. prices</w:t>
      </w:r>
      <w:r w:rsidR="0062570E">
        <w:rPr>
          <w:lang w:val="en-GB"/>
        </w:rPr>
        <w:t xml:space="preserve"> and</w:t>
      </w:r>
      <w:r w:rsidR="00F41088">
        <w:rPr>
          <w:lang w:val="en-GB"/>
        </w:rPr>
        <w:t xml:space="preserve"> organisation)</w:t>
      </w:r>
      <w:r w:rsidR="00402C4A">
        <w:rPr>
          <w:lang w:val="en-GB"/>
        </w:rPr>
        <w:t>, and few control over the work distribution (and availability)</w:t>
      </w:r>
      <w:r w:rsidR="001A68B7">
        <w:rPr>
          <w:rFonts w:eastAsia="Calibri" w:cs="Calibri"/>
          <w:lang w:val="en-GB"/>
        </w:rPr>
        <w:t xml:space="preserve">. </w:t>
      </w:r>
      <w:r w:rsidR="00570C4D">
        <w:rPr>
          <w:rFonts w:eastAsia="Calibri" w:cs="Calibri"/>
          <w:lang w:val="en-GB"/>
        </w:rPr>
        <w:t>In this context, t</w:t>
      </w:r>
      <w:r w:rsidR="00E9410B">
        <w:rPr>
          <w:rFonts w:eastAsia="Calibri" w:cs="Calibri"/>
          <w:lang w:val="en-GB"/>
        </w:rPr>
        <w:t>he economic dependency on the platform</w:t>
      </w:r>
      <w:r w:rsidR="00402C4A">
        <w:rPr>
          <w:rFonts w:eastAsia="Calibri" w:cs="Calibri"/>
          <w:lang w:val="en-GB"/>
        </w:rPr>
        <w:t xml:space="preserve"> </w:t>
      </w:r>
      <w:r w:rsidR="009E4C00">
        <w:rPr>
          <w:rFonts w:eastAsia="Calibri" w:cs="Calibri"/>
          <w:lang w:val="en-GB"/>
        </w:rPr>
        <w:t xml:space="preserve">often </w:t>
      </w:r>
      <w:r w:rsidR="00570C4D">
        <w:rPr>
          <w:rFonts w:eastAsia="Calibri" w:cs="Calibri"/>
          <w:lang w:val="en-GB"/>
        </w:rPr>
        <w:t>pressures</w:t>
      </w:r>
      <w:r w:rsidR="00D444CB">
        <w:rPr>
          <w:rFonts w:eastAsia="Calibri" w:cs="Calibri"/>
          <w:lang w:val="en-GB"/>
        </w:rPr>
        <w:t xml:space="preserve"> them</w:t>
      </w:r>
      <w:r w:rsidR="006839B2">
        <w:rPr>
          <w:rFonts w:eastAsia="Calibri" w:cs="Calibri"/>
          <w:lang w:val="en-GB"/>
        </w:rPr>
        <w:t xml:space="preserve"> to accept gigs and work long hours in order to make a (decent) living. </w:t>
      </w:r>
      <w:r w:rsidR="001877D6" w:rsidRPr="78185C32">
        <w:rPr>
          <w:rFonts w:eastAsia="Calibri" w:cs="Calibri"/>
          <w:lang w:val="en-US"/>
        </w:rPr>
        <w:t xml:space="preserve">Therefore, the flexibility that is inherent to platform work does not necessarily grant freedom to the worker; rather, it </w:t>
      </w:r>
      <w:r w:rsidR="001877D6" w:rsidRPr="76876769">
        <w:rPr>
          <w:rFonts w:eastAsia="Calibri" w:cs="Calibri"/>
          <w:i/>
          <w:iCs/>
          <w:lang w:val="en-US"/>
        </w:rPr>
        <w:t>imposes</w:t>
      </w:r>
      <w:r w:rsidR="001877D6" w:rsidRPr="78185C32">
        <w:rPr>
          <w:rFonts w:eastAsia="Calibri" w:cs="Calibri"/>
          <w:lang w:val="en-US"/>
        </w:rPr>
        <w:t xml:space="preserve"> flexibility upon the worker </w:t>
      </w:r>
      <w:r w:rsidR="00EB6F20">
        <w:rPr>
          <w:rFonts w:eastAsia="Calibri" w:cs="Calibri"/>
          <w:lang w:val="en-US"/>
        </w:rPr>
        <w:fldChar w:fldCharType="begin"/>
      </w:r>
      <w:r w:rsidR="00C5734A">
        <w:rPr>
          <w:rFonts w:eastAsia="Calibri" w:cs="Calibri"/>
          <w:lang w:val="en-US"/>
        </w:rPr>
        <w:instrText xml:space="preserve"> ADDIN ZOTERO_ITEM CSL_CITATION {"citationID":"XQPBjg3K","properties":{"formattedCitation":"(Bernard, 2023)","plainCitation":"(Bernard, 2023)","dontUpdate":true,"noteIndex":0},"citationItems":[{"id":744,"uris":["http://zotero.org/users/7403083/items/ZW3I9QCL"],"itemData":{"id":744,"type":"article-journal","abstract":"Les transformations récentes du travail – que l’on soit indépendant ou salarié – participent d’un brouillage de la frontière entre ces statuts d’emploi. Cet article se propose d’analyser ce rapprochement au travers d’une sociologie du travail et de l’emploi de ces travailleurs salariés « indépendants » et de ces travailleurs indépendants « dépendants ». La déstabilisation de la condition salariale et la croissance de ces « nouveaux » travailleurs indépendants s’inscrivent dans une dynamique commune, en participant de l’expansion d’une zone grise dans laquelle se déploie une autonomie pour l’organisation : une autonomie mise au service de la performance de l’entreprise. Cette zone grise se présente davantage comme un espace de précarisation et de relégation d’une population féminine et racisée que comme une voie d’émancipation.","container-title":"Les Politiques Sociales","DOI":"10.3917/lps.231.0014","ISSN":"1374-1942","issue":"1","page":"14-23","source":"DOI.org (Crossref)","title":"L’autonomie pour l’organisation : entre travail indépendant et travail salarié:","title-short":"L’autonomie pour l’organisation","volume":"N° 1-2","author":[{"family":"Bernard","given":"Sophie"}],"issued":{"date-parts":[["2023",6,7]]}}}],"schema":"https://github.com/citation-style-language/schema/raw/master/csl-citation.json"} </w:instrText>
      </w:r>
      <w:r w:rsidR="00EB6F20">
        <w:rPr>
          <w:rFonts w:eastAsia="Calibri" w:cs="Calibri"/>
          <w:lang w:val="en-US"/>
        </w:rPr>
        <w:fldChar w:fldCharType="separate"/>
      </w:r>
      <w:r w:rsidR="00EB6F20" w:rsidRPr="00E65637">
        <w:rPr>
          <w:rFonts w:ascii="Calibri" w:hAnsi="Calibri" w:cs="Calibri"/>
          <w:lang w:val="en-GB"/>
        </w:rPr>
        <w:t>(</w:t>
      </w:r>
      <w:r w:rsidR="00E65637">
        <w:rPr>
          <w:rFonts w:ascii="Calibri" w:hAnsi="Calibri" w:cs="Calibri"/>
          <w:lang w:val="en-GB"/>
        </w:rPr>
        <w:t xml:space="preserve">see </w:t>
      </w:r>
      <w:r w:rsidR="00EB6F20" w:rsidRPr="00E65637">
        <w:rPr>
          <w:rFonts w:ascii="Calibri" w:hAnsi="Calibri" w:cs="Calibri"/>
          <w:lang w:val="en-GB"/>
        </w:rPr>
        <w:t>Bernard, 2023</w:t>
      </w:r>
      <w:r w:rsidR="00002E45">
        <w:rPr>
          <w:rFonts w:ascii="Calibri" w:hAnsi="Calibri" w:cs="Calibri"/>
          <w:lang w:val="en-GB"/>
        </w:rPr>
        <w:t>a</w:t>
      </w:r>
      <w:r w:rsidR="00EB6F20" w:rsidRPr="00E65637">
        <w:rPr>
          <w:rFonts w:ascii="Calibri" w:hAnsi="Calibri" w:cs="Calibri"/>
          <w:lang w:val="en-GB"/>
        </w:rPr>
        <w:t>)</w:t>
      </w:r>
      <w:r w:rsidR="00EB6F20">
        <w:rPr>
          <w:rFonts w:eastAsia="Calibri" w:cs="Calibri"/>
          <w:lang w:val="en-US"/>
        </w:rPr>
        <w:fldChar w:fldCharType="end"/>
      </w:r>
      <w:r w:rsidR="00E65637">
        <w:rPr>
          <w:rFonts w:eastAsia="Calibri" w:cs="Calibri"/>
          <w:lang w:val="en-US"/>
        </w:rPr>
        <w:t>.</w:t>
      </w:r>
      <w:r w:rsidR="001877D6" w:rsidRPr="78185C32">
        <w:rPr>
          <w:rFonts w:eastAsia="Calibri" w:cs="Calibri"/>
          <w:lang w:val="en-US"/>
        </w:rPr>
        <w:t xml:space="preserve"> </w:t>
      </w:r>
    </w:p>
    <w:p w14:paraId="2D3FE93E" w14:textId="2625EC3A" w:rsidR="00646EF9" w:rsidRPr="00C862A5" w:rsidRDefault="003D697A" w:rsidP="00C862A5">
      <w:pPr>
        <w:pStyle w:val="Kop4"/>
        <w:spacing w:after="120"/>
        <w:jc w:val="both"/>
        <w:rPr>
          <w:rFonts w:asciiTheme="minorHAnsi" w:eastAsiaTheme="minorHAnsi" w:hAnsiTheme="minorHAnsi" w:cstheme="minorBidi"/>
          <w:i w:val="0"/>
          <w:color w:val="auto"/>
          <w:lang w:val="en-GB"/>
        </w:rPr>
      </w:pPr>
      <w:r w:rsidRPr="00BB11A7">
        <w:rPr>
          <w:rFonts w:asciiTheme="minorHAnsi" w:eastAsia="Calibri" w:hAnsiTheme="minorHAnsi" w:cs="Calibri"/>
          <w:i w:val="0"/>
          <w:iCs w:val="0"/>
          <w:color w:val="auto"/>
          <w:lang w:val="en-US"/>
        </w:rPr>
        <w:t>Despite</w:t>
      </w:r>
      <w:r w:rsidR="005233FB" w:rsidRPr="00BB11A7">
        <w:rPr>
          <w:rFonts w:asciiTheme="minorHAnsi" w:eastAsia="Calibri" w:hAnsiTheme="minorHAnsi" w:cs="Calibri"/>
          <w:i w:val="0"/>
          <w:iCs w:val="0"/>
          <w:color w:val="auto"/>
          <w:lang w:val="en-US"/>
        </w:rPr>
        <w:t xml:space="preserve"> this</w:t>
      </w:r>
      <w:r w:rsidR="00DE7B3F" w:rsidRPr="00BB11A7">
        <w:rPr>
          <w:rFonts w:asciiTheme="minorHAnsi" w:eastAsia="Calibri" w:hAnsiTheme="minorHAnsi" w:cs="Calibri"/>
          <w:i w:val="0"/>
          <w:iCs w:val="0"/>
          <w:color w:val="auto"/>
          <w:lang w:val="en-US"/>
        </w:rPr>
        <w:t xml:space="preserve">, </w:t>
      </w:r>
      <w:r w:rsidR="00BD1281">
        <w:rPr>
          <w:rFonts w:asciiTheme="minorHAnsi" w:eastAsia="Calibri" w:hAnsiTheme="minorHAnsi" w:cs="Calibri"/>
          <w:i w:val="0"/>
          <w:iCs w:val="0"/>
          <w:color w:val="auto"/>
          <w:lang w:val="en-US"/>
        </w:rPr>
        <w:t xml:space="preserve">as discussed in section </w:t>
      </w:r>
      <w:r w:rsidR="00AE1ED5">
        <w:rPr>
          <w:rFonts w:asciiTheme="minorHAnsi" w:eastAsia="Calibri" w:hAnsiTheme="minorHAnsi" w:cs="Calibri"/>
          <w:i w:val="0"/>
          <w:iCs w:val="0"/>
          <w:color w:val="auto"/>
          <w:lang w:val="en-US"/>
        </w:rPr>
        <w:t>4.1</w:t>
      </w:r>
      <w:r w:rsidR="005D2701">
        <w:rPr>
          <w:rFonts w:asciiTheme="minorHAnsi" w:eastAsia="Calibri" w:hAnsiTheme="minorHAnsi" w:cs="Calibri"/>
          <w:i w:val="0"/>
          <w:iCs w:val="0"/>
          <w:color w:val="auto"/>
          <w:lang w:val="en-US"/>
        </w:rPr>
        <w:t xml:space="preserve">., </w:t>
      </w:r>
      <w:r w:rsidR="0095631E" w:rsidRPr="00BB11A7">
        <w:rPr>
          <w:rFonts w:asciiTheme="minorHAnsi" w:eastAsia="Calibri" w:hAnsiTheme="minorHAnsi" w:cs="Calibri"/>
          <w:i w:val="0"/>
          <w:iCs w:val="0"/>
          <w:color w:val="auto"/>
          <w:lang w:val="en-US"/>
        </w:rPr>
        <w:t>‘being one’s own boss’ is one of the more emblematic (positive) conceptions associated with platform work</w:t>
      </w:r>
      <w:r w:rsidR="001D451A">
        <w:rPr>
          <w:rFonts w:asciiTheme="minorHAnsi" w:eastAsia="Calibri" w:hAnsiTheme="minorHAnsi" w:cs="Calibri"/>
          <w:i w:val="0"/>
          <w:iCs w:val="0"/>
          <w:color w:val="auto"/>
          <w:lang w:val="en-US"/>
        </w:rPr>
        <w:t>, especially</w:t>
      </w:r>
      <w:r w:rsidR="0095631E" w:rsidRPr="00BB11A7">
        <w:rPr>
          <w:rFonts w:asciiTheme="minorHAnsi" w:eastAsia="Calibri" w:hAnsiTheme="minorHAnsi" w:cs="Calibri"/>
          <w:i w:val="0"/>
          <w:iCs w:val="0"/>
          <w:color w:val="auto"/>
          <w:lang w:val="en-US"/>
        </w:rPr>
        <w:t xml:space="preserve"> in drivers and couriers’ narratives</w:t>
      </w:r>
      <w:r w:rsidR="008F0D85" w:rsidRPr="00BB11A7">
        <w:rPr>
          <w:rFonts w:asciiTheme="minorHAnsi" w:eastAsia="Calibri" w:hAnsiTheme="minorHAnsi" w:cs="Calibri"/>
          <w:i w:val="0"/>
          <w:iCs w:val="0"/>
          <w:color w:val="auto"/>
          <w:lang w:val="en-US"/>
        </w:rPr>
        <w:t>.</w:t>
      </w:r>
      <w:r w:rsidR="0095631E" w:rsidRPr="00BB11A7">
        <w:rPr>
          <w:rFonts w:asciiTheme="minorHAnsi" w:eastAsia="Calibri" w:hAnsiTheme="minorHAnsi" w:cs="Calibri"/>
          <w:i w:val="0"/>
          <w:iCs w:val="0"/>
          <w:color w:val="auto"/>
          <w:lang w:val="en-US"/>
        </w:rPr>
        <w:t xml:space="preserve"> </w:t>
      </w:r>
      <w:r w:rsidR="00BB11A7" w:rsidRPr="00BB11A7">
        <w:rPr>
          <w:rFonts w:asciiTheme="minorHAnsi" w:eastAsia="Calibri" w:hAnsiTheme="minorHAnsi" w:cs="Calibri"/>
          <w:i w:val="0"/>
          <w:iCs w:val="0"/>
          <w:color w:val="auto"/>
          <w:lang w:val="en-US"/>
        </w:rPr>
        <w:t>Th</w:t>
      </w:r>
      <w:r w:rsidR="00041407">
        <w:rPr>
          <w:rFonts w:asciiTheme="minorHAnsi" w:eastAsia="Calibri" w:hAnsiTheme="minorHAnsi" w:cs="Calibri"/>
          <w:i w:val="0"/>
          <w:iCs w:val="0"/>
          <w:color w:val="auto"/>
          <w:lang w:val="en-US"/>
        </w:rPr>
        <w:t xml:space="preserve">is </w:t>
      </w:r>
      <w:r w:rsidR="0068066A">
        <w:rPr>
          <w:rFonts w:asciiTheme="minorHAnsi" w:eastAsia="Calibri" w:hAnsiTheme="minorHAnsi" w:cs="Calibri"/>
          <w:i w:val="0"/>
          <w:iCs w:val="0"/>
          <w:color w:val="auto"/>
          <w:lang w:val="en-US"/>
        </w:rPr>
        <w:t xml:space="preserve">perceived autonomy </w:t>
      </w:r>
      <w:r w:rsidR="008D6E62">
        <w:rPr>
          <w:rFonts w:asciiTheme="minorHAnsi" w:eastAsia="Calibri" w:hAnsiTheme="minorHAnsi" w:cs="Calibri"/>
          <w:i w:val="0"/>
          <w:iCs w:val="0"/>
          <w:color w:val="auto"/>
          <w:lang w:val="en-US"/>
        </w:rPr>
        <w:t>(</w:t>
      </w:r>
      <w:r w:rsidR="0008393D">
        <w:rPr>
          <w:rFonts w:asciiTheme="minorHAnsi" w:eastAsia="Calibri" w:hAnsiTheme="minorHAnsi" w:cs="Calibri"/>
          <w:i w:val="0"/>
          <w:iCs w:val="0"/>
          <w:color w:val="auto"/>
          <w:lang w:val="en-US"/>
        </w:rPr>
        <w:t xml:space="preserve">sometimes </w:t>
      </w:r>
      <w:r w:rsidR="005511E2">
        <w:rPr>
          <w:rFonts w:asciiTheme="minorHAnsi" w:eastAsia="Calibri" w:hAnsiTheme="minorHAnsi" w:cs="Calibri"/>
          <w:i w:val="0"/>
          <w:iCs w:val="0"/>
          <w:color w:val="auto"/>
          <w:lang w:val="en-US"/>
        </w:rPr>
        <w:t xml:space="preserve">formalized </w:t>
      </w:r>
      <w:r w:rsidR="0008393D">
        <w:rPr>
          <w:rFonts w:asciiTheme="minorHAnsi" w:eastAsia="Calibri" w:hAnsiTheme="minorHAnsi" w:cs="Calibri"/>
          <w:i w:val="0"/>
          <w:iCs w:val="0"/>
          <w:color w:val="auto"/>
          <w:lang w:val="en-US"/>
        </w:rPr>
        <w:t>through</w:t>
      </w:r>
      <w:r w:rsidR="005511E2">
        <w:rPr>
          <w:rFonts w:asciiTheme="minorHAnsi" w:eastAsia="Calibri" w:hAnsiTheme="minorHAnsi" w:cs="Calibri"/>
          <w:i w:val="0"/>
          <w:iCs w:val="0"/>
          <w:color w:val="auto"/>
          <w:lang w:val="en-US"/>
        </w:rPr>
        <w:t xml:space="preserve"> the self-employed status</w:t>
      </w:r>
      <w:r w:rsidR="0008393D">
        <w:rPr>
          <w:rFonts w:asciiTheme="minorHAnsi" w:eastAsia="Calibri" w:hAnsiTheme="minorHAnsi" w:cs="Calibri"/>
          <w:i w:val="0"/>
          <w:iCs w:val="0"/>
          <w:color w:val="auto"/>
          <w:lang w:val="en-US"/>
        </w:rPr>
        <w:t xml:space="preserve">) in </w:t>
      </w:r>
      <w:r w:rsidR="00371957">
        <w:rPr>
          <w:rFonts w:asciiTheme="minorHAnsi" w:eastAsia="Calibri" w:hAnsiTheme="minorHAnsi" w:cs="Calibri"/>
          <w:i w:val="0"/>
          <w:iCs w:val="0"/>
          <w:color w:val="auto"/>
          <w:lang w:val="en-US"/>
        </w:rPr>
        <w:t xml:space="preserve">the context of </w:t>
      </w:r>
      <w:r w:rsidR="005A12F4">
        <w:rPr>
          <w:rFonts w:asciiTheme="minorHAnsi" w:eastAsia="Calibri" w:hAnsiTheme="minorHAnsi" w:cs="Calibri"/>
          <w:i w:val="0"/>
          <w:iCs w:val="0"/>
          <w:color w:val="auto"/>
          <w:lang w:val="en-US"/>
        </w:rPr>
        <w:t>what can otherwise be</w:t>
      </w:r>
      <w:r w:rsidR="002768F5">
        <w:rPr>
          <w:rFonts w:asciiTheme="minorHAnsi" w:eastAsia="Calibri" w:hAnsiTheme="minorHAnsi" w:cs="Calibri"/>
          <w:i w:val="0"/>
          <w:iCs w:val="0"/>
          <w:color w:val="auto"/>
          <w:lang w:val="en-US"/>
        </w:rPr>
        <w:t xml:space="preserve"> considered </w:t>
      </w:r>
      <w:r w:rsidR="008C07F2" w:rsidRPr="008C07F2">
        <w:rPr>
          <w:rFonts w:asciiTheme="minorHAnsi" w:eastAsia="Calibri" w:hAnsiTheme="minorHAnsi" w:cs="Calibri"/>
          <w:i w:val="0"/>
          <w:iCs w:val="0"/>
          <w:color w:val="auto"/>
          <w:lang w:val="en-US"/>
        </w:rPr>
        <w:t>“</w:t>
      </w:r>
      <w:r w:rsidR="008C07F2" w:rsidRPr="00E65637">
        <w:rPr>
          <w:rFonts w:asciiTheme="minorHAnsi" w:eastAsia="Calibri" w:hAnsiTheme="minorHAnsi" w:cs="Calibri"/>
          <w:color w:val="auto"/>
          <w:lang w:val="en-US"/>
        </w:rPr>
        <w:t>renewed and even exacerbated forms of worker subjection</w:t>
      </w:r>
      <w:r w:rsidR="008C07F2" w:rsidRPr="008C07F2">
        <w:rPr>
          <w:rFonts w:asciiTheme="minorHAnsi" w:eastAsia="Calibri" w:hAnsiTheme="minorHAnsi" w:cs="Calibri"/>
          <w:i w:val="0"/>
          <w:iCs w:val="0"/>
          <w:color w:val="auto"/>
          <w:lang w:val="en-US"/>
        </w:rPr>
        <w:t>”</w:t>
      </w:r>
      <w:r w:rsidR="001F07F6">
        <w:rPr>
          <w:rStyle w:val="Voetnootmarkering"/>
          <w:rFonts w:asciiTheme="minorHAnsi" w:eastAsia="Calibri" w:hAnsiTheme="minorHAnsi" w:cs="Calibri"/>
          <w:i w:val="0"/>
          <w:iCs w:val="0"/>
          <w:color w:val="auto"/>
          <w:lang w:val="en-US"/>
        </w:rPr>
        <w:footnoteReference w:id="20"/>
      </w:r>
      <w:r w:rsidR="008C07F2" w:rsidRPr="008C07F2">
        <w:rPr>
          <w:rFonts w:asciiTheme="minorHAnsi" w:eastAsia="Calibri" w:hAnsiTheme="minorHAnsi" w:cs="Calibri"/>
          <w:i w:val="0"/>
          <w:iCs w:val="0"/>
          <w:color w:val="auto"/>
          <w:lang w:val="en-US"/>
        </w:rPr>
        <w:t xml:space="preserve"> </w:t>
      </w:r>
      <w:r w:rsidR="007609C5" w:rsidRPr="00591A4D">
        <w:rPr>
          <w:rFonts w:asciiTheme="minorHAnsi" w:eastAsia="Calibri" w:hAnsiTheme="minorHAnsi" w:cs="Calibri"/>
          <w:i w:val="0"/>
          <w:iCs w:val="0"/>
          <w:color w:val="auto"/>
          <w:lang w:val="en-US"/>
        </w:rPr>
        <w:fldChar w:fldCharType="begin"/>
      </w:r>
      <w:r w:rsidR="00377F1C">
        <w:rPr>
          <w:rFonts w:asciiTheme="minorHAnsi" w:eastAsia="Calibri" w:hAnsiTheme="minorHAnsi" w:cs="Calibri"/>
          <w:i w:val="0"/>
          <w:iCs w:val="0"/>
          <w:color w:val="auto"/>
          <w:lang w:val="en-US"/>
        </w:rPr>
        <w:instrText xml:space="preserve"> ADDIN ZOTERO_ITEM CSL_CITATION {"citationID":"CaMAf2Y9","properties":{"formattedCitation":"(Abdelnour &amp; Bernard, 2018, p. 2)","plainCitation":"(Abdelnour &amp; Bernard, 2018, p. 2)","noteIndex":0},"citationItems":[{"id":742,"uris":["http://zotero.org/users/7403083/items/CF5RU8JW"],"itemData":{"id":742,"type":"article-journal","abstract":"Dans la version 2017 du Robert entrait le verbe « ubériser », défini comme le fait de « transformer (un secteur d’activité) avec un modèle économique innovant tirant parti du numérique ». Au-delà de cette définition, non dénuée de valorisation positive, et que nous ne reprendrons pas ici, apparaît l’idée que les sociétés occidentales seraient en voie d’ubérisation. Les médias se sont fait l’écho d’analyses particulièrement divergentes, entre une vision enchantée d’une économie innovante et co...","container-title":"La nouvelle revue du travail","DOI":"10.4000/nrt.3797","ISSN":"2495-7593","issue":"13","language":"fr","license":"https://creativecommons.org/licenses/by-nc-nd/4.0/","note":"number: 13\npublisher: Durand, Jean-Pierre","source":"journals.openedition.org","title":"Vers un capitalisme de plateforme ? Mobiliser le travail, contourner les régulations","title-short":"Vers un capitalisme de plateforme ?","URL":"https://journals.openedition.org/nrt/3797","author":[{"family":"Abdelnour","given":"Sarah"},{"family":"Bernard","given":"Sophie"}],"accessed":{"date-parts":[["2024",4,10]]},"issued":{"date-parts":[["2018",11,1]]}},"locator":"2","label":"page"}],"schema":"https://github.com/citation-style-language/schema/raw/master/csl-citation.json"} </w:instrText>
      </w:r>
      <w:r w:rsidR="007609C5" w:rsidRPr="00591A4D">
        <w:rPr>
          <w:rFonts w:asciiTheme="minorHAnsi" w:eastAsia="Calibri" w:hAnsiTheme="minorHAnsi" w:cs="Calibri"/>
          <w:i w:val="0"/>
          <w:iCs w:val="0"/>
          <w:color w:val="auto"/>
          <w:lang w:val="en-US"/>
        </w:rPr>
        <w:fldChar w:fldCharType="separate"/>
      </w:r>
      <w:r w:rsidR="00377F1C" w:rsidRPr="00377F1C">
        <w:rPr>
          <w:rFonts w:ascii="Calibri" w:hAnsi="Calibri" w:cs="Calibri"/>
          <w:lang w:val="en-GB"/>
        </w:rPr>
        <w:t>(Abdelnour &amp; Bernard, 2018, p. 2)</w:t>
      </w:r>
      <w:r w:rsidR="007609C5" w:rsidRPr="00591A4D">
        <w:rPr>
          <w:rFonts w:asciiTheme="minorHAnsi" w:eastAsia="Calibri" w:hAnsiTheme="minorHAnsi" w:cs="Calibri"/>
          <w:i w:val="0"/>
          <w:iCs w:val="0"/>
          <w:color w:val="auto"/>
          <w:lang w:val="en-US"/>
        </w:rPr>
        <w:fldChar w:fldCharType="end"/>
      </w:r>
      <w:r w:rsidR="00377F1C">
        <w:rPr>
          <w:rStyle w:val="Voetnootmarkering"/>
          <w:rFonts w:asciiTheme="minorHAnsi" w:eastAsia="Calibri" w:hAnsiTheme="minorHAnsi" w:cs="Calibri"/>
          <w:i w:val="0"/>
          <w:iCs w:val="0"/>
          <w:color w:val="auto"/>
          <w:lang w:val="en-US"/>
        </w:rPr>
        <w:footnoteReference w:id="21"/>
      </w:r>
      <w:r w:rsidR="00591A4D">
        <w:rPr>
          <w:rFonts w:asciiTheme="minorHAnsi" w:eastAsia="Calibri" w:hAnsiTheme="minorHAnsi" w:cs="Calibri"/>
          <w:i w:val="0"/>
          <w:iCs w:val="0"/>
          <w:color w:val="auto"/>
          <w:lang w:val="en-US"/>
        </w:rPr>
        <w:t xml:space="preserve"> </w:t>
      </w:r>
      <w:r w:rsidR="00BB11A7" w:rsidRPr="00BB11A7">
        <w:rPr>
          <w:rFonts w:asciiTheme="minorHAnsi" w:eastAsia="Calibri" w:hAnsiTheme="minorHAnsi" w:cs="Calibri"/>
          <w:i w:val="0"/>
          <w:iCs w:val="0"/>
          <w:color w:val="auto"/>
          <w:lang w:val="en-US"/>
        </w:rPr>
        <w:t xml:space="preserve">can be understood not only by the invisibilisation of the </w:t>
      </w:r>
      <w:r w:rsidR="00CB1FC0">
        <w:rPr>
          <w:rFonts w:asciiTheme="minorHAnsi" w:eastAsia="Calibri" w:hAnsiTheme="minorHAnsi" w:cs="Calibri"/>
          <w:i w:val="0"/>
          <w:iCs w:val="0"/>
          <w:color w:val="auto"/>
          <w:lang w:val="en-US"/>
        </w:rPr>
        <w:t>power</w:t>
      </w:r>
      <w:r w:rsidR="00BB11A7" w:rsidRPr="00BB11A7">
        <w:rPr>
          <w:rFonts w:asciiTheme="minorHAnsi" w:eastAsia="Calibri" w:hAnsiTheme="minorHAnsi" w:cs="Calibri"/>
          <w:i w:val="0"/>
          <w:iCs w:val="0"/>
          <w:color w:val="auto"/>
          <w:lang w:val="en-US"/>
        </w:rPr>
        <w:t xml:space="preserve"> relationship, but also in relation to their respective socio-professional trajectories and their (negative) relationship</w:t>
      </w:r>
      <w:r w:rsidR="00BB11A7" w:rsidRPr="00607713">
        <w:rPr>
          <w:rFonts w:asciiTheme="minorHAnsi" w:eastAsiaTheme="minorHAnsi" w:hAnsiTheme="minorHAnsi" w:cstheme="minorBidi"/>
          <w:i w:val="0"/>
          <w:color w:val="auto"/>
          <w:lang w:val="en-GB"/>
        </w:rPr>
        <w:t xml:space="preserve"> with </w:t>
      </w:r>
      <w:r w:rsidR="006E6ABC">
        <w:rPr>
          <w:rFonts w:asciiTheme="minorHAnsi" w:eastAsiaTheme="minorHAnsi" w:hAnsiTheme="minorHAnsi" w:cstheme="minorBidi"/>
          <w:i w:val="0"/>
          <w:color w:val="auto"/>
          <w:lang w:val="en-GB"/>
        </w:rPr>
        <w:t>(</w:t>
      </w:r>
      <w:r w:rsidR="00BB11A7" w:rsidRPr="00607713">
        <w:rPr>
          <w:rFonts w:asciiTheme="minorHAnsi" w:eastAsiaTheme="minorHAnsi" w:hAnsiTheme="minorHAnsi" w:cstheme="minorBidi"/>
          <w:i w:val="0"/>
          <w:color w:val="auto"/>
          <w:lang w:val="en-GB"/>
        </w:rPr>
        <w:t>salaried</w:t>
      </w:r>
      <w:r w:rsidR="006E6ABC">
        <w:rPr>
          <w:rFonts w:asciiTheme="minorHAnsi" w:eastAsiaTheme="minorHAnsi" w:hAnsiTheme="minorHAnsi" w:cstheme="minorBidi"/>
          <w:i w:val="0"/>
          <w:color w:val="auto"/>
          <w:lang w:val="en-GB"/>
        </w:rPr>
        <w:t>)</w:t>
      </w:r>
      <w:r w:rsidR="00BB11A7" w:rsidRPr="00607713">
        <w:rPr>
          <w:rFonts w:asciiTheme="minorHAnsi" w:eastAsiaTheme="minorHAnsi" w:hAnsiTheme="minorHAnsi" w:cstheme="minorBidi"/>
          <w:i w:val="0"/>
          <w:color w:val="auto"/>
          <w:lang w:val="en-GB"/>
        </w:rPr>
        <w:t xml:space="preserve"> employment and the traditional labour market</w:t>
      </w:r>
      <w:r w:rsidR="002171A3">
        <w:rPr>
          <w:rFonts w:asciiTheme="minorHAnsi" w:eastAsiaTheme="minorHAnsi" w:hAnsiTheme="minorHAnsi" w:cstheme="minorBidi"/>
          <w:i w:val="0"/>
          <w:color w:val="auto"/>
          <w:lang w:val="en-GB"/>
        </w:rPr>
        <w:t>.</w:t>
      </w:r>
    </w:p>
    <w:p w14:paraId="72DAF52C" w14:textId="18D4D277" w:rsidR="004C1234" w:rsidRPr="009837AB" w:rsidRDefault="00D73121" w:rsidP="004C1234">
      <w:pPr>
        <w:pStyle w:val="Kop3"/>
        <w:rPr>
          <w:lang w:val="en-GB" w:eastAsia="fr-BE"/>
        </w:rPr>
      </w:pPr>
      <w:r>
        <w:rPr>
          <w:lang w:val="en-GB" w:eastAsia="fr-BE"/>
        </w:rPr>
        <w:t xml:space="preserve">4.2.3. </w:t>
      </w:r>
      <w:r w:rsidR="004C1234" w:rsidRPr="002C6793">
        <w:rPr>
          <w:lang w:val="en-GB" w:eastAsia="fr-BE"/>
        </w:rPr>
        <w:t>Remuneration</w:t>
      </w:r>
      <w:r w:rsidR="004C1234" w:rsidRPr="009837AB">
        <w:rPr>
          <w:lang w:val="en-GB" w:eastAsia="fr-BE"/>
        </w:rPr>
        <w:t xml:space="preserve"> </w:t>
      </w:r>
    </w:p>
    <w:p w14:paraId="4BBDD61B" w14:textId="77777777" w:rsidR="006763A6" w:rsidRDefault="00295041" w:rsidP="00BC3FD1">
      <w:pPr>
        <w:tabs>
          <w:tab w:val="left" w:pos="993"/>
          <w:tab w:val="left" w:pos="2127"/>
        </w:tabs>
        <w:spacing w:after="240"/>
        <w:jc w:val="both"/>
        <w:rPr>
          <w:lang w:val="en-GB"/>
        </w:rPr>
      </w:pPr>
      <w:r w:rsidRPr="009837AB">
        <w:rPr>
          <w:lang w:val="en-GB"/>
        </w:rPr>
        <w:t>A series of key observations</w:t>
      </w:r>
      <w:r>
        <w:rPr>
          <w:lang w:val="en-GB"/>
        </w:rPr>
        <w:t xml:space="preserve"> can be made regarding the way platform workers experience the pay and income received through platform activities</w:t>
      </w:r>
      <w:r w:rsidR="00F72886">
        <w:rPr>
          <w:lang w:val="en-GB"/>
        </w:rPr>
        <w:t>.</w:t>
      </w:r>
      <w:r w:rsidR="00B46BFA">
        <w:rPr>
          <w:lang w:val="en-GB"/>
        </w:rPr>
        <w:t xml:space="preserve"> </w:t>
      </w:r>
    </w:p>
    <w:p w14:paraId="3DA8A8EF" w14:textId="5BD3898B" w:rsidR="00D23744" w:rsidRDefault="00500550" w:rsidP="00BC3FD1">
      <w:pPr>
        <w:tabs>
          <w:tab w:val="left" w:pos="993"/>
          <w:tab w:val="left" w:pos="2127"/>
        </w:tabs>
        <w:spacing w:after="240"/>
        <w:jc w:val="both"/>
        <w:rPr>
          <w:lang w:val="en-GB"/>
        </w:rPr>
      </w:pPr>
      <w:r>
        <w:rPr>
          <w:lang w:val="en-GB"/>
        </w:rPr>
        <w:lastRenderedPageBreak/>
        <w:t xml:space="preserve">A first </w:t>
      </w:r>
      <w:r w:rsidR="00EC085C">
        <w:rPr>
          <w:lang w:val="en-GB"/>
        </w:rPr>
        <w:t>divisive factor</w:t>
      </w:r>
      <w:r w:rsidR="00F070DC">
        <w:rPr>
          <w:lang w:val="en-GB"/>
        </w:rPr>
        <w:t xml:space="preserve"> is on what basis the remuneration is </w:t>
      </w:r>
      <w:r w:rsidR="00E5344A">
        <w:rPr>
          <w:lang w:val="en-GB"/>
        </w:rPr>
        <w:t>received.</w:t>
      </w:r>
      <w:r w:rsidR="006763A6">
        <w:rPr>
          <w:lang w:val="en-GB"/>
        </w:rPr>
        <w:t xml:space="preserve"> The majority of platforms</w:t>
      </w:r>
      <w:r w:rsidR="00FE440E">
        <w:rPr>
          <w:lang w:val="en-GB"/>
        </w:rPr>
        <w:t>’ models</w:t>
      </w:r>
      <w:r w:rsidR="00084A0B">
        <w:rPr>
          <w:lang w:val="en-GB"/>
        </w:rPr>
        <w:t xml:space="preserve"> include a piece-rate payment (by the gig)</w:t>
      </w:r>
      <w:r w:rsidR="00303040">
        <w:rPr>
          <w:lang w:val="en-GB"/>
        </w:rPr>
        <w:t xml:space="preserve">, </w:t>
      </w:r>
      <w:r w:rsidR="00EC7292">
        <w:rPr>
          <w:lang w:val="en-GB"/>
        </w:rPr>
        <w:t xml:space="preserve">whereas </w:t>
      </w:r>
      <w:r w:rsidR="00771159">
        <w:rPr>
          <w:lang w:val="en-GB"/>
        </w:rPr>
        <w:t xml:space="preserve">workers who are employed either by the platform or through </w:t>
      </w:r>
      <w:r w:rsidR="00E6366C">
        <w:rPr>
          <w:lang w:val="en-GB"/>
        </w:rPr>
        <w:t xml:space="preserve">temp work agencies are paid hourly (e.g. Takeaway). </w:t>
      </w:r>
      <w:r w:rsidR="00F93C4C">
        <w:rPr>
          <w:lang w:val="en-GB"/>
        </w:rPr>
        <w:t xml:space="preserve">The </w:t>
      </w:r>
      <w:r w:rsidR="00227122">
        <w:rPr>
          <w:lang w:val="en-GB"/>
        </w:rPr>
        <w:t>room for negotiation of tariffs</w:t>
      </w:r>
      <w:r w:rsidR="00A33D4C">
        <w:rPr>
          <w:lang w:val="en-GB"/>
        </w:rPr>
        <w:t xml:space="preserve"> </w:t>
      </w:r>
      <w:r w:rsidR="00D66A51">
        <w:rPr>
          <w:lang w:val="en-GB"/>
        </w:rPr>
        <w:t xml:space="preserve">is </w:t>
      </w:r>
      <w:r w:rsidR="00A33D4C">
        <w:rPr>
          <w:lang w:val="en-GB"/>
        </w:rPr>
        <w:t xml:space="preserve">also </w:t>
      </w:r>
      <w:r w:rsidR="00D66A51">
        <w:rPr>
          <w:lang w:val="en-GB"/>
        </w:rPr>
        <w:t xml:space="preserve">variable. We observed that </w:t>
      </w:r>
      <w:r w:rsidR="00D9548A">
        <w:rPr>
          <w:lang w:val="en-GB"/>
        </w:rPr>
        <w:t>food delivery</w:t>
      </w:r>
      <w:r w:rsidR="00B15CF0">
        <w:rPr>
          <w:lang w:val="en-GB"/>
        </w:rPr>
        <w:t>,</w:t>
      </w:r>
      <w:r w:rsidR="00D9548A">
        <w:rPr>
          <w:lang w:val="en-GB"/>
        </w:rPr>
        <w:t xml:space="preserve"> personal transport </w:t>
      </w:r>
      <w:r w:rsidR="00B15CF0">
        <w:rPr>
          <w:lang w:val="en-GB"/>
        </w:rPr>
        <w:t xml:space="preserve">and micro-tasking </w:t>
      </w:r>
      <w:r w:rsidR="00D9548A">
        <w:rPr>
          <w:lang w:val="en-GB"/>
        </w:rPr>
        <w:t xml:space="preserve">platforms were </w:t>
      </w:r>
      <w:r w:rsidR="003A37A5">
        <w:rPr>
          <w:lang w:val="en-GB"/>
        </w:rPr>
        <w:t xml:space="preserve">leaving </w:t>
      </w:r>
      <w:r w:rsidR="00273B7D">
        <w:rPr>
          <w:lang w:val="en-GB"/>
        </w:rPr>
        <w:t>no</w:t>
      </w:r>
      <w:r w:rsidR="003A37A5">
        <w:rPr>
          <w:lang w:val="en-GB"/>
        </w:rPr>
        <w:t xml:space="preserve"> room for manoeuvre to the workers in this </w:t>
      </w:r>
      <w:r w:rsidR="00696EA8">
        <w:rPr>
          <w:lang w:val="en-GB"/>
        </w:rPr>
        <w:t>regard</w:t>
      </w:r>
      <w:r w:rsidR="00270E67">
        <w:rPr>
          <w:lang w:val="en-GB"/>
        </w:rPr>
        <w:t>; whereas</w:t>
      </w:r>
      <w:r w:rsidR="00DF4A4C">
        <w:rPr>
          <w:lang w:val="en-GB"/>
        </w:rPr>
        <w:t xml:space="preserve"> in the context of</w:t>
      </w:r>
      <w:r w:rsidR="00F432D9">
        <w:rPr>
          <w:lang w:val="en-GB"/>
        </w:rPr>
        <w:t xml:space="preserve"> </w:t>
      </w:r>
      <w:r w:rsidR="007E5E73">
        <w:rPr>
          <w:lang w:val="en-GB"/>
        </w:rPr>
        <w:t>in-h</w:t>
      </w:r>
      <w:r w:rsidR="00060F0C">
        <w:rPr>
          <w:lang w:val="en-GB"/>
        </w:rPr>
        <w:t xml:space="preserve">ome services </w:t>
      </w:r>
      <w:r w:rsidR="0026249F">
        <w:rPr>
          <w:lang w:val="en-GB"/>
        </w:rPr>
        <w:t xml:space="preserve">and online freelancing </w:t>
      </w:r>
      <w:r w:rsidR="00060F0C">
        <w:rPr>
          <w:lang w:val="en-GB"/>
        </w:rPr>
        <w:t xml:space="preserve">platforms, </w:t>
      </w:r>
      <w:r w:rsidR="0026249F">
        <w:rPr>
          <w:lang w:val="en-GB"/>
        </w:rPr>
        <w:t xml:space="preserve">workers </w:t>
      </w:r>
      <w:r w:rsidR="0079767E">
        <w:rPr>
          <w:lang w:val="en-GB"/>
        </w:rPr>
        <w:t xml:space="preserve">usually </w:t>
      </w:r>
      <w:r w:rsidR="00104A23">
        <w:rPr>
          <w:lang w:val="en-GB"/>
        </w:rPr>
        <w:t>get</w:t>
      </w:r>
      <w:r w:rsidR="0079767E">
        <w:rPr>
          <w:lang w:val="en-GB"/>
        </w:rPr>
        <w:t xml:space="preserve"> to </w:t>
      </w:r>
      <w:r w:rsidR="00104A23">
        <w:rPr>
          <w:lang w:val="en-GB"/>
        </w:rPr>
        <w:t xml:space="preserve">fix </w:t>
      </w:r>
      <w:r w:rsidR="004A179E">
        <w:rPr>
          <w:lang w:val="en-GB"/>
        </w:rPr>
        <w:t xml:space="preserve">or </w:t>
      </w:r>
      <w:r w:rsidR="00104A23">
        <w:rPr>
          <w:lang w:val="en-GB"/>
        </w:rPr>
        <w:t>negotiate</w:t>
      </w:r>
      <w:r w:rsidR="0079767E">
        <w:rPr>
          <w:lang w:val="en-GB"/>
        </w:rPr>
        <w:t xml:space="preserve"> their own prices</w:t>
      </w:r>
      <w:r w:rsidR="00104A23">
        <w:rPr>
          <w:lang w:val="en-GB"/>
        </w:rPr>
        <w:t xml:space="preserve"> with clients</w:t>
      </w:r>
      <w:r w:rsidR="00270E67">
        <w:rPr>
          <w:lang w:val="en-GB"/>
        </w:rPr>
        <w:t>.</w:t>
      </w:r>
      <w:r w:rsidR="0079767E">
        <w:rPr>
          <w:lang w:val="en-GB"/>
        </w:rPr>
        <w:t xml:space="preserve"> </w:t>
      </w:r>
    </w:p>
    <w:p w14:paraId="12EA96EA" w14:textId="43564C1F" w:rsidR="00D654AE" w:rsidRDefault="000E1AC0" w:rsidP="00D654AE">
      <w:pPr>
        <w:tabs>
          <w:tab w:val="left" w:pos="993"/>
          <w:tab w:val="left" w:pos="2127"/>
        </w:tabs>
        <w:jc w:val="both"/>
        <w:rPr>
          <w:lang w:val="en-GB"/>
        </w:rPr>
      </w:pPr>
      <w:r>
        <w:rPr>
          <w:lang w:val="en-GB"/>
        </w:rPr>
        <w:t xml:space="preserve">The level of remuneration </w:t>
      </w:r>
      <w:r w:rsidR="00D23744">
        <w:rPr>
          <w:lang w:val="en-GB"/>
        </w:rPr>
        <w:t>also varies according to the group of activities considered</w:t>
      </w:r>
      <w:r w:rsidR="00B00A97">
        <w:rPr>
          <w:lang w:val="en-GB"/>
        </w:rPr>
        <w:t xml:space="preserve"> and </w:t>
      </w:r>
      <w:r w:rsidR="005E7EB2">
        <w:rPr>
          <w:lang w:val="en-GB"/>
        </w:rPr>
        <w:t>the level of qualification required</w:t>
      </w:r>
      <w:r w:rsidR="00356FBB">
        <w:rPr>
          <w:lang w:val="en-GB"/>
        </w:rPr>
        <w:t xml:space="preserve">. </w:t>
      </w:r>
      <w:r w:rsidR="00D654AE" w:rsidRPr="6FBE54D9">
        <w:rPr>
          <w:lang w:val="en-GB"/>
        </w:rPr>
        <w:t xml:space="preserve">On microtasks platforms, the remuneration per task is usually </w:t>
      </w:r>
      <w:r w:rsidR="00090565">
        <w:rPr>
          <w:lang w:val="en-GB"/>
        </w:rPr>
        <w:t>very</w:t>
      </w:r>
      <w:r w:rsidR="00D654AE" w:rsidRPr="6FBE54D9">
        <w:rPr>
          <w:lang w:val="en-GB"/>
        </w:rPr>
        <w:t xml:space="preserve"> low. </w:t>
      </w:r>
      <w:r w:rsidR="00842631">
        <w:rPr>
          <w:lang w:val="en-GB"/>
        </w:rPr>
        <w:t>As an example, o</w:t>
      </w:r>
      <w:r w:rsidR="00D654AE" w:rsidRPr="6FBE54D9">
        <w:rPr>
          <w:lang w:val="en-GB"/>
        </w:rPr>
        <w:t>ne interviewee reported that his tasks were on average paid between 1 and 20 cents</w:t>
      </w:r>
      <w:r w:rsidR="00842631">
        <w:rPr>
          <w:lang w:val="en-GB"/>
        </w:rPr>
        <w:t xml:space="preserve"> on average</w:t>
      </w:r>
      <w:r w:rsidR="00D654AE" w:rsidRPr="6FBE54D9">
        <w:rPr>
          <w:lang w:val="en-GB"/>
        </w:rPr>
        <w:t xml:space="preserve">. By cumulating many tasks, </w:t>
      </w:r>
      <w:r w:rsidR="009C18F3">
        <w:rPr>
          <w:lang w:val="en-GB"/>
        </w:rPr>
        <w:t>workers can</w:t>
      </w:r>
      <w:r w:rsidR="009850A1">
        <w:rPr>
          <w:lang w:val="en-GB"/>
        </w:rPr>
        <w:t xml:space="preserve"> sometimes</w:t>
      </w:r>
      <w:r w:rsidR="00D654AE" w:rsidRPr="6FBE54D9">
        <w:rPr>
          <w:lang w:val="en-GB"/>
        </w:rPr>
        <w:t xml:space="preserve"> reach 15</w:t>
      </w:r>
      <w:r w:rsidR="009C18F3">
        <w:rPr>
          <w:lang w:val="en-GB"/>
        </w:rPr>
        <w:t>-20</w:t>
      </w:r>
      <w:r w:rsidR="00D654AE" w:rsidRPr="6FBE54D9">
        <w:rPr>
          <w:lang w:val="en-GB"/>
        </w:rPr>
        <w:t xml:space="preserve"> euros an hour.</w:t>
      </w:r>
      <w:r w:rsidR="00B325E2">
        <w:rPr>
          <w:lang w:val="en-GB"/>
        </w:rPr>
        <w:t xml:space="preserve"> In addition, the more workers spend on </w:t>
      </w:r>
      <w:r w:rsidR="006C07AC">
        <w:rPr>
          <w:lang w:val="en-GB"/>
        </w:rPr>
        <w:t xml:space="preserve">carrying out tasks successfully, </w:t>
      </w:r>
      <w:r w:rsidR="000900BA">
        <w:rPr>
          <w:lang w:val="en-GB"/>
        </w:rPr>
        <w:t>the higher are the chances for them to get access to “better tasks” (better paid, more interesting)</w:t>
      </w:r>
      <w:r w:rsidR="0003289F">
        <w:rPr>
          <w:lang w:val="en-GB"/>
        </w:rPr>
        <w:t xml:space="preserve">. </w:t>
      </w:r>
      <w:r w:rsidR="009850A1">
        <w:rPr>
          <w:lang w:val="en-GB"/>
        </w:rPr>
        <w:t>However,</w:t>
      </w:r>
      <w:r w:rsidR="00D654AE" w:rsidRPr="6FBE54D9">
        <w:rPr>
          <w:lang w:val="en-GB"/>
        </w:rPr>
        <w:t xml:space="preserve"> th</w:t>
      </w:r>
      <w:r w:rsidR="00BB7652">
        <w:rPr>
          <w:lang w:val="en-GB"/>
        </w:rPr>
        <w:t>is must be assessed in the light of the</w:t>
      </w:r>
      <w:r w:rsidR="00D654AE" w:rsidRPr="6FBE54D9">
        <w:rPr>
          <w:lang w:val="en-GB"/>
        </w:rPr>
        <w:t xml:space="preserve"> penibility </w:t>
      </w:r>
      <w:r w:rsidR="00BB7652">
        <w:rPr>
          <w:lang w:val="en-GB"/>
        </w:rPr>
        <w:t>associated with</w:t>
      </w:r>
      <w:r w:rsidR="00D654AE" w:rsidRPr="6FBE54D9">
        <w:rPr>
          <w:lang w:val="en-GB"/>
        </w:rPr>
        <w:t xml:space="preserve"> repetitive</w:t>
      </w:r>
      <w:r w:rsidR="00586F09">
        <w:rPr>
          <w:lang w:val="en-GB"/>
        </w:rPr>
        <w:t xml:space="preserve"> and alienating</w:t>
      </w:r>
      <w:r w:rsidR="00D654AE" w:rsidRPr="6FBE54D9">
        <w:rPr>
          <w:lang w:val="en-GB"/>
        </w:rPr>
        <w:t xml:space="preserve"> tasks</w:t>
      </w:r>
      <w:r w:rsidR="00586F09">
        <w:rPr>
          <w:lang w:val="en-GB"/>
        </w:rPr>
        <w:t>, which</w:t>
      </w:r>
      <w:r w:rsidR="00D654AE" w:rsidRPr="6FBE54D9">
        <w:rPr>
          <w:lang w:val="en-GB"/>
        </w:rPr>
        <w:t xml:space="preserve"> </w:t>
      </w:r>
      <w:r w:rsidR="00047868">
        <w:rPr>
          <w:lang w:val="en-GB"/>
        </w:rPr>
        <w:t xml:space="preserve">may </w:t>
      </w:r>
      <w:r w:rsidR="00D654AE" w:rsidRPr="6FBE54D9">
        <w:rPr>
          <w:lang w:val="en-GB"/>
        </w:rPr>
        <w:t>make it challenging to work for many hours in a row</w:t>
      </w:r>
      <w:r w:rsidR="00401A5C">
        <w:rPr>
          <w:lang w:val="en-GB"/>
        </w:rPr>
        <w:t>:</w:t>
      </w:r>
    </w:p>
    <w:p w14:paraId="5C493BE3" w14:textId="4BDAE061" w:rsidR="00401A5C" w:rsidRPr="000157D4" w:rsidRDefault="00B53922" w:rsidP="000157D4">
      <w:pPr>
        <w:tabs>
          <w:tab w:val="left" w:pos="993"/>
          <w:tab w:val="left" w:pos="2127"/>
        </w:tabs>
        <w:ind w:left="851" w:right="850"/>
        <w:jc w:val="both"/>
        <w:rPr>
          <w:i/>
          <w:iCs/>
          <w:color w:val="A5A5A5" w:themeColor="accent3"/>
          <w:sz w:val="20"/>
          <w:szCs w:val="20"/>
          <w:lang w:val="en-GB"/>
        </w:rPr>
      </w:pPr>
      <w:r>
        <w:rPr>
          <w:i/>
          <w:iCs/>
          <w:color w:val="A5A5A5" w:themeColor="accent3"/>
          <w:sz w:val="20"/>
          <w:szCs w:val="20"/>
          <w:lang w:val="en-GB"/>
        </w:rPr>
        <w:t>“I</w:t>
      </w:r>
      <w:r w:rsidRPr="00B53922">
        <w:rPr>
          <w:i/>
          <w:iCs/>
          <w:color w:val="A5A5A5" w:themeColor="accent3"/>
          <w:sz w:val="20"/>
          <w:szCs w:val="20"/>
          <w:lang w:val="en-GB"/>
        </w:rPr>
        <w:t>n my opinion, you don't keep that up. For me, that's part of the varied work I do throughout the day. But if that's the only thing you do and you spend all day doing that, I think it drives you crazy. Always these short questions that you have to answer with "click here, click there", that can be done for an hour, two hours a day, that's fine by me. I think I would quickly get tired of doing that all day long</w:t>
      </w:r>
      <w:r w:rsidR="00EF7252">
        <w:rPr>
          <w:i/>
          <w:iCs/>
          <w:color w:val="A5A5A5" w:themeColor="accent3"/>
          <w:sz w:val="20"/>
          <w:szCs w:val="20"/>
          <w:lang w:val="en-GB"/>
        </w:rPr>
        <w:t>” (Johan, 60, Clickworker)</w:t>
      </w:r>
    </w:p>
    <w:p w14:paraId="090B130B" w14:textId="1261604E" w:rsidR="009420F0" w:rsidRDefault="004C1234" w:rsidP="004C1234">
      <w:pPr>
        <w:tabs>
          <w:tab w:val="left" w:pos="993"/>
          <w:tab w:val="left" w:pos="2127"/>
        </w:tabs>
        <w:jc w:val="both"/>
        <w:rPr>
          <w:lang w:val="en-GB"/>
        </w:rPr>
      </w:pPr>
      <w:r>
        <w:rPr>
          <w:lang w:val="en-GB"/>
        </w:rPr>
        <w:t>Online professional services tend to be (highly) qualified, which is reflected in the remuneration</w:t>
      </w:r>
      <w:r>
        <w:rPr>
          <w:rStyle w:val="Voetnootmarkering"/>
          <w:lang w:val="en-GB"/>
        </w:rPr>
        <w:footnoteReference w:id="22"/>
      </w:r>
      <w:r w:rsidRPr="00BF18A4">
        <w:rPr>
          <w:lang w:val="en-GB"/>
        </w:rPr>
        <w:t xml:space="preserve">. However, </w:t>
      </w:r>
      <w:r>
        <w:rPr>
          <w:lang w:val="en-GB"/>
        </w:rPr>
        <w:t xml:space="preserve">the studies show that it </w:t>
      </w:r>
      <w:r w:rsidRPr="00BF18A4">
        <w:rPr>
          <w:lang w:val="en-GB"/>
        </w:rPr>
        <w:t xml:space="preserve">is still comparatively less well paid than equivalent work done outside platforms </w:t>
      </w:r>
      <w:r w:rsidR="00F8718B">
        <w:rPr>
          <w:lang w:val="en-GB"/>
        </w:rPr>
        <w:fldChar w:fldCharType="begin"/>
      </w:r>
      <w:r w:rsidR="00F8718B">
        <w:rPr>
          <w:lang w:val="en-GB"/>
        </w:rPr>
        <w:instrText xml:space="preserve"> ADDIN ZOTERO_ITEM CSL_CITATION {"citationID":"Q1vq4zzD","properties":{"formattedCitation":"(Howcroft &amp; Bergvall-K\\uc0\\u229{}reborn, 2019)","plainCitation":"(Howcroft &amp; Bergvall-Kåreborn, 2019)","noteIndex":0},"citationItems":[{"id":40,"uris":["http://zotero.org/users/7403083/items/6WZC9L3V"],"itemData":{"id":40,"type":"article-journal","abstract":"Despite growing interest in the gig economy among academics, policy makers and media commentators, the area is replete with different terminology, definitional constructs and contested claims about the ensuing transformation of work organisation. The aim of this positional piece is to provide a timely review and classification of crowdwork. A typology is developed to map the complexity of this emerging terrain, illuminating range and scope by critically synthesising empirical findings and issues from multidisciplinary literatures. Rather than side-tracking into debates as to what exactly constitutes crowdwork, the purpose of the typology is to highlight commonalities rather than distinctions, enabling connections across areas. The framework serves as a heuristic device for considering the broader implications for work and employment in terms of control and coordination, regulation and classification, and collective agency and representation.","container-title":"Work, Employment and Society","DOI":"10.1177/0950017018760136","ISSN":"0950-0170, 1469-8722","issue":"1","journalAbbreviation":"Work, Employment and Society","language":"en","page":"21-38","source":"DOI.org (Crossref)","title":"A Typology of Crowdwork Platforms","volume":"33","author":[{"family":"Howcroft","given":"Debra"},{"family":"Bergvall-Kåreborn","given":"Birgitta"}],"issued":{"date-parts":[["2019",2]]}}}],"schema":"https://github.com/citation-style-language/schema/raw/master/csl-citation.json"} </w:instrText>
      </w:r>
      <w:r w:rsidR="00F8718B">
        <w:rPr>
          <w:lang w:val="en-GB"/>
        </w:rPr>
        <w:fldChar w:fldCharType="separate"/>
      </w:r>
      <w:r w:rsidR="00F8718B" w:rsidRPr="00F8718B">
        <w:rPr>
          <w:rFonts w:ascii="Calibri" w:hAnsi="Calibri" w:cs="Calibri"/>
          <w:kern w:val="0"/>
          <w:lang w:val="en-GB"/>
        </w:rPr>
        <w:t>(Howcroft &amp; Bergvall-Kåreborn, 2019)</w:t>
      </w:r>
      <w:r w:rsidR="00F8718B">
        <w:rPr>
          <w:lang w:val="en-GB"/>
        </w:rPr>
        <w:fldChar w:fldCharType="end"/>
      </w:r>
      <w:r w:rsidR="00F8718B">
        <w:rPr>
          <w:lang w:val="en-GB"/>
        </w:rPr>
        <w:t>,</w:t>
      </w:r>
      <w:r>
        <w:rPr>
          <w:lang w:val="en-GB"/>
        </w:rPr>
        <w:t xml:space="preserve"> which </w:t>
      </w:r>
      <w:r w:rsidR="00DE0452">
        <w:rPr>
          <w:lang w:val="en-GB"/>
        </w:rPr>
        <w:t xml:space="preserve">can probably be </w:t>
      </w:r>
      <w:r>
        <w:rPr>
          <w:lang w:val="en-GB"/>
        </w:rPr>
        <w:t xml:space="preserve">explained by the even greater </w:t>
      </w:r>
      <w:r w:rsidRPr="00BF18A4">
        <w:rPr>
          <w:lang w:val="en-GB"/>
        </w:rPr>
        <w:t xml:space="preserve">competition </w:t>
      </w:r>
      <w:r>
        <w:rPr>
          <w:lang w:val="en-GB"/>
        </w:rPr>
        <w:t>that exist on those platform</w:t>
      </w:r>
      <w:r w:rsidR="00E359EF">
        <w:rPr>
          <w:lang w:val="en-GB"/>
        </w:rPr>
        <w:t>s</w:t>
      </w:r>
      <w:r w:rsidR="00E83810">
        <w:rPr>
          <w:lang w:val="en-GB"/>
        </w:rPr>
        <w:t xml:space="preserve">. Some workers regret that in that context customers tend to choose the lowest bid </w:t>
      </w:r>
      <w:r w:rsidR="00C2096A">
        <w:rPr>
          <w:lang w:val="en-GB"/>
        </w:rPr>
        <w:t>over quality:</w:t>
      </w:r>
    </w:p>
    <w:p w14:paraId="55498440" w14:textId="425A58BF" w:rsidR="00DE0452" w:rsidRPr="001E7D50" w:rsidRDefault="00DE0452" w:rsidP="008A5914">
      <w:pPr>
        <w:tabs>
          <w:tab w:val="left" w:pos="993"/>
          <w:tab w:val="left" w:pos="2127"/>
        </w:tabs>
        <w:ind w:left="851" w:right="850"/>
        <w:jc w:val="both"/>
        <w:rPr>
          <w:i/>
          <w:iCs/>
          <w:color w:val="A5A5A5" w:themeColor="accent3"/>
          <w:sz w:val="20"/>
          <w:szCs w:val="20"/>
          <w:lang w:val="en-GB"/>
        </w:rPr>
      </w:pPr>
      <w:r w:rsidRPr="001E7D50">
        <w:rPr>
          <w:i/>
          <w:iCs/>
          <w:color w:val="A5A5A5" w:themeColor="accent3"/>
          <w:sz w:val="20"/>
          <w:szCs w:val="20"/>
          <w:lang w:val="en-GB"/>
        </w:rPr>
        <w:t>“Yeah, I don't see at what price others are offering services. Or I don't see how many people are subscribing to an assignment. I don't know that. All I can say is that I am out of the running because of my price. I also never get any feedback as to why someone has been chosen or something. There is never any feedback there. That might have been a useful thing that there will be a ... yes, some feedback somewhere. But that leaves me with the impression that it's purely about the price, the lowest price wins and so they might still take into account whether that someone is from the neighbourhood or from  the other side of the country. I don't know"</w:t>
      </w:r>
      <w:r w:rsidR="00973832" w:rsidRPr="001E7D50">
        <w:rPr>
          <w:i/>
          <w:iCs/>
          <w:color w:val="A5A5A5" w:themeColor="accent3"/>
          <w:sz w:val="20"/>
          <w:szCs w:val="20"/>
          <w:lang w:val="en-GB"/>
        </w:rPr>
        <w:t xml:space="preserve"> (L</w:t>
      </w:r>
      <w:r w:rsidR="001E7D50" w:rsidRPr="001E7D50">
        <w:rPr>
          <w:i/>
          <w:iCs/>
          <w:color w:val="A5A5A5" w:themeColor="accent3"/>
          <w:sz w:val="20"/>
          <w:szCs w:val="20"/>
          <w:lang w:val="en-GB"/>
        </w:rPr>
        <w:t>ysje, 62, Freelancer.be)</w:t>
      </w:r>
    </w:p>
    <w:p w14:paraId="15BCEEDD" w14:textId="67115DA0" w:rsidR="004C1234" w:rsidRPr="00BF18A4" w:rsidRDefault="00C00AB5" w:rsidP="004C1234">
      <w:pPr>
        <w:tabs>
          <w:tab w:val="left" w:pos="993"/>
          <w:tab w:val="left" w:pos="2127"/>
        </w:tabs>
        <w:jc w:val="both"/>
        <w:rPr>
          <w:lang w:val="en-GB"/>
        </w:rPr>
      </w:pPr>
      <w:r>
        <w:rPr>
          <w:lang w:val="en-GB"/>
        </w:rPr>
        <w:t xml:space="preserve">This downward pressure on pay is </w:t>
      </w:r>
      <w:r w:rsidR="00EB4A57">
        <w:rPr>
          <w:lang w:val="en-GB"/>
        </w:rPr>
        <w:t xml:space="preserve">reinforced by </w:t>
      </w:r>
      <w:r>
        <w:rPr>
          <w:lang w:val="en-GB"/>
        </w:rPr>
        <w:t xml:space="preserve">the </w:t>
      </w:r>
      <w:r w:rsidR="009D42A6">
        <w:rPr>
          <w:lang w:val="en-GB"/>
        </w:rPr>
        <w:t>international competition on online platforms</w:t>
      </w:r>
      <w:r w:rsidR="004C1234" w:rsidRPr="00BF18A4">
        <w:rPr>
          <w:lang w:val="en-GB"/>
        </w:rPr>
        <w:t>:</w:t>
      </w:r>
    </w:p>
    <w:p w14:paraId="0C244E6F" w14:textId="77777777" w:rsidR="004C1234" w:rsidRPr="00C00AB5" w:rsidRDefault="004C1234" w:rsidP="004C1234">
      <w:pPr>
        <w:tabs>
          <w:tab w:val="left" w:pos="993"/>
          <w:tab w:val="left" w:pos="2127"/>
        </w:tabs>
        <w:ind w:left="851" w:right="850"/>
        <w:jc w:val="both"/>
        <w:rPr>
          <w:i/>
          <w:iCs/>
          <w:color w:val="A5A5A5" w:themeColor="accent3"/>
          <w:sz w:val="20"/>
          <w:szCs w:val="20"/>
          <w:lang w:val="en-GB"/>
        </w:rPr>
      </w:pPr>
      <w:r w:rsidRPr="00C00AB5">
        <w:rPr>
          <w:i/>
          <w:iCs/>
          <w:color w:val="A5A5A5" w:themeColor="accent3"/>
          <w:sz w:val="20"/>
          <w:szCs w:val="20"/>
          <w:lang w:val="en-GB"/>
        </w:rPr>
        <w:t>"The problem is that I'm competing with a lot of other people, particularly on the Indian subcontinent. So it's very difficult to compete with them because they offer much lower prices. I try to target between 20 and 40 euros an hour. But with 20, 40 euros, someone in India can live much longer than I can, so they can afford to work much longer hours than I can" (Antoine, 24, Fiverr and Upwork).</w:t>
      </w:r>
    </w:p>
    <w:p w14:paraId="537F525A" w14:textId="23DB4F0A" w:rsidR="00CB0BA4" w:rsidRDefault="00F339F2" w:rsidP="00F339F2">
      <w:pPr>
        <w:tabs>
          <w:tab w:val="left" w:pos="993"/>
          <w:tab w:val="left" w:pos="2127"/>
        </w:tabs>
        <w:spacing w:after="240"/>
        <w:jc w:val="both"/>
        <w:rPr>
          <w:lang w:val="en-GB"/>
        </w:rPr>
      </w:pPr>
      <w:r>
        <w:rPr>
          <w:lang w:val="en-GB"/>
        </w:rPr>
        <w:t>The r</w:t>
      </w:r>
      <w:r w:rsidR="00CB0BA4" w:rsidRPr="00F339F2">
        <w:rPr>
          <w:lang w:val="en-GB"/>
        </w:rPr>
        <w:t>emuneration of in-home services depends on the type of services</w:t>
      </w:r>
      <w:r w:rsidR="007A6FA8">
        <w:rPr>
          <w:lang w:val="en-GB"/>
        </w:rPr>
        <w:t xml:space="preserve">. </w:t>
      </w:r>
      <w:r w:rsidR="00547459">
        <w:rPr>
          <w:lang w:val="en-GB"/>
        </w:rPr>
        <w:t>Especially, f</w:t>
      </w:r>
      <w:r w:rsidR="002A069A">
        <w:rPr>
          <w:lang w:val="en-GB"/>
        </w:rPr>
        <w:t>emale-dominated</w:t>
      </w:r>
      <w:r w:rsidR="00637652">
        <w:rPr>
          <w:lang w:val="en-GB"/>
        </w:rPr>
        <w:t xml:space="preserve"> </w:t>
      </w:r>
      <w:r w:rsidR="00FB65A2">
        <w:rPr>
          <w:lang w:val="en-GB"/>
        </w:rPr>
        <w:t xml:space="preserve">care work services </w:t>
      </w:r>
      <w:r w:rsidR="00637652">
        <w:rPr>
          <w:lang w:val="en-GB"/>
        </w:rPr>
        <w:t>(e.g. cleaning</w:t>
      </w:r>
      <w:r w:rsidR="003E4E57">
        <w:rPr>
          <w:lang w:val="en-GB"/>
        </w:rPr>
        <w:t xml:space="preserve"> and</w:t>
      </w:r>
      <w:r w:rsidR="00637652">
        <w:rPr>
          <w:lang w:val="en-GB"/>
        </w:rPr>
        <w:t xml:space="preserve"> babysitting</w:t>
      </w:r>
      <w:r w:rsidR="003E4E57">
        <w:rPr>
          <w:lang w:val="en-GB"/>
        </w:rPr>
        <w:t>)</w:t>
      </w:r>
      <w:r w:rsidR="00637652">
        <w:rPr>
          <w:lang w:val="en-GB"/>
        </w:rPr>
        <w:t xml:space="preserve"> </w:t>
      </w:r>
      <w:r w:rsidR="00547459">
        <w:rPr>
          <w:lang w:val="en-GB"/>
        </w:rPr>
        <w:t>tend</w:t>
      </w:r>
      <w:r w:rsidR="00233D35">
        <w:rPr>
          <w:lang w:val="en-GB"/>
        </w:rPr>
        <w:t xml:space="preserve"> to be less remunerated </w:t>
      </w:r>
      <w:r w:rsidR="002F5CE9">
        <w:rPr>
          <w:lang w:val="en-GB"/>
        </w:rPr>
        <w:t>than the male-</w:t>
      </w:r>
      <w:r w:rsidR="002F5CE9">
        <w:rPr>
          <w:lang w:val="en-GB"/>
        </w:rPr>
        <w:lastRenderedPageBreak/>
        <w:t xml:space="preserve">dominated </w:t>
      </w:r>
      <w:r w:rsidR="00A52E63">
        <w:rPr>
          <w:lang w:val="en-GB"/>
        </w:rPr>
        <w:t xml:space="preserve">activities (e.g. plumbing and </w:t>
      </w:r>
      <w:r w:rsidR="00BB37BD">
        <w:rPr>
          <w:lang w:val="en-GB"/>
        </w:rPr>
        <w:t>handiwork</w:t>
      </w:r>
      <w:r w:rsidR="00A52E63">
        <w:rPr>
          <w:lang w:val="en-GB"/>
        </w:rPr>
        <w:t>)</w:t>
      </w:r>
      <w:r w:rsidR="00B310CA">
        <w:rPr>
          <w:lang w:val="en-GB"/>
        </w:rPr>
        <w:t xml:space="preserve">, which is reflected in the average prices </w:t>
      </w:r>
      <w:r w:rsidR="00CF3CA8">
        <w:rPr>
          <w:lang w:val="en-GB"/>
        </w:rPr>
        <w:t>communicated by platforms</w:t>
      </w:r>
      <w:r w:rsidR="005E4401">
        <w:rPr>
          <w:rStyle w:val="Voetnootmarkering"/>
          <w:lang w:val="en-GB"/>
        </w:rPr>
        <w:footnoteReference w:id="23"/>
      </w:r>
      <w:r w:rsidR="00A52E63">
        <w:rPr>
          <w:lang w:val="en-GB"/>
        </w:rPr>
        <w:t>.</w:t>
      </w:r>
    </w:p>
    <w:p w14:paraId="188463DF" w14:textId="4EA40ECE" w:rsidR="00AC368F" w:rsidRPr="007B73C8" w:rsidRDefault="00D95E7E" w:rsidP="007B73C8">
      <w:pPr>
        <w:tabs>
          <w:tab w:val="left" w:pos="993"/>
          <w:tab w:val="left" w:pos="2127"/>
        </w:tabs>
        <w:spacing w:after="240"/>
        <w:jc w:val="both"/>
        <w:rPr>
          <w:rFonts w:ascii="Calibri" w:eastAsia="Calibri" w:hAnsi="Calibri" w:cs="Calibri"/>
          <w:lang w:val="en-GB"/>
        </w:rPr>
      </w:pPr>
      <w:r>
        <w:rPr>
          <w:lang w:val="en-GB"/>
        </w:rPr>
        <w:t>Given the</w:t>
      </w:r>
      <w:r w:rsidR="00BF48A6">
        <w:rPr>
          <w:lang w:val="en-GB"/>
        </w:rPr>
        <w:t xml:space="preserve"> prevalence of </w:t>
      </w:r>
      <w:r w:rsidR="00740AD6">
        <w:rPr>
          <w:lang w:val="en-GB"/>
        </w:rPr>
        <w:t>task-based</w:t>
      </w:r>
      <w:r w:rsidR="00E64169">
        <w:rPr>
          <w:lang w:val="en-GB"/>
        </w:rPr>
        <w:t xml:space="preserve"> payment</w:t>
      </w:r>
      <w:r w:rsidR="00740AD6">
        <w:rPr>
          <w:lang w:val="en-GB"/>
        </w:rPr>
        <w:t>,</w:t>
      </w:r>
      <w:r w:rsidR="00096114">
        <w:rPr>
          <w:lang w:val="en-GB"/>
        </w:rPr>
        <w:t xml:space="preserve"> a</w:t>
      </w:r>
      <w:r w:rsidR="00694976">
        <w:rPr>
          <w:lang w:val="en-GB"/>
        </w:rPr>
        <w:t xml:space="preserve"> common characteristic </w:t>
      </w:r>
      <w:r w:rsidR="0023296E">
        <w:rPr>
          <w:lang w:val="en-GB"/>
        </w:rPr>
        <w:t xml:space="preserve">of </w:t>
      </w:r>
      <w:r w:rsidR="002854B8">
        <w:rPr>
          <w:lang w:val="en-GB"/>
        </w:rPr>
        <w:t xml:space="preserve">all activities combined </w:t>
      </w:r>
      <w:r w:rsidR="00694976">
        <w:rPr>
          <w:lang w:val="en-GB"/>
        </w:rPr>
        <w:t>is</w:t>
      </w:r>
      <w:r w:rsidR="003A723E">
        <w:rPr>
          <w:lang w:val="en-GB"/>
        </w:rPr>
        <w:t xml:space="preserve"> </w:t>
      </w:r>
      <w:r w:rsidR="00DB23A2">
        <w:rPr>
          <w:lang w:val="en-GB"/>
        </w:rPr>
        <w:t>th</w:t>
      </w:r>
      <w:r w:rsidR="0038324B">
        <w:rPr>
          <w:lang w:val="en-GB"/>
        </w:rPr>
        <w:t>at they involve a significant part of</w:t>
      </w:r>
      <w:r w:rsidR="00DB23A2">
        <w:rPr>
          <w:lang w:val="en-GB"/>
        </w:rPr>
        <w:t xml:space="preserve"> unpaid labour.</w:t>
      </w:r>
      <w:r w:rsidR="002854B8">
        <w:rPr>
          <w:lang w:val="en-GB"/>
        </w:rPr>
        <w:t xml:space="preserve"> </w:t>
      </w:r>
      <w:r w:rsidR="00EF7C8C">
        <w:rPr>
          <w:lang w:val="en-GB"/>
        </w:rPr>
        <w:t>Indeed,</w:t>
      </w:r>
      <w:r w:rsidR="001D6CC3">
        <w:rPr>
          <w:lang w:val="en-GB"/>
        </w:rPr>
        <w:t xml:space="preserve"> </w:t>
      </w:r>
      <w:r w:rsidR="009117B8">
        <w:rPr>
          <w:lang w:val="en-GB"/>
        </w:rPr>
        <w:t xml:space="preserve">the time </w:t>
      </w:r>
      <w:r w:rsidR="003E0470">
        <w:rPr>
          <w:lang w:val="en-GB"/>
        </w:rPr>
        <w:t xml:space="preserve">workers </w:t>
      </w:r>
      <w:r w:rsidR="009117B8">
        <w:rPr>
          <w:lang w:val="en-GB"/>
        </w:rPr>
        <w:t>spen</w:t>
      </w:r>
      <w:r w:rsidR="003E0470">
        <w:rPr>
          <w:lang w:val="en-GB"/>
        </w:rPr>
        <w:t>d</w:t>
      </w:r>
      <w:r w:rsidR="009117B8">
        <w:rPr>
          <w:lang w:val="en-GB"/>
        </w:rPr>
        <w:t xml:space="preserve"> look</w:t>
      </w:r>
      <w:r w:rsidR="00D17A12">
        <w:rPr>
          <w:lang w:val="en-GB"/>
        </w:rPr>
        <w:t>ing</w:t>
      </w:r>
      <w:r w:rsidR="009117B8">
        <w:rPr>
          <w:lang w:val="en-GB"/>
        </w:rPr>
        <w:t xml:space="preserve"> for work </w:t>
      </w:r>
      <w:r w:rsidR="00D17A12">
        <w:rPr>
          <w:lang w:val="en-GB"/>
        </w:rPr>
        <w:t xml:space="preserve">online, </w:t>
      </w:r>
      <w:r w:rsidR="003E0470">
        <w:rPr>
          <w:lang w:val="en-GB"/>
        </w:rPr>
        <w:t xml:space="preserve">taking care of </w:t>
      </w:r>
      <w:r w:rsidR="00621165">
        <w:rPr>
          <w:lang w:val="en-GB"/>
        </w:rPr>
        <w:t xml:space="preserve">their profile, waiting for an order, </w:t>
      </w:r>
      <w:r w:rsidR="00617F2C">
        <w:rPr>
          <w:lang w:val="en-GB"/>
        </w:rPr>
        <w:t xml:space="preserve">doing a </w:t>
      </w:r>
      <w:r w:rsidR="00DE0278">
        <w:rPr>
          <w:lang w:val="en-GB"/>
        </w:rPr>
        <w:t>pre-</w:t>
      </w:r>
      <w:r w:rsidR="00617F2C">
        <w:rPr>
          <w:lang w:val="en-GB"/>
        </w:rPr>
        <w:t xml:space="preserve">assessment </w:t>
      </w:r>
      <w:r w:rsidR="00DE0278">
        <w:rPr>
          <w:lang w:val="en-GB"/>
        </w:rPr>
        <w:t>(to get access to a task)</w:t>
      </w:r>
      <w:r w:rsidR="00617F2C">
        <w:rPr>
          <w:lang w:val="en-GB"/>
        </w:rPr>
        <w:t xml:space="preserve">, </w:t>
      </w:r>
      <w:r w:rsidR="00621165">
        <w:rPr>
          <w:lang w:val="en-GB"/>
        </w:rPr>
        <w:t>etc.</w:t>
      </w:r>
      <w:r w:rsidR="001F2EE3">
        <w:rPr>
          <w:lang w:val="en-GB"/>
        </w:rPr>
        <w:t>,</w:t>
      </w:r>
      <w:r w:rsidR="007D6E3D">
        <w:rPr>
          <w:lang w:val="en-GB"/>
        </w:rPr>
        <w:t xml:space="preserve"> </w:t>
      </w:r>
      <w:r w:rsidR="00CB0AA3">
        <w:rPr>
          <w:lang w:val="en-GB"/>
        </w:rPr>
        <w:t>is</w:t>
      </w:r>
      <w:r w:rsidR="00BE1326">
        <w:rPr>
          <w:lang w:val="en-GB"/>
        </w:rPr>
        <w:t xml:space="preserve"> not remunerated</w:t>
      </w:r>
      <w:r w:rsidR="001F2EE3">
        <w:rPr>
          <w:lang w:val="en-GB"/>
        </w:rPr>
        <w:t>, which</w:t>
      </w:r>
      <w:r w:rsidR="00B85304">
        <w:rPr>
          <w:lang w:val="en-GB"/>
        </w:rPr>
        <w:t xml:space="preserve"> is especially problematic for </w:t>
      </w:r>
      <w:r w:rsidR="00BE537C">
        <w:rPr>
          <w:lang w:val="en-GB"/>
        </w:rPr>
        <w:t xml:space="preserve">workers with little or no negotiation power over the rates. </w:t>
      </w:r>
      <w:r w:rsidR="007B73C8">
        <w:rPr>
          <w:rFonts w:ascii="Calibri" w:eastAsia="Calibri" w:hAnsi="Calibri" w:cs="Calibri"/>
          <w:lang w:val="en-GB"/>
        </w:rPr>
        <w:t>In addition, p</w:t>
      </w:r>
      <w:r w:rsidR="00AC368F" w:rsidRPr="007B73C8">
        <w:rPr>
          <w:rFonts w:ascii="Calibri" w:eastAsia="Calibri" w:hAnsi="Calibri" w:cs="Calibri"/>
          <w:lang w:val="en-GB"/>
        </w:rPr>
        <w:t>latforms</w:t>
      </w:r>
      <w:r w:rsidR="007B73C8">
        <w:rPr>
          <w:rFonts w:ascii="Calibri" w:eastAsia="Calibri" w:hAnsi="Calibri" w:cs="Calibri"/>
          <w:lang w:val="en-GB"/>
        </w:rPr>
        <w:t xml:space="preserve"> </w:t>
      </w:r>
      <w:r w:rsidR="00AC368F" w:rsidRPr="007B73C8">
        <w:rPr>
          <w:rFonts w:ascii="Calibri" w:eastAsia="Calibri" w:hAnsi="Calibri" w:cs="Calibri"/>
          <w:lang w:val="en-GB"/>
        </w:rPr>
        <w:t xml:space="preserve">actively encourage unpaid labour as part of establishing a client relationship and building individual client networks. </w:t>
      </w:r>
      <w:r w:rsidR="00AC368F" w:rsidRPr="007B73C8">
        <w:rPr>
          <w:lang w:val="en-GB"/>
        </w:rPr>
        <w:t>Many platforms in fact impose</w:t>
      </w:r>
      <w:r w:rsidR="008B5406">
        <w:rPr>
          <w:lang w:val="en-GB"/>
        </w:rPr>
        <w:t>, or at least suggest</w:t>
      </w:r>
      <w:r w:rsidR="00AC368F" w:rsidRPr="007B73C8">
        <w:rPr>
          <w:lang w:val="en-GB"/>
        </w:rPr>
        <w:t xml:space="preserve"> that service providers offer the first hour of service for </w:t>
      </w:r>
      <w:r w:rsidR="004917E0" w:rsidRPr="007B73C8">
        <w:rPr>
          <w:lang w:val="en-GB"/>
        </w:rPr>
        <w:t>free or</w:t>
      </w:r>
      <w:r w:rsidR="00AC368F" w:rsidRPr="007B73C8">
        <w:rPr>
          <w:lang w:val="en-GB"/>
        </w:rPr>
        <w:t xml:space="preserve"> encourage them to meet the client first (</w:t>
      </w:r>
      <w:r w:rsidR="0068204E">
        <w:rPr>
          <w:lang w:val="en-GB"/>
        </w:rPr>
        <w:t>free of charge</w:t>
      </w:r>
      <w:r w:rsidR="00AC368F" w:rsidRPr="007B73C8">
        <w:rPr>
          <w:lang w:val="en-GB"/>
        </w:rPr>
        <w:t xml:space="preserve">) before setting a deal on the service. It often happens that workers use it as a strategy to avoid problems later on, such as disputes with clients regarding the quality of the service, which can result in the absence of a retribution or bad </w:t>
      </w:r>
      <w:r w:rsidR="00182DCD">
        <w:rPr>
          <w:lang w:val="en-GB"/>
        </w:rPr>
        <w:t>review</w:t>
      </w:r>
      <w:r w:rsidR="00AC368F" w:rsidRPr="007B73C8">
        <w:rPr>
          <w:lang w:val="en-GB"/>
        </w:rPr>
        <w:t>:</w:t>
      </w:r>
    </w:p>
    <w:p w14:paraId="29F81FAF" w14:textId="641CC01F" w:rsidR="00AC368F" w:rsidRDefault="00AC368F" w:rsidP="00FE427A">
      <w:pPr>
        <w:tabs>
          <w:tab w:val="left" w:pos="993"/>
          <w:tab w:val="left" w:pos="2127"/>
        </w:tabs>
        <w:ind w:left="851" w:right="850"/>
        <w:jc w:val="both"/>
        <w:rPr>
          <w:i/>
          <w:iCs/>
          <w:color w:val="A5A5A5" w:themeColor="accent3"/>
          <w:sz w:val="20"/>
          <w:szCs w:val="20"/>
          <w:lang w:val="en-GB"/>
        </w:rPr>
      </w:pPr>
      <w:r w:rsidRPr="00505D5F">
        <w:rPr>
          <w:i/>
          <w:iCs/>
          <w:color w:val="A5A5A5" w:themeColor="accent3"/>
          <w:sz w:val="20"/>
          <w:szCs w:val="20"/>
          <w:lang w:val="en-GB"/>
        </w:rPr>
        <w:t>“</w:t>
      </w:r>
      <w:r w:rsidR="00505D5F" w:rsidRPr="00505D5F">
        <w:rPr>
          <w:i/>
          <w:iCs/>
          <w:color w:val="A5A5A5" w:themeColor="accent3"/>
          <w:sz w:val="20"/>
          <w:szCs w:val="20"/>
          <w:lang w:val="en-GB"/>
        </w:rPr>
        <w:t xml:space="preserve">They practically force you to offer your first hour [...] I offer it anyway, because often in the first hour you untangle the skeleton, you know what I mean? You say "uh, uh, uh", and at the end of that first hour you say "yes" or you say "no", you know? So I consider that... I'm happy to offer it so as not to... to avoid having problems later on, you know what I mean? </w:t>
      </w:r>
      <w:r w:rsidRPr="00505D5F">
        <w:rPr>
          <w:i/>
          <w:iCs/>
          <w:color w:val="A5A5A5" w:themeColor="accent3"/>
          <w:sz w:val="20"/>
          <w:szCs w:val="20"/>
          <w:lang w:val="en-GB"/>
        </w:rPr>
        <w:t xml:space="preserve">” </w:t>
      </w:r>
      <w:r w:rsidRPr="00FE427A">
        <w:rPr>
          <w:i/>
          <w:iCs/>
          <w:color w:val="A5A5A5" w:themeColor="accent3"/>
          <w:sz w:val="20"/>
          <w:szCs w:val="20"/>
          <w:lang w:val="en-GB"/>
        </w:rPr>
        <w:t xml:space="preserve">(Sylvie, </w:t>
      </w:r>
      <w:r w:rsidR="00FE427A" w:rsidRPr="00FE427A">
        <w:rPr>
          <w:i/>
          <w:iCs/>
          <w:color w:val="A5A5A5" w:themeColor="accent3"/>
          <w:sz w:val="20"/>
          <w:szCs w:val="20"/>
          <w:lang w:val="en-GB"/>
        </w:rPr>
        <w:t>60, Superprof)</w:t>
      </w:r>
    </w:p>
    <w:p w14:paraId="5FCB331B" w14:textId="31A226BA" w:rsidR="00D82252" w:rsidRDefault="00044D5E" w:rsidP="002C7DC6">
      <w:pPr>
        <w:tabs>
          <w:tab w:val="left" w:pos="993"/>
          <w:tab w:val="left" w:pos="2127"/>
        </w:tabs>
        <w:jc w:val="both"/>
        <w:rPr>
          <w:lang w:val="en-GB"/>
        </w:rPr>
      </w:pPr>
      <w:r>
        <w:rPr>
          <w:lang w:val="en-GB"/>
        </w:rPr>
        <w:t>Indeed, t</w:t>
      </w:r>
      <w:r w:rsidR="00D82252">
        <w:rPr>
          <w:lang w:val="en-GB"/>
        </w:rPr>
        <w:t>he problem of non-payment (of achieved tasks)</w:t>
      </w:r>
      <w:r>
        <w:rPr>
          <w:lang w:val="en-GB"/>
        </w:rPr>
        <w:t xml:space="preserve"> is recurring among platform </w:t>
      </w:r>
      <w:r w:rsidR="00851BB4">
        <w:rPr>
          <w:lang w:val="en-GB"/>
        </w:rPr>
        <w:t>workers and</w:t>
      </w:r>
      <w:r w:rsidR="00AF0070">
        <w:rPr>
          <w:lang w:val="en-GB"/>
        </w:rPr>
        <w:t xml:space="preserve"> </w:t>
      </w:r>
      <w:r w:rsidR="00851BB4">
        <w:rPr>
          <w:lang w:val="en-GB"/>
        </w:rPr>
        <w:t xml:space="preserve">is </w:t>
      </w:r>
      <w:r w:rsidR="00AF0070">
        <w:rPr>
          <w:lang w:val="en-GB"/>
        </w:rPr>
        <w:t xml:space="preserve">often the result of clients </w:t>
      </w:r>
      <w:r w:rsidR="00142A1E">
        <w:rPr>
          <w:lang w:val="en-GB"/>
        </w:rPr>
        <w:t>invoking</w:t>
      </w:r>
      <w:r w:rsidR="00043BAD">
        <w:rPr>
          <w:lang w:val="en-GB"/>
        </w:rPr>
        <w:t xml:space="preserve"> </w:t>
      </w:r>
      <w:r w:rsidR="00CD0C8A">
        <w:rPr>
          <w:lang w:val="en-GB"/>
        </w:rPr>
        <w:t xml:space="preserve">their disappointment </w:t>
      </w:r>
      <w:r w:rsidR="00E24974">
        <w:rPr>
          <w:lang w:val="en-GB"/>
        </w:rPr>
        <w:t xml:space="preserve">with the service. </w:t>
      </w:r>
      <w:r w:rsidR="00993CC4">
        <w:rPr>
          <w:lang w:val="en-GB"/>
        </w:rPr>
        <w:t>As mentioned above, g</w:t>
      </w:r>
      <w:r w:rsidR="00E47477">
        <w:rPr>
          <w:lang w:val="en-GB"/>
        </w:rPr>
        <w:t xml:space="preserve">iven the imbalance of power </w:t>
      </w:r>
      <w:r w:rsidR="00D20D55">
        <w:rPr>
          <w:lang w:val="en-GB"/>
        </w:rPr>
        <w:t xml:space="preserve">generated by </w:t>
      </w:r>
      <w:r w:rsidR="002E68D6">
        <w:rPr>
          <w:lang w:val="en-GB"/>
        </w:rPr>
        <w:t xml:space="preserve">some platform design, especially </w:t>
      </w:r>
      <w:r w:rsidR="00AC6D1E">
        <w:rPr>
          <w:lang w:val="en-GB"/>
        </w:rPr>
        <w:t>the</w:t>
      </w:r>
      <w:r w:rsidR="002E68D6">
        <w:rPr>
          <w:lang w:val="en-GB"/>
        </w:rPr>
        <w:t xml:space="preserve"> evaluation systems, </w:t>
      </w:r>
      <w:r w:rsidR="00E30A5E">
        <w:rPr>
          <w:lang w:val="en-GB"/>
        </w:rPr>
        <w:t xml:space="preserve">workers </w:t>
      </w:r>
      <w:r w:rsidR="00E260E0">
        <w:rPr>
          <w:lang w:val="en-GB"/>
        </w:rPr>
        <w:t xml:space="preserve">are </w:t>
      </w:r>
      <w:r w:rsidR="00851BB4">
        <w:rPr>
          <w:lang w:val="en-GB"/>
        </w:rPr>
        <w:t xml:space="preserve">often </w:t>
      </w:r>
      <w:r w:rsidR="00E260E0">
        <w:rPr>
          <w:lang w:val="en-GB"/>
        </w:rPr>
        <w:t>in a difficult position to contest those practices</w:t>
      </w:r>
      <w:r w:rsidR="00E324B2">
        <w:rPr>
          <w:lang w:val="en-GB"/>
        </w:rPr>
        <w:t xml:space="preserve">, </w:t>
      </w:r>
      <w:r w:rsidR="00066D24">
        <w:rPr>
          <w:lang w:val="en-GB"/>
        </w:rPr>
        <w:t xml:space="preserve">e.g </w:t>
      </w:r>
      <w:r w:rsidR="003E14D0">
        <w:rPr>
          <w:lang w:val="en-GB"/>
        </w:rPr>
        <w:t xml:space="preserve">because the platform doesn’t offer them the support they need, or </w:t>
      </w:r>
      <w:r w:rsidR="00066D24">
        <w:rPr>
          <w:lang w:val="en-GB"/>
        </w:rPr>
        <w:t>when having to choose between be</w:t>
      </w:r>
      <w:r w:rsidR="006B4A79">
        <w:rPr>
          <w:lang w:val="en-GB"/>
        </w:rPr>
        <w:t>ing paid or maintaining a good reputation</w:t>
      </w:r>
      <w:r w:rsidR="0090150E">
        <w:rPr>
          <w:lang w:val="en-GB"/>
        </w:rPr>
        <w:t xml:space="preserve"> and therefore not “upset” the client</w:t>
      </w:r>
      <w:r w:rsidR="006B4A79">
        <w:rPr>
          <w:lang w:val="en-GB"/>
        </w:rPr>
        <w:t xml:space="preserve">. </w:t>
      </w:r>
    </w:p>
    <w:p w14:paraId="2FF1F950" w14:textId="3906B74A" w:rsidR="00643A3E" w:rsidRPr="00FE427A" w:rsidRDefault="00643A3E" w:rsidP="002C7DC6">
      <w:pPr>
        <w:tabs>
          <w:tab w:val="left" w:pos="993"/>
          <w:tab w:val="left" w:pos="2127"/>
        </w:tabs>
        <w:jc w:val="both"/>
        <w:rPr>
          <w:i/>
          <w:iCs/>
          <w:color w:val="A5A5A5" w:themeColor="accent3"/>
          <w:sz w:val="20"/>
          <w:szCs w:val="20"/>
          <w:lang w:val="en-GB"/>
        </w:rPr>
      </w:pPr>
      <w:r>
        <w:rPr>
          <w:lang w:val="en-GB"/>
        </w:rPr>
        <w:t xml:space="preserve">As discussed above, </w:t>
      </w:r>
      <w:r w:rsidR="00FC2DAB">
        <w:rPr>
          <w:lang w:val="en-GB"/>
        </w:rPr>
        <w:t>the</w:t>
      </w:r>
      <w:r>
        <w:rPr>
          <w:lang w:val="en-GB"/>
        </w:rPr>
        <w:t xml:space="preserve"> lack control over the availability of work</w:t>
      </w:r>
      <w:r w:rsidR="00FC2DAB">
        <w:rPr>
          <w:lang w:val="en-GB"/>
        </w:rPr>
        <w:t xml:space="preserve"> and</w:t>
      </w:r>
      <w:r>
        <w:rPr>
          <w:lang w:val="en-GB"/>
        </w:rPr>
        <w:t xml:space="preserve"> </w:t>
      </w:r>
      <w:r w:rsidR="00FC2DAB">
        <w:rPr>
          <w:lang w:val="en-GB"/>
        </w:rPr>
        <w:t>the</w:t>
      </w:r>
      <w:r w:rsidR="00AA7AA7">
        <w:rPr>
          <w:lang w:val="en-GB"/>
        </w:rPr>
        <w:t xml:space="preserve"> </w:t>
      </w:r>
      <w:r>
        <w:rPr>
          <w:lang w:val="en-GB"/>
        </w:rPr>
        <w:t>piece rate payment</w:t>
      </w:r>
      <w:r w:rsidR="00AA7AA7">
        <w:rPr>
          <w:lang w:val="en-GB"/>
        </w:rPr>
        <w:t xml:space="preserve">, </w:t>
      </w:r>
      <w:r w:rsidR="00FC2DAB">
        <w:rPr>
          <w:lang w:val="en-GB"/>
        </w:rPr>
        <w:t>especially</w:t>
      </w:r>
      <w:r w:rsidR="00012757">
        <w:rPr>
          <w:lang w:val="en-GB"/>
        </w:rPr>
        <w:t xml:space="preserve"> when tariffs are low and </w:t>
      </w:r>
      <w:r w:rsidR="002C7DC6">
        <w:rPr>
          <w:lang w:val="en-GB"/>
        </w:rPr>
        <w:t>non-negotiable</w:t>
      </w:r>
      <w:r w:rsidR="00012757">
        <w:rPr>
          <w:lang w:val="en-GB"/>
        </w:rPr>
        <w:t xml:space="preserve">, </w:t>
      </w:r>
      <w:r>
        <w:rPr>
          <w:lang w:val="en-GB"/>
        </w:rPr>
        <w:t xml:space="preserve">induce income uncertainty and pressure </w:t>
      </w:r>
      <w:r w:rsidR="00012757">
        <w:rPr>
          <w:lang w:val="en-GB"/>
        </w:rPr>
        <w:t xml:space="preserve">workers </w:t>
      </w:r>
      <w:r>
        <w:rPr>
          <w:lang w:val="en-GB"/>
        </w:rPr>
        <w:t xml:space="preserve">to accept gigs, especially </w:t>
      </w:r>
      <w:r w:rsidR="00012757">
        <w:rPr>
          <w:lang w:val="en-GB"/>
        </w:rPr>
        <w:t>when they</w:t>
      </w:r>
      <w:r>
        <w:rPr>
          <w:lang w:val="en-GB"/>
        </w:rPr>
        <w:t xml:space="preserve"> are economically dependent on the platform.</w:t>
      </w:r>
    </w:p>
    <w:p w14:paraId="42D1E15E" w14:textId="55ACE0D1" w:rsidR="00522F3C" w:rsidRDefault="00D73121" w:rsidP="00352D0E">
      <w:pPr>
        <w:pStyle w:val="Kop3"/>
        <w:rPr>
          <w:lang w:val="en-GB" w:eastAsia="fr-BE"/>
        </w:rPr>
      </w:pPr>
      <w:r>
        <w:rPr>
          <w:lang w:val="en-GB" w:eastAsia="fr-BE"/>
        </w:rPr>
        <w:t>4.2.4</w:t>
      </w:r>
      <w:r w:rsidRPr="005262B2">
        <w:rPr>
          <w:lang w:val="en-GB" w:eastAsia="fr-BE"/>
        </w:rPr>
        <w:t xml:space="preserve">. </w:t>
      </w:r>
      <w:r w:rsidR="004C1234" w:rsidRPr="005262B2">
        <w:rPr>
          <w:lang w:val="en-GB" w:eastAsia="fr-BE"/>
        </w:rPr>
        <w:t>Working time and hours</w:t>
      </w:r>
    </w:p>
    <w:p w14:paraId="41A04325" w14:textId="76E7BBD2" w:rsidR="00F869FB" w:rsidRPr="00580E68" w:rsidRDefault="00F869FB" w:rsidP="00F869FB">
      <w:pPr>
        <w:jc w:val="both"/>
        <w:rPr>
          <w:i/>
          <w:iCs/>
          <w:color w:val="A5A5A5" w:themeColor="accent3"/>
          <w:sz w:val="20"/>
          <w:szCs w:val="20"/>
          <w:lang w:val="en-GB"/>
        </w:rPr>
      </w:pPr>
      <w:r>
        <w:rPr>
          <w:lang w:val="en-GB" w:eastAsia="fr-BE"/>
        </w:rPr>
        <w:t xml:space="preserve">A central feature of platform work is the highly flexible working time and hours. </w:t>
      </w:r>
      <w:r w:rsidR="00B47293">
        <w:rPr>
          <w:lang w:val="en-GB" w:eastAsia="fr-BE"/>
        </w:rPr>
        <w:t>As discussed above, f</w:t>
      </w:r>
      <w:r>
        <w:rPr>
          <w:lang w:val="en-GB" w:eastAsia="fr-BE"/>
        </w:rPr>
        <w:t xml:space="preserve">lexibility is a central motivation to engage in platform work, as well as a central argument put forward by the platforms themselves. Indeed, platform work is often conceived as a “side job”, in which case the flexibility of working hours </w:t>
      </w:r>
      <w:r w:rsidR="00697708">
        <w:rPr>
          <w:lang w:val="en-GB" w:eastAsia="fr-BE"/>
        </w:rPr>
        <w:t>makes</w:t>
      </w:r>
      <w:r>
        <w:rPr>
          <w:lang w:val="en-GB" w:eastAsia="fr-BE"/>
        </w:rPr>
        <w:t xml:space="preserve"> it compatible with other job(s). For many workers, the appeal </w:t>
      </w:r>
      <w:r w:rsidR="00C35FBC">
        <w:rPr>
          <w:lang w:val="en-GB" w:eastAsia="fr-BE"/>
        </w:rPr>
        <w:t xml:space="preserve">also </w:t>
      </w:r>
      <w:r>
        <w:rPr>
          <w:lang w:val="en-GB" w:eastAsia="fr-BE"/>
        </w:rPr>
        <w:t xml:space="preserve">lies in the fact that the working time and hours are not (formally) imposed on them, which can give them a sense of freedom. </w:t>
      </w:r>
      <w:r w:rsidRPr="004573DF">
        <w:rPr>
          <w:lang w:val="en-GB" w:eastAsia="fr-BE"/>
        </w:rPr>
        <w:t>For example</w:t>
      </w:r>
      <w:r w:rsidR="007C30C3">
        <w:rPr>
          <w:lang w:val="en-GB" w:eastAsia="fr-BE"/>
        </w:rPr>
        <w:t>, the freedom</w:t>
      </w:r>
      <w:r>
        <w:rPr>
          <w:lang w:val="en-GB" w:eastAsia="fr-BE"/>
        </w:rPr>
        <w:t xml:space="preserve"> to choose when to dedicate time for non-work-related activities : </w:t>
      </w:r>
    </w:p>
    <w:p w14:paraId="3C3CB5E9" w14:textId="77777777" w:rsidR="00F869FB" w:rsidRPr="00975A29" w:rsidRDefault="00F869FB" w:rsidP="5E8A73C2">
      <w:pPr>
        <w:tabs>
          <w:tab w:val="left" w:pos="993"/>
          <w:tab w:val="left" w:pos="2124"/>
        </w:tabs>
        <w:ind w:left="851" w:right="850"/>
        <w:jc w:val="both"/>
        <w:rPr>
          <w:i/>
          <w:iCs/>
          <w:color w:val="A5A5A5" w:themeColor="accent3"/>
          <w:sz w:val="20"/>
          <w:szCs w:val="20"/>
          <w:lang w:val="en-GB"/>
        </w:rPr>
      </w:pPr>
      <w:r w:rsidRPr="5E8A73C2">
        <w:rPr>
          <w:i/>
          <w:iCs/>
          <w:color w:val="A5A5A5" w:themeColor="accent3"/>
          <w:sz w:val="20"/>
          <w:szCs w:val="20"/>
          <w:lang w:val="en-GB"/>
        </w:rPr>
        <w:t>”[…] I can use my time as I like... I want to go home, I want to sleep, I want to carry on... I've got things to do during the day, for example banking, or insurance or whatever, and then I carry on working. That's what I want, to have time for myself, I've got two dogs, I want to go to the park and all that [...] I don't want to work 8 hours every day, 8am to 4pm isn't my thing, doing the same thing every day. Even if I collect the scooters every day, it's different, you know, it's not [in the same place] every day, there are things, I can do other things, I can, for example if I start at 2am, if I feel a bit tired at 5am I drink a coffee, I relax, for 30 minutes and then I carry on, or I go to sleep if I want. But that's what I want, to have flexibility and freedom to manage my work” (Jalil, 37, Lime).</w:t>
      </w:r>
    </w:p>
    <w:p w14:paraId="001B92D3" w14:textId="1C9420BF" w:rsidR="00F869FB" w:rsidRPr="002D4773" w:rsidRDefault="00F869FB" w:rsidP="00F869FB">
      <w:pPr>
        <w:jc w:val="both"/>
        <w:rPr>
          <w:i/>
          <w:iCs/>
          <w:color w:val="A5A5A5" w:themeColor="accent3"/>
          <w:sz w:val="20"/>
          <w:szCs w:val="20"/>
          <w:lang w:val="en-GB"/>
        </w:rPr>
      </w:pPr>
      <w:r>
        <w:rPr>
          <w:lang w:val="en-GB" w:eastAsia="fr-BE"/>
        </w:rPr>
        <w:lastRenderedPageBreak/>
        <w:t xml:space="preserve">However, </w:t>
      </w:r>
      <w:r w:rsidR="004B4A34">
        <w:rPr>
          <w:lang w:val="en-GB" w:eastAsia="fr-BE"/>
        </w:rPr>
        <w:t xml:space="preserve">as mentioned earlier, </w:t>
      </w:r>
      <w:r>
        <w:rPr>
          <w:lang w:val="en-GB" w:eastAsia="fr-BE"/>
        </w:rPr>
        <w:t xml:space="preserve">this flexibility is in fact increasingly limited as the workers become economically dependent on the platform work incomes and have few control over the work </w:t>
      </w:r>
      <w:r w:rsidR="007124A1">
        <w:rPr>
          <w:lang w:val="en-GB" w:eastAsia="fr-BE"/>
        </w:rPr>
        <w:t>process</w:t>
      </w:r>
      <w:r>
        <w:rPr>
          <w:lang w:val="en-GB" w:eastAsia="fr-BE"/>
        </w:rPr>
        <w:t xml:space="preserve">. This might in return be reflected in the number of hours dedicated to platform work, which varies greatly among workers </w:t>
      </w:r>
      <w:r>
        <w:rPr>
          <w:lang w:val="en-GB"/>
        </w:rPr>
        <w:t xml:space="preserve">but also according to the activities. Indeed, workers </w:t>
      </w:r>
      <w:r w:rsidR="006A35FB">
        <w:rPr>
          <w:lang w:val="en-GB"/>
        </w:rPr>
        <w:t>providing</w:t>
      </w:r>
      <w:r>
        <w:rPr>
          <w:lang w:val="en-GB"/>
        </w:rPr>
        <w:t xml:space="preserve"> in</w:t>
      </w:r>
      <w:r w:rsidR="006A35FB">
        <w:rPr>
          <w:lang w:val="en-GB"/>
        </w:rPr>
        <w:t>-</w:t>
      </w:r>
      <w:r>
        <w:rPr>
          <w:lang w:val="en-GB"/>
        </w:rPr>
        <w:t xml:space="preserve">home services and online workers tend to work more sporadically and less hours than couriers and drivers we encountered. </w:t>
      </w:r>
      <w:r w:rsidR="00954F60">
        <w:rPr>
          <w:lang w:val="en-GB"/>
        </w:rPr>
        <w:t>Indeed, m</w:t>
      </w:r>
      <w:r>
        <w:rPr>
          <w:lang w:val="en-GB"/>
        </w:rPr>
        <w:t>any of the</w:t>
      </w:r>
      <w:r w:rsidR="00954F60">
        <w:rPr>
          <w:lang w:val="en-GB"/>
        </w:rPr>
        <w:t xml:space="preserve"> latter</w:t>
      </w:r>
      <w:r>
        <w:rPr>
          <w:lang w:val="en-GB"/>
        </w:rPr>
        <w:t xml:space="preserve"> were working </w:t>
      </w:r>
      <w:r w:rsidR="00453D22">
        <w:rPr>
          <w:lang w:val="en-GB"/>
        </w:rPr>
        <w:t>‘</w:t>
      </w:r>
      <w:r>
        <w:rPr>
          <w:lang w:val="en-GB"/>
        </w:rPr>
        <w:t>full time</w:t>
      </w:r>
      <w:r w:rsidR="00453D22">
        <w:rPr>
          <w:lang w:val="en-GB"/>
        </w:rPr>
        <w:t>’</w:t>
      </w:r>
      <w:r>
        <w:rPr>
          <w:lang w:val="en-GB"/>
        </w:rPr>
        <w:t xml:space="preserve">, which </w:t>
      </w:r>
      <w:r w:rsidR="00954F60">
        <w:rPr>
          <w:lang w:val="en-GB"/>
        </w:rPr>
        <w:t xml:space="preserve">often </w:t>
      </w:r>
      <w:r>
        <w:rPr>
          <w:lang w:val="en-GB"/>
        </w:rPr>
        <w:t>far exceeds 38 hours a week. Here, the ambivalence lies in the tension between the</w:t>
      </w:r>
      <w:r w:rsidRPr="003932BB">
        <w:rPr>
          <w:lang w:val="en-GB"/>
        </w:rPr>
        <w:t xml:space="preserve"> positive value </w:t>
      </w:r>
      <w:r>
        <w:rPr>
          <w:lang w:val="en-GB"/>
        </w:rPr>
        <w:t xml:space="preserve">of being able to </w:t>
      </w:r>
      <w:r w:rsidR="00347F93">
        <w:rPr>
          <w:lang w:val="en-GB"/>
        </w:rPr>
        <w:t>‘</w:t>
      </w:r>
      <w:r>
        <w:rPr>
          <w:lang w:val="en-GB"/>
        </w:rPr>
        <w:t>choose</w:t>
      </w:r>
      <w:r w:rsidR="00347F93">
        <w:rPr>
          <w:lang w:val="en-GB"/>
        </w:rPr>
        <w:t>’</w:t>
      </w:r>
      <w:r>
        <w:rPr>
          <w:lang w:val="en-GB"/>
        </w:rPr>
        <w:t xml:space="preserve"> when to work, </w:t>
      </w:r>
      <w:r w:rsidR="00C35FBC">
        <w:rPr>
          <w:lang w:val="en-GB"/>
        </w:rPr>
        <w:t>or</w:t>
      </w:r>
      <w:r>
        <w:rPr>
          <w:lang w:val="en-GB"/>
        </w:rPr>
        <w:t xml:space="preserve"> eventually </w:t>
      </w:r>
      <w:r w:rsidRPr="003932BB">
        <w:rPr>
          <w:lang w:val="en-GB"/>
        </w:rPr>
        <w:t xml:space="preserve">being able </w:t>
      </w:r>
      <w:r>
        <w:rPr>
          <w:lang w:val="en-GB"/>
        </w:rPr>
        <w:t>“work more to earn more”, and the actual necessity of having to work many hours a week in order to make a living:</w:t>
      </w:r>
    </w:p>
    <w:p w14:paraId="3CDC60B3" w14:textId="77777777" w:rsidR="00F869FB" w:rsidRDefault="00F869FB" w:rsidP="00F869FB">
      <w:pPr>
        <w:pStyle w:val="Lijstalinea"/>
        <w:numPr>
          <w:ilvl w:val="0"/>
          <w:numId w:val="35"/>
        </w:numPr>
        <w:tabs>
          <w:tab w:val="left" w:pos="993"/>
          <w:tab w:val="left" w:pos="2127"/>
        </w:tabs>
        <w:ind w:right="850"/>
        <w:jc w:val="both"/>
        <w:rPr>
          <w:i/>
          <w:iCs/>
          <w:color w:val="A5A5A5" w:themeColor="accent3"/>
          <w:sz w:val="20"/>
          <w:szCs w:val="20"/>
        </w:rPr>
      </w:pPr>
      <w:r w:rsidRPr="00B77150">
        <w:rPr>
          <w:i/>
          <w:iCs/>
          <w:color w:val="A5A5A5" w:themeColor="accent3"/>
          <w:sz w:val="20"/>
          <w:szCs w:val="20"/>
          <w:lang w:val="en-GB"/>
        </w:rPr>
        <w:t xml:space="preserve">“[Interviewer]: And couldn't you decide to work six days a week? </w:t>
      </w:r>
      <w:r w:rsidRPr="00B77150">
        <w:rPr>
          <w:i/>
          <w:iCs/>
          <w:color w:val="A5A5A5" w:themeColor="accent3"/>
          <w:sz w:val="20"/>
          <w:szCs w:val="20"/>
        </w:rPr>
        <w:t>Isn't that an option?"</w:t>
      </w:r>
    </w:p>
    <w:p w14:paraId="6D7687C5" w14:textId="77777777" w:rsidR="00F869FB" w:rsidRPr="00B77150" w:rsidRDefault="00F869FB" w:rsidP="00F869FB">
      <w:pPr>
        <w:pStyle w:val="Lijstalinea"/>
        <w:numPr>
          <w:ilvl w:val="0"/>
          <w:numId w:val="35"/>
        </w:numPr>
        <w:tabs>
          <w:tab w:val="left" w:pos="993"/>
          <w:tab w:val="left" w:pos="2127"/>
        </w:tabs>
        <w:ind w:left="993" w:right="850" w:hanging="142"/>
        <w:jc w:val="both"/>
        <w:rPr>
          <w:i/>
          <w:iCs/>
          <w:color w:val="A5A5A5" w:themeColor="accent3"/>
          <w:sz w:val="20"/>
          <w:szCs w:val="20"/>
        </w:rPr>
      </w:pPr>
      <w:r w:rsidRPr="00384DC7">
        <w:rPr>
          <w:i/>
          <w:iCs/>
          <w:color w:val="A5A5A5" w:themeColor="accent3"/>
          <w:sz w:val="20"/>
          <w:szCs w:val="20"/>
          <w:lang w:val="en-GB"/>
        </w:rPr>
        <w:t xml:space="preserve">“No, it's an option. If I feel like it, I'll work three days, four days, five days. But at the end of the month, you understand, it's a problem. </w:t>
      </w:r>
      <w:r w:rsidRPr="00B77150">
        <w:rPr>
          <w:i/>
          <w:iCs/>
          <w:color w:val="A5A5A5" w:themeColor="accent3"/>
          <w:sz w:val="20"/>
          <w:szCs w:val="20"/>
        </w:rPr>
        <w:t>I can't pay all the bills“ (Aris, 40, Uber &amp; Bolt)</w:t>
      </w:r>
    </w:p>
    <w:p w14:paraId="7743897F" w14:textId="77777777" w:rsidR="00F869FB" w:rsidRDefault="00F869FB" w:rsidP="00F869FB">
      <w:pPr>
        <w:jc w:val="both"/>
        <w:rPr>
          <w:lang w:val="en-GB" w:eastAsia="fr-BE"/>
        </w:rPr>
      </w:pPr>
      <w:r>
        <w:rPr>
          <w:lang w:val="en-GB" w:eastAsia="fr-BE"/>
        </w:rPr>
        <w:t xml:space="preserve">In this case, the working time often becomes an adjustment variable as a result of the income fluctuation: </w:t>
      </w:r>
    </w:p>
    <w:p w14:paraId="74FED3EE" w14:textId="3EE8FCAA" w:rsidR="00F869FB" w:rsidRPr="008E40D6" w:rsidRDefault="00F869FB" w:rsidP="008E40D6">
      <w:pPr>
        <w:pStyle w:val="Lijstalinea"/>
        <w:numPr>
          <w:ilvl w:val="0"/>
          <w:numId w:val="35"/>
        </w:numPr>
        <w:ind w:left="993"/>
        <w:jc w:val="both"/>
        <w:rPr>
          <w:i/>
          <w:iCs/>
          <w:color w:val="A5A5A5" w:themeColor="accent3"/>
          <w:sz w:val="20"/>
          <w:szCs w:val="20"/>
          <w:lang w:val="en-GB"/>
        </w:rPr>
      </w:pPr>
      <w:r w:rsidRPr="008E40D6">
        <w:rPr>
          <w:i/>
          <w:iCs/>
          <w:color w:val="A5A5A5" w:themeColor="accent3"/>
          <w:sz w:val="20"/>
          <w:szCs w:val="20"/>
          <w:lang w:val="en-GB"/>
        </w:rPr>
        <w:t>“[Interviewer] :  How much time do you devote to the platform, and what does it depend on?”</w:t>
      </w:r>
    </w:p>
    <w:p w14:paraId="6F1548F8" w14:textId="7A3966AD" w:rsidR="00F869FB" w:rsidRPr="008E40D6" w:rsidRDefault="00F869FB" w:rsidP="008E40D6">
      <w:pPr>
        <w:pStyle w:val="Lijstalinea"/>
        <w:numPr>
          <w:ilvl w:val="0"/>
          <w:numId w:val="35"/>
        </w:numPr>
        <w:tabs>
          <w:tab w:val="left" w:pos="993"/>
          <w:tab w:val="left" w:pos="2127"/>
        </w:tabs>
        <w:ind w:left="993" w:right="850" w:hanging="142"/>
        <w:jc w:val="both"/>
        <w:rPr>
          <w:i/>
          <w:iCs/>
          <w:color w:val="A5A5A5" w:themeColor="accent3"/>
          <w:sz w:val="20"/>
          <w:szCs w:val="20"/>
          <w:lang w:val="en-GB"/>
        </w:rPr>
      </w:pPr>
      <w:r w:rsidRPr="008E40D6">
        <w:rPr>
          <w:i/>
          <w:iCs/>
          <w:color w:val="A5A5A5" w:themeColor="accent3"/>
          <w:sz w:val="20"/>
          <w:szCs w:val="20"/>
          <w:lang w:val="en-GB"/>
        </w:rPr>
        <w:t>“Well, it depends mainly on how much I want to work... And also on how much money I need to live on... And on the weeks when I've done enough. For example, the first week of August, I did 7 days, and I made something like €1000. So the second week I was a bit more relaxed, I did 3-4 days and made about €500. Yes, that's how I divide it up depending on how much money I've made, so I work a bit less this week and a bit more that week" (Guillaume, 29, Uber Eats)</w:t>
      </w:r>
    </w:p>
    <w:p w14:paraId="1E9D4782" w14:textId="363DF7B9" w:rsidR="00F869FB" w:rsidRDefault="00F869FB" w:rsidP="00DD1E86">
      <w:pPr>
        <w:tabs>
          <w:tab w:val="left" w:pos="993"/>
          <w:tab w:val="left" w:pos="2127"/>
        </w:tabs>
        <w:spacing w:after="120"/>
        <w:jc w:val="both"/>
        <w:rPr>
          <w:lang w:val="en-GB"/>
        </w:rPr>
      </w:pPr>
      <w:r>
        <w:rPr>
          <w:lang w:val="en-GB"/>
        </w:rPr>
        <w:t xml:space="preserve">While the employment contract comes with some insurance (in terms of working </w:t>
      </w:r>
      <w:r w:rsidR="009E4C4A">
        <w:rPr>
          <w:lang w:val="en-GB"/>
        </w:rPr>
        <w:t>time</w:t>
      </w:r>
      <w:r>
        <w:rPr>
          <w:lang w:val="en-GB"/>
        </w:rPr>
        <w:t xml:space="preserve"> and income), the level of flexibility may still vary according to the type of arrangement proposed by platforms. For example, Takeaway couriers can have fixed or variable working time and hours</w:t>
      </w:r>
      <w:r w:rsidR="00F5330B">
        <w:rPr>
          <w:lang w:val="en-GB"/>
        </w:rPr>
        <w:t>,</w:t>
      </w:r>
      <w:r>
        <w:rPr>
          <w:lang w:val="en-GB"/>
        </w:rPr>
        <w:t xml:space="preserve"> and can be employed directly by the platform or through a temporary work agency.</w:t>
      </w:r>
    </w:p>
    <w:p w14:paraId="12CD11FB" w14:textId="61EAA105" w:rsidR="00F869FB" w:rsidRDefault="00AD30E3" w:rsidP="00DD1E86">
      <w:pPr>
        <w:tabs>
          <w:tab w:val="left" w:pos="993"/>
          <w:tab w:val="left" w:pos="2127"/>
        </w:tabs>
        <w:spacing w:after="120"/>
        <w:jc w:val="both"/>
        <w:rPr>
          <w:lang w:val="en-GB"/>
        </w:rPr>
      </w:pPr>
      <w:r>
        <w:rPr>
          <w:lang w:val="en-GB"/>
        </w:rPr>
        <w:t>Finally, some workers are more confronted to</w:t>
      </w:r>
      <w:r w:rsidR="00F869FB">
        <w:rPr>
          <w:lang w:val="en-GB"/>
        </w:rPr>
        <w:t xml:space="preserve"> </w:t>
      </w:r>
      <w:r w:rsidR="009E4C4A">
        <w:rPr>
          <w:lang w:val="en-GB"/>
        </w:rPr>
        <w:t>‘</w:t>
      </w:r>
      <w:r w:rsidR="00F869FB">
        <w:rPr>
          <w:lang w:val="en-GB"/>
        </w:rPr>
        <w:t>unusual</w:t>
      </w:r>
      <w:r w:rsidR="009E4C4A">
        <w:rPr>
          <w:lang w:val="en-GB"/>
        </w:rPr>
        <w:t>’</w:t>
      </w:r>
      <w:r w:rsidR="00F869FB">
        <w:rPr>
          <w:lang w:val="en-GB"/>
        </w:rPr>
        <w:t xml:space="preserve"> working hours</w:t>
      </w:r>
      <w:r>
        <w:rPr>
          <w:lang w:val="en-GB"/>
        </w:rPr>
        <w:t xml:space="preserve"> </w:t>
      </w:r>
      <w:r w:rsidR="00226794">
        <w:rPr>
          <w:lang w:val="en-GB"/>
        </w:rPr>
        <w:t>(</w:t>
      </w:r>
      <w:r w:rsidR="003E63EF">
        <w:rPr>
          <w:lang w:val="en-GB"/>
        </w:rPr>
        <w:t xml:space="preserve">working in the evening, the night, the weekends) </w:t>
      </w:r>
      <w:r>
        <w:rPr>
          <w:lang w:val="en-GB"/>
        </w:rPr>
        <w:t>than others</w:t>
      </w:r>
      <w:r w:rsidR="003E63EF">
        <w:rPr>
          <w:lang w:val="en-GB"/>
        </w:rPr>
        <w:t>. This can be the</w:t>
      </w:r>
      <w:r w:rsidR="00F869FB">
        <w:rPr>
          <w:lang w:val="en-GB"/>
        </w:rPr>
        <w:t xml:space="preserve"> result of the nature of the job itself (meal delivery, passenger transportation), but another factor plays a role in the context of online work, that is the international provenance of clients and service providers. This can have various consequences for the </w:t>
      </w:r>
      <w:r w:rsidR="00F60432">
        <w:rPr>
          <w:lang w:val="en-GB"/>
        </w:rPr>
        <w:t>latter</w:t>
      </w:r>
      <w:r w:rsidR="00F869FB">
        <w:rPr>
          <w:lang w:val="en-GB"/>
        </w:rPr>
        <w:t xml:space="preserve">, such as </w:t>
      </w:r>
      <w:r w:rsidR="00CD1DD2">
        <w:rPr>
          <w:lang w:val="en-GB"/>
        </w:rPr>
        <w:t>‘</w:t>
      </w:r>
      <w:r w:rsidR="00F869FB">
        <w:rPr>
          <w:lang w:val="en-GB"/>
        </w:rPr>
        <w:t>interesting</w:t>
      </w:r>
      <w:r w:rsidR="00CD1DD2">
        <w:rPr>
          <w:lang w:val="en-GB"/>
        </w:rPr>
        <w:t>’</w:t>
      </w:r>
      <w:r w:rsidR="00F869FB">
        <w:rPr>
          <w:lang w:val="en-GB"/>
        </w:rPr>
        <w:t xml:space="preserve"> tasks only being available at night, or clients in a different time zone having unrealistic expectations. </w:t>
      </w:r>
    </w:p>
    <w:p w14:paraId="23EC04BF" w14:textId="157B7082" w:rsidR="59F66B7D" w:rsidRDefault="00117488" w:rsidP="59F66B7D">
      <w:pPr>
        <w:tabs>
          <w:tab w:val="left" w:pos="993"/>
          <w:tab w:val="left" w:pos="2127"/>
        </w:tabs>
        <w:spacing w:after="240"/>
        <w:jc w:val="both"/>
        <w:rPr>
          <w:lang w:val="en-GB"/>
        </w:rPr>
      </w:pPr>
      <w:r>
        <w:rPr>
          <w:lang w:val="en-GB"/>
        </w:rPr>
        <w:t>As a consequence of the</w:t>
      </w:r>
      <w:r w:rsidR="00F869FB">
        <w:rPr>
          <w:lang w:val="en-GB"/>
        </w:rPr>
        <w:t xml:space="preserve"> flexibility of working hours and the </w:t>
      </w:r>
      <w:r w:rsidR="00453C68">
        <w:rPr>
          <w:lang w:val="en-GB"/>
        </w:rPr>
        <w:t>‘</w:t>
      </w:r>
      <w:r w:rsidR="00F869FB">
        <w:rPr>
          <w:lang w:val="en-GB"/>
        </w:rPr>
        <w:t>casualisation</w:t>
      </w:r>
      <w:r w:rsidR="00453C68">
        <w:rPr>
          <w:lang w:val="en-GB"/>
        </w:rPr>
        <w:t>’</w:t>
      </w:r>
      <w:r w:rsidR="00F869FB">
        <w:rPr>
          <w:lang w:val="en-GB"/>
        </w:rPr>
        <w:t xml:space="preserve"> of work</w:t>
      </w:r>
      <w:r w:rsidR="00F8718B">
        <w:rPr>
          <w:lang w:val="en-GB"/>
        </w:rPr>
        <w:t xml:space="preserve"> </w:t>
      </w:r>
      <w:r w:rsidR="00F8718B">
        <w:rPr>
          <w:lang w:val="en-GB"/>
        </w:rPr>
        <w:fldChar w:fldCharType="begin"/>
      </w:r>
      <w:r w:rsidR="00F8718B">
        <w:rPr>
          <w:lang w:val="en-GB"/>
        </w:rPr>
        <w:instrText xml:space="preserve"> ADDIN ZOTERO_ITEM CSL_CITATION {"citationID":"tzT2yeqZ","properties":{"formattedCitation":"(Cingolani, 2021)","plainCitation":"(Cingolani, 2021)","noteIndex":0},"citationItems":[{"id":650,"uris":["http://zotero.org/users/7403083/items/HGA24KA8"],"itemData":{"id":650,"type":"book","call-number":"HD45 .C495 2021","event-place":"Paris","ISBN":"978-2-35480-227-1","number-of-pages":"213","publisher":"Éditions Amsterdam","publisher-place":"Paris","source":"Library of Congress ISBN","title":"La colonisation du quotidien: dans les laboratoires du capitalisme de plateforme","title-short":"La colonisation du quotidien","author":[{"family":"Cingolani","given":"Patrick"}],"issued":{"date-parts":[["2021"]]}}}],"schema":"https://github.com/citation-style-language/schema/raw/master/csl-citation.json"} </w:instrText>
      </w:r>
      <w:r w:rsidR="00F8718B">
        <w:rPr>
          <w:lang w:val="en-GB"/>
        </w:rPr>
        <w:fldChar w:fldCharType="separate"/>
      </w:r>
      <w:r w:rsidR="00F8718B" w:rsidRPr="001371C5">
        <w:rPr>
          <w:rFonts w:ascii="Calibri" w:hAnsi="Calibri" w:cs="Calibri"/>
          <w:lang w:val="en-GB"/>
        </w:rPr>
        <w:t>(Cingolani, 2021)</w:t>
      </w:r>
      <w:r w:rsidR="00F8718B">
        <w:rPr>
          <w:lang w:val="en-GB"/>
        </w:rPr>
        <w:fldChar w:fldCharType="end"/>
      </w:r>
      <w:r w:rsidR="008C5632">
        <w:rPr>
          <w:lang w:val="en-GB"/>
        </w:rPr>
        <w:t xml:space="preserve">, platform work </w:t>
      </w:r>
      <w:r w:rsidR="006A58D1">
        <w:rPr>
          <w:lang w:val="en-GB"/>
        </w:rPr>
        <w:t xml:space="preserve">participates to </w:t>
      </w:r>
      <w:r w:rsidR="00F869FB">
        <w:rPr>
          <w:lang w:val="en-GB"/>
        </w:rPr>
        <w:t>further blurry the line between private and working time</w:t>
      </w:r>
      <w:r w:rsidR="000B30CD">
        <w:rPr>
          <w:lang w:val="en-GB"/>
        </w:rPr>
        <w:t>.</w:t>
      </w:r>
    </w:p>
    <w:p w14:paraId="4C324809" w14:textId="15CE7E49" w:rsidR="004C1234" w:rsidRDefault="00D73121" w:rsidP="004C1234">
      <w:pPr>
        <w:pStyle w:val="Kop3"/>
        <w:rPr>
          <w:lang w:val="en-GB" w:eastAsia="fr-BE"/>
        </w:rPr>
      </w:pPr>
      <w:r>
        <w:rPr>
          <w:lang w:val="en-GB" w:eastAsia="fr-BE"/>
        </w:rPr>
        <w:t xml:space="preserve">4.2.5. </w:t>
      </w:r>
      <w:r w:rsidR="00E113A3">
        <w:rPr>
          <w:lang w:val="en-GB" w:eastAsia="fr-BE"/>
        </w:rPr>
        <w:t>H</w:t>
      </w:r>
      <w:r w:rsidR="004C1234" w:rsidRPr="00C867CB">
        <w:rPr>
          <w:lang w:val="en-GB" w:eastAsia="fr-BE"/>
        </w:rPr>
        <w:t>ealth and s</w:t>
      </w:r>
      <w:r w:rsidR="004C1234">
        <w:rPr>
          <w:lang w:val="en-GB" w:eastAsia="fr-BE"/>
        </w:rPr>
        <w:t>afety</w:t>
      </w:r>
    </w:p>
    <w:p w14:paraId="044BB4DE" w14:textId="021D8CEA" w:rsidR="000454EB" w:rsidRDefault="00175138" w:rsidP="004C1234">
      <w:pPr>
        <w:spacing w:after="120"/>
        <w:jc w:val="both"/>
        <w:rPr>
          <w:lang w:val="en-GB"/>
        </w:rPr>
      </w:pPr>
      <w:r>
        <w:rPr>
          <w:lang w:val="en-GB"/>
        </w:rPr>
        <w:t>Since</w:t>
      </w:r>
      <w:r w:rsidR="000B514A">
        <w:rPr>
          <w:lang w:val="en-GB"/>
        </w:rPr>
        <w:t xml:space="preserve"> most of platform workers </w:t>
      </w:r>
      <w:r w:rsidR="009B5F28">
        <w:rPr>
          <w:lang w:val="en-GB"/>
        </w:rPr>
        <w:t xml:space="preserve">are not working with an employment contract, </w:t>
      </w:r>
      <w:r w:rsidR="00433911">
        <w:rPr>
          <w:lang w:val="en-GB"/>
        </w:rPr>
        <w:t>they</w:t>
      </w:r>
      <w:r w:rsidR="009B5F28">
        <w:rPr>
          <w:lang w:val="en-GB"/>
        </w:rPr>
        <w:t xml:space="preserve"> are not covered by </w:t>
      </w:r>
      <w:r>
        <w:rPr>
          <w:lang w:val="en-GB"/>
        </w:rPr>
        <w:t xml:space="preserve">collective regulations related to health and safety in the workplace. </w:t>
      </w:r>
      <w:r w:rsidR="00116A25">
        <w:rPr>
          <w:lang w:val="en-GB"/>
        </w:rPr>
        <w:t>Moreover, w</w:t>
      </w:r>
      <w:r w:rsidR="00203539">
        <w:rPr>
          <w:lang w:val="en-GB"/>
        </w:rPr>
        <w:t xml:space="preserve">orkers working </w:t>
      </w:r>
      <w:r w:rsidR="003D747A">
        <w:rPr>
          <w:lang w:val="en-GB"/>
        </w:rPr>
        <w:t xml:space="preserve">neither with an employment contract nor as self-employed </w:t>
      </w:r>
      <w:r w:rsidR="002D42AF">
        <w:rPr>
          <w:lang w:val="en-GB"/>
        </w:rPr>
        <w:t xml:space="preserve">are not </w:t>
      </w:r>
      <w:r w:rsidR="002857E6">
        <w:rPr>
          <w:lang w:val="en-GB"/>
        </w:rPr>
        <w:t>protected</w:t>
      </w:r>
      <w:r w:rsidR="006A63C9">
        <w:rPr>
          <w:lang w:val="en-GB"/>
        </w:rPr>
        <w:t xml:space="preserve"> in case of accident</w:t>
      </w:r>
      <w:r w:rsidR="007A48B3">
        <w:rPr>
          <w:lang w:val="en-GB"/>
        </w:rPr>
        <w:t xml:space="preserve">, except </w:t>
      </w:r>
      <w:r w:rsidR="002857E6">
        <w:rPr>
          <w:lang w:val="en-GB"/>
        </w:rPr>
        <w:t xml:space="preserve">by </w:t>
      </w:r>
      <w:r w:rsidR="006A63C9">
        <w:rPr>
          <w:lang w:val="en-GB"/>
        </w:rPr>
        <w:t xml:space="preserve">the insurances </w:t>
      </w:r>
      <w:r w:rsidR="00BD7E82">
        <w:rPr>
          <w:lang w:val="en-GB"/>
        </w:rPr>
        <w:t xml:space="preserve">that are </w:t>
      </w:r>
      <w:r w:rsidR="006A63C9">
        <w:rPr>
          <w:lang w:val="en-GB"/>
        </w:rPr>
        <w:t xml:space="preserve">sometimes </w:t>
      </w:r>
      <w:r w:rsidR="009C5567">
        <w:rPr>
          <w:lang w:val="en-GB"/>
        </w:rPr>
        <w:t>provided by the platforms themselves</w:t>
      </w:r>
      <w:r w:rsidR="00914280">
        <w:rPr>
          <w:lang w:val="en-GB"/>
        </w:rPr>
        <w:t>, that is unless they work informally</w:t>
      </w:r>
      <w:r w:rsidR="009C5567">
        <w:rPr>
          <w:lang w:val="en-GB"/>
        </w:rPr>
        <w:t xml:space="preserve">. </w:t>
      </w:r>
      <w:r w:rsidR="00116A25">
        <w:rPr>
          <w:lang w:val="en-GB"/>
        </w:rPr>
        <w:t>T</w:t>
      </w:r>
      <w:r w:rsidR="00D25350">
        <w:rPr>
          <w:lang w:val="en-GB"/>
        </w:rPr>
        <w:t>h</w:t>
      </w:r>
      <w:r w:rsidR="0038016F">
        <w:rPr>
          <w:lang w:val="en-GB"/>
        </w:rPr>
        <w:t>is is particularly problematic if we consider that th</w:t>
      </w:r>
      <w:r w:rsidR="00D25350">
        <w:rPr>
          <w:lang w:val="en-GB"/>
        </w:rPr>
        <w:t>e</w:t>
      </w:r>
      <w:r w:rsidR="00DE650F">
        <w:rPr>
          <w:lang w:val="en-GB"/>
        </w:rPr>
        <w:t xml:space="preserve"> </w:t>
      </w:r>
      <w:r w:rsidR="00BD7E82">
        <w:rPr>
          <w:lang w:val="en-GB"/>
        </w:rPr>
        <w:t xml:space="preserve">generalized </w:t>
      </w:r>
      <w:r w:rsidR="00DE650F">
        <w:rPr>
          <w:lang w:val="en-GB"/>
        </w:rPr>
        <w:t>lack of health and safety training</w:t>
      </w:r>
      <w:r w:rsidR="00286A56">
        <w:rPr>
          <w:lang w:val="en-GB"/>
        </w:rPr>
        <w:t xml:space="preserve">, </w:t>
      </w:r>
      <w:r w:rsidR="002C3F42">
        <w:rPr>
          <w:lang w:val="en-GB"/>
        </w:rPr>
        <w:t>associated with</w:t>
      </w:r>
      <w:r w:rsidR="00286A56">
        <w:rPr>
          <w:lang w:val="en-GB"/>
        </w:rPr>
        <w:t xml:space="preserve"> as a lack of professional skills</w:t>
      </w:r>
      <w:r w:rsidR="002C3F42">
        <w:rPr>
          <w:lang w:val="en-GB"/>
        </w:rPr>
        <w:t>,</w:t>
      </w:r>
      <w:r w:rsidR="00DE650F">
        <w:rPr>
          <w:lang w:val="en-GB"/>
        </w:rPr>
        <w:t xml:space="preserve"> </w:t>
      </w:r>
      <w:r w:rsidR="00286A56">
        <w:rPr>
          <w:lang w:val="en-GB"/>
        </w:rPr>
        <w:t>increase</w:t>
      </w:r>
      <w:r w:rsidR="002C3F42">
        <w:rPr>
          <w:lang w:val="en-GB"/>
        </w:rPr>
        <w:t>s</w:t>
      </w:r>
      <w:r w:rsidR="00286A56">
        <w:rPr>
          <w:lang w:val="en-GB"/>
        </w:rPr>
        <w:t xml:space="preserve"> the</w:t>
      </w:r>
      <w:r w:rsidR="009512B6">
        <w:rPr>
          <w:lang w:val="en-GB"/>
        </w:rPr>
        <w:t xml:space="preserve">ir </w:t>
      </w:r>
      <w:r w:rsidR="00286A56">
        <w:rPr>
          <w:lang w:val="en-GB"/>
        </w:rPr>
        <w:t>exposure</w:t>
      </w:r>
      <w:r w:rsidR="009512B6">
        <w:rPr>
          <w:lang w:val="en-GB"/>
        </w:rPr>
        <w:t xml:space="preserve"> to health and safety risks</w:t>
      </w:r>
      <w:r w:rsidR="001371C5">
        <w:rPr>
          <w:lang w:val="en-GB"/>
        </w:rPr>
        <w:t xml:space="preserve"> </w:t>
      </w:r>
      <w:r w:rsidR="001371C5">
        <w:rPr>
          <w:lang w:val="en-GB"/>
        </w:rPr>
        <w:fldChar w:fldCharType="begin"/>
      </w:r>
      <w:r w:rsidR="001371C5">
        <w:rPr>
          <w:lang w:val="en-GB"/>
        </w:rPr>
        <w:instrText xml:space="preserve"> ADDIN ZOTERO_ITEM CSL_CITATION {"citationID":"Mz3e3Ebx","properties":{"formattedCitation":"(European Agency for Safety and Health at Work. et al., 2021)","plainCitation":"(European Agency for Safety and Health at Work. et al., 2021)","noteIndex":0},"citationItems":[{"id":686,"uris":["http://zotero.org/users/7403083/items/W3T8VMSI"],"itemData":{"id":686,"type":"book","event-place":"LU","language":"en","publisher":"Publications Office","publisher-place":"LU","source":"DOI.org (CSL JSON)","title":"Digital platform work and occupational safety and health: a review : report.","title-short":"Digital platform work and occupational safety and health","URL":"https://data.europa.eu/doi/10.2802/8770","author":[{"literal":"European Agency for Safety and Health at Work."},{"literal":"HIVA KULeuven."},{"literal":"EFTHEIA."}],"accessed":{"date-parts":[["2024",2,27]]},"issued":{"date-parts":[["2021"]]}}}],"schema":"https://github.com/citation-style-language/schema/raw/master/csl-citation.json"} </w:instrText>
      </w:r>
      <w:r w:rsidR="001371C5">
        <w:rPr>
          <w:lang w:val="en-GB"/>
        </w:rPr>
        <w:fldChar w:fldCharType="separate"/>
      </w:r>
      <w:r w:rsidR="001371C5" w:rsidRPr="00F34D87">
        <w:rPr>
          <w:rFonts w:ascii="Calibri" w:hAnsi="Calibri" w:cs="Calibri"/>
          <w:lang w:val="en-GB"/>
        </w:rPr>
        <w:t>(European Agency for Safety and Health at Work. et al., 2021)</w:t>
      </w:r>
      <w:r w:rsidR="001371C5">
        <w:rPr>
          <w:lang w:val="en-GB"/>
        </w:rPr>
        <w:fldChar w:fldCharType="end"/>
      </w:r>
      <w:r w:rsidR="008712A5" w:rsidRPr="008712A5">
        <w:rPr>
          <w:lang w:val="en-GB"/>
        </w:rPr>
        <w:t>.</w:t>
      </w:r>
    </w:p>
    <w:p w14:paraId="11348282" w14:textId="5CD85DB5" w:rsidR="00E86D8B" w:rsidRDefault="00E20EC5" w:rsidP="006050E6">
      <w:pPr>
        <w:tabs>
          <w:tab w:val="left" w:pos="993"/>
          <w:tab w:val="left" w:pos="2127"/>
        </w:tabs>
        <w:spacing w:after="240"/>
        <w:jc w:val="both"/>
        <w:rPr>
          <w:lang w:val="en-GB"/>
        </w:rPr>
      </w:pPr>
      <w:r>
        <w:rPr>
          <w:lang w:val="en-GB"/>
        </w:rPr>
        <w:t xml:space="preserve">Couriers typically </w:t>
      </w:r>
      <w:r w:rsidR="00F808EC">
        <w:rPr>
          <w:lang w:val="en-GB"/>
        </w:rPr>
        <w:t>face multiple risks due to the nature of the work</w:t>
      </w:r>
      <w:r w:rsidR="001963F2">
        <w:rPr>
          <w:lang w:val="en-GB"/>
        </w:rPr>
        <w:t>, which is physically demanding and expose them to traffic accidents</w:t>
      </w:r>
      <w:r w:rsidR="002D362B">
        <w:rPr>
          <w:lang w:val="en-GB"/>
        </w:rPr>
        <w:t xml:space="preserve">. </w:t>
      </w:r>
      <w:r w:rsidR="001963F2">
        <w:rPr>
          <w:lang w:val="en-GB"/>
        </w:rPr>
        <w:t xml:space="preserve">Even when employed and not being under too much pressure </w:t>
      </w:r>
      <w:r w:rsidR="004D7178">
        <w:rPr>
          <w:lang w:val="en-GB"/>
        </w:rPr>
        <w:t>to go fast</w:t>
      </w:r>
      <w:r w:rsidR="001963F2">
        <w:rPr>
          <w:lang w:val="en-GB"/>
        </w:rPr>
        <w:t>,</w:t>
      </w:r>
      <w:r w:rsidR="006B3ED7">
        <w:rPr>
          <w:lang w:val="en-GB"/>
        </w:rPr>
        <w:t xml:space="preserve"> </w:t>
      </w:r>
      <w:r w:rsidR="00E86D8B">
        <w:rPr>
          <w:lang w:val="en-GB"/>
        </w:rPr>
        <w:t xml:space="preserve">some </w:t>
      </w:r>
      <w:r w:rsidR="006B3ED7">
        <w:rPr>
          <w:lang w:val="en-GB"/>
        </w:rPr>
        <w:t xml:space="preserve">workers are </w:t>
      </w:r>
      <w:r w:rsidR="007731DC">
        <w:rPr>
          <w:lang w:val="en-GB"/>
        </w:rPr>
        <w:t>subject</w:t>
      </w:r>
      <w:r w:rsidR="00E86D8B">
        <w:rPr>
          <w:lang w:val="en-GB"/>
        </w:rPr>
        <w:t>ed to</w:t>
      </w:r>
      <w:r w:rsidR="004D7178">
        <w:rPr>
          <w:lang w:val="en-GB"/>
        </w:rPr>
        <w:t xml:space="preserve"> </w:t>
      </w:r>
      <w:r w:rsidR="00E86D8B">
        <w:rPr>
          <w:lang w:val="en-GB"/>
        </w:rPr>
        <w:t xml:space="preserve">important </w:t>
      </w:r>
      <w:r w:rsidR="006B3ED7">
        <w:rPr>
          <w:lang w:val="en-GB"/>
        </w:rPr>
        <w:t>physical pain</w:t>
      </w:r>
      <w:r w:rsidR="004E388A">
        <w:rPr>
          <w:lang w:val="en-GB"/>
        </w:rPr>
        <w:t xml:space="preserve"> and injuries</w:t>
      </w:r>
      <w:r w:rsidR="00E86D8B">
        <w:rPr>
          <w:lang w:val="en-GB"/>
        </w:rPr>
        <w:t>:</w:t>
      </w:r>
    </w:p>
    <w:p w14:paraId="3D67C27F" w14:textId="38B3E747" w:rsidR="006050E6" w:rsidRPr="00BB5530" w:rsidRDefault="001963F2" w:rsidP="00BB5530">
      <w:pPr>
        <w:tabs>
          <w:tab w:val="left" w:pos="993"/>
          <w:tab w:val="left" w:pos="2124"/>
        </w:tabs>
        <w:ind w:left="851" w:right="850"/>
        <w:jc w:val="both"/>
        <w:rPr>
          <w:i/>
          <w:iCs/>
          <w:color w:val="A5A5A5" w:themeColor="accent3"/>
          <w:sz w:val="20"/>
          <w:szCs w:val="20"/>
          <w:lang w:val="en-GB"/>
        </w:rPr>
      </w:pPr>
      <w:r w:rsidRPr="005A6A6B">
        <w:rPr>
          <w:i/>
          <w:iCs/>
          <w:color w:val="A5A5A5" w:themeColor="accent3"/>
          <w:sz w:val="20"/>
          <w:szCs w:val="20"/>
          <w:lang w:val="en-GB"/>
        </w:rPr>
        <w:lastRenderedPageBreak/>
        <w:t xml:space="preserve"> </w:t>
      </w:r>
      <w:r w:rsidR="006050E6" w:rsidRPr="005A6A6B">
        <w:rPr>
          <w:i/>
          <w:iCs/>
          <w:color w:val="A5A5A5" w:themeColor="accent3"/>
          <w:sz w:val="20"/>
          <w:szCs w:val="20"/>
          <w:lang w:val="en-GB"/>
        </w:rPr>
        <w:t>"I think I enjoy the job maybe for the first 30 minutes and then I just want to quit because I, I developed, how do you call it? It's not a real injury, but I have pain because of the bike and my knees or in my back. And I'm not the only one. So I think it's really common</w:t>
      </w:r>
      <w:r w:rsidR="00370CD7">
        <w:rPr>
          <w:i/>
          <w:iCs/>
          <w:color w:val="A5A5A5" w:themeColor="accent3"/>
          <w:sz w:val="20"/>
          <w:szCs w:val="20"/>
          <w:lang w:val="en-GB"/>
        </w:rPr>
        <w:t xml:space="preserve"> […]</w:t>
      </w:r>
      <w:r w:rsidR="006050E6" w:rsidRPr="005A6A6B">
        <w:rPr>
          <w:i/>
          <w:iCs/>
          <w:color w:val="A5A5A5" w:themeColor="accent3"/>
          <w:sz w:val="20"/>
          <w:szCs w:val="20"/>
          <w:lang w:val="en-GB"/>
        </w:rPr>
        <w:t xml:space="preserve"> I've always been a weak person, but it started with Takeaway. Yeah, because of bikes, because of too many hours on the bike</w:t>
      </w:r>
      <w:r w:rsidR="00773EAF">
        <w:rPr>
          <w:i/>
          <w:iCs/>
          <w:color w:val="A5A5A5" w:themeColor="accent3"/>
          <w:sz w:val="20"/>
          <w:szCs w:val="20"/>
          <w:lang w:val="en-GB"/>
        </w:rPr>
        <w:t xml:space="preserve"> […]</w:t>
      </w:r>
      <w:r w:rsidR="006050E6" w:rsidRPr="005A6A6B">
        <w:rPr>
          <w:i/>
          <w:iCs/>
          <w:color w:val="A5A5A5" w:themeColor="accent3"/>
          <w:sz w:val="20"/>
          <w:szCs w:val="20"/>
          <w:lang w:val="en-GB"/>
        </w:rPr>
        <w:t xml:space="preserve"> Now I'm doing 20 hours a week. The first, maybe three months I used to do maybe between 10 and 15 hours a week. And</w:t>
      </w:r>
      <w:r w:rsidR="00773EAF">
        <w:rPr>
          <w:i/>
          <w:iCs/>
          <w:color w:val="A5A5A5" w:themeColor="accent3"/>
          <w:sz w:val="20"/>
          <w:szCs w:val="20"/>
          <w:lang w:val="en-GB"/>
        </w:rPr>
        <w:t xml:space="preserve"> </w:t>
      </w:r>
      <w:r w:rsidR="006050E6" w:rsidRPr="005A6A6B">
        <w:rPr>
          <w:i/>
          <w:iCs/>
          <w:color w:val="A5A5A5" w:themeColor="accent3"/>
          <w:sz w:val="20"/>
          <w:szCs w:val="20"/>
          <w:lang w:val="en-GB"/>
        </w:rPr>
        <w:t>I tried also to do 24, 28</w:t>
      </w:r>
      <w:r w:rsidR="00773EAF">
        <w:rPr>
          <w:i/>
          <w:iCs/>
          <w:color w:val="A5A5A5" w:themeColor="accent3"/>
          <w:sz w:val="20"/>
          <w:szCs w:val="20"/>
          <w:lang w:val="en-GB"/>
        </w:rPr>
        <w:t>,</w:t>
      </w:r>
      <w:r w:rsidR="006050E6" w:rsidRPr="005A6A6B">
        <w:rPr>
          <w:i/>
          <w:iCs/>
          <w:color w:val="A5A5A5" w:themeColor="accent3"/>
          <w:sz w:val="20"/>
          <w:szCs w:val="20"/>
          <w:lang w:val="en-GB"/>
        </w:rPr>
        <w:t xml:space="preserve"> but it was really too much. I had to stop and go to the</w:t>
      </w:r>
      <w:r w:rsidR="004E676C">
        <w:rPr>
          <w:i/>
          <w:iCs/>
          <w:color w:val="A5A5A5" w:themeColor="accent3"/>
          <w:sz w:val="20"/>
          <w:szCs w:val="20"/>
          <w:lang w:val="en-GB"/>
        </w:rPr>
        <w:t>,</w:t>
      </w:r>
      <w:r w:rsidR="006050E6" w:rsidRPr="005A6A6B">
        <w:rPr>
          <w:i/>
          <w:iCs/>
          <w:color w:val="A5A5A5" w:themeColor="accent3"/>
          <w:sz w:val="20"/>
          <w:szCs w:val="20"/>
          <w:lang w:val="en-GB"/>
        </w:rPr>
        <w:t xml:space="preserve"> how do you call it</w:t>
      </w:r>
      <w:r w:rsidR="004E676C">
        <w:rPr>
          <w:i/>
          <w:iCs/>
          <w:color w:val="A5A5A5" w:themeColor="accent3"/>
          <w:sz w:val="20"/>
          <w:szCs w:val="20"/>
          <w:lang w:val="en-GB"/>
        </w:rPr>
        <w:t>,</w:t>
      </w:r>
      <w:r w:rsidR="006050E6" w:rsidRPr="005A6A6B">
        <w:rPr>
          <w:i/>
          <w:iCs/>
          <w:color w:val="A5A5A5" w:themeColor="accent3"/>
          <w:sz w:val="20"/>
          <w:szCs w:val="20"/>
          <w:lang w:val="en-GB"/>
        </w:rPr>
        <w:t xml:space="preserve"> the physiotherapist?  Because of the problem on my knees. So I stopped for one month or maybe two months. I tried to fix the problem on my knees, but no</w:t>
      </w:r>
      <w:r w:rsidR="004E676C">
        <w:rPr>
          <w:i/>
          <w:iCs/>
          <w:color w:val="A5A5A5" w:themeColor="accent3"/>
          <w:sz w:val="20"/>
          <w:szCs w:val="20"/>
          <w:lang w:val="en-GB"/>
        </w:rPr>
        <w:t>…</w:t>
      </w:r>
      <w:r w:rsidR="006050E6" w:rsidRPr="005A6A6B">
        <w:rPr>
          <w:i/>
          <w:iCs/>
          <w:color w:val="A5A5A5" w:themeColor="accent3"/>
          <w:sz w:val="20"/>
          <w:szCs w:val="20"/>
          <w:lang w:val="en-GB"/>
        </w:rPr>
        <w:t xml:space="preserve">" </w:t>
      </w:r>
      <w:r w:rsidR="004E388A">
        <w:rPr>
          <w:i/>
          <w:iCs/>
          <w:color w:val="A5A5A5" w:themeColor="accent3"/>
          <w:sz w:val="20"/>
          <w:szCs w:val="20"/>
          <w:lang w:val="en-GB"/>
        </w:rPr>
        <w:t>(Giorgia, 30, Takeaway)</w:t>
      </w:r>
    </w:p>
    <w:p w14:paraId="61FC8A3B" w14:textId="11226DCE" w:rsidR="000454EB" w:rsidRDefault="00056BB9" w:rsidP="004C1234">
      <w:pPr>
        <w:spacing w:after="120"/>
        <w:jc w:val="both"/>
        <w:rPr>
          <w:lang w:val="en-GB"/>
        </w:rPr>
      </w:pPr>
      <w:r>
        <w:rPr>
          <w:lang w:val="en-GB"/>
        </w:rPr>
        <w:t>However</w:t>
      </w:r>
      <w:r w:rsidR="003D0CA5">
        <w:rPr>
          <w:lang w:val="en-GB"/>
        </w:rPr>
        <w:t>,</w:t>
      </w:r>
      <w:r w:rsidR="008B3D8B">
        <w:rPr>
          <w:lang w:val="en-GB"/>
        </w:rPr>
        <w:t xml:space="preserve"> t</w:t>
      </w:r>
      <w:r w:rsidR="00E31324">
        <w:rPr>
          <w:lang w:val="en-GB"/>
        </w:rPr>
        <w:t xml:space="preserve">hose risks </w:t>
      </w:r>
      <w:r w:rsidR="008B3D8B">
        <w:rPr>
          <w:lang w:val="en-GB"/>
        </w:rPr>
        <w:t>we</w:t>
      </w:r>
      <w:r w:rsidR="00E31324">
        <w:rPr>
          <w:lang w:val="en-GB"/>
        </w:rPr>
        <w:t xml:space="preserve">re </w:t>
      </w:r>
      <w:r w:rsidR="000E5679">
        <w:rPr>
          <w:lang w:val="en-GB"/>
        </w:rPr>
        <w:t xml:space="preserve">particularly high for </w:t>
      </w:r>
      <w:r w:rsidR="00833CBD">
        <w:rPr>
          <w:lang w:val="en-GB"/>
        </w:rPr>
        <w:t>‘urban space’</w:t>
      </w:r>
      <w:r w:rsidR="008B3D8B">
        <w:rPr>
          <w:lang w:val="en-GB"/>
        </w:rPr>
        <w:t xml:space="preserve"> workers who are submitted </w:t>
      </w:r>
      <w:r w:rsidR="004C1234">
        <w:rPr>
          <w:lang w:val="en-GB"/>
        </w:rPr>
        <w:t>to algorithmic management</w:t>
      </w:r>
      <w:r w:rsidR="00B86EE9">
        <w:rPr>
          <w:lang w:val="en-GB"/>
        </w:rPr>
        <w:t xml:space="preserve">. </w:t>
      </w:r>
      <w:r w:rsidR="005A413C">
        <w:rPr>
          <w:lang w:val="en-GB"/>
        </w:rPr>
        <w:t>Indeed, we have seen that</w:t>
      </w:r>
      <w:r w:rsidR="00B86EE9">
        <w:rPr>
          <w:lang w:val="en-GB"/>
        </w:rPr>
        <w:t xml:space="preserve"> couriers</w:t>
      </w:r>
      <w:r w:rsidR="004C1234">
        <w:rPr>
          <w:lang w:val="en-GB"/>
        </w:rPr>
        <w:t xml:space="preserve"> tend to adopt </w:t>
      </w:r>
      <w:r w:rsidR="004C1234" w:rsidRPr="00BF18A4">
        <w:rPr>
          <w:lang w:val="en-GB"/>
        </w:rPr>
        <w:t>risky behaviour</w:t>
      </w:r>
      <w:r w:rsidR="00765AA0">
        <w:rPr>
          <w:lang w:val="en-GB"/>
        </w:rPr>
        <w:t xml:space="preserve"> while </w:t>
      </w:r>
      <w:r w:rsidR="00FF0E8F">
        <w:rPr>
          <w:lang w:val="en-GB"/>
        </w:rPr>
        <w:t>delivering</w:t>
      </w:r>
      <w:r w:rsidR="001D557F">
        <w:rPr>
          <w:lang w:val="en-GB"/>
        </w:rPr>
        <w:t xml:space="preserve">: </w:t>
      </w:r>
      <w:r w:rsidR="004C1234" w:rsidRPr="00BF18A4">
        <w:rPr>
          <w:lang w:val="en-GB"/>
        </w:rPr>
        <w:t xml:space="preserve">speeding, non-compliance with the highway code, endangering oneself in traffic, etc. </w:t>
      </w:r>
      <w:r w:rsidR="004C1234">
        <w:rPr>
          <w:lang w:val="en-GB"/>
        </w:rPr>
        <w:t>Le Lay and Lemozy</w:t>
      </w:r>
      <w:r w:rsidR="005A413C">
        <w:rPr>
          <w:lang w:val="en-GB"/>
        </w:rPr>
        <w:t xml:space="preserve"> </w:t>
      </w:r>
      <w:r w:rsidR="009B5B15">
        <w:rPr>
          <w:lang w:val="en-GB"/>
        </w:rPr>
        <w:t xml:space="preserve">consider </w:t>
      </w:r>
      <w:r w:rsidR="004C1234">
        <w:rPr>
          <w:lang w:val="en-GB"/>
        </w:rPr>
        <w:t xml:space="preserve">this behaviour </w:t>
      </w:r>
      <w:r w:rsidR="009B5B15">
        <w:rPr>
          <w:lang w:val="en-GB"/>
        </w:rPr>
        <w:t>as</w:t>
      </w:r>
      <w:r w:rsidR="004C1234">
        <w:rPr>
          <w:lang w:val="en-GB"/>
        </w:rPr>
        <w:t xml:space="preserve"> one of the manifestations of a </w:t>
      </w:r>
      <w:r w:rsidR="001D557F">
        <w:rPr>
          <w:lang w:val="en-GB"/>
        </w:rPr>
        <w:t>‘</w:t>
      </w:r>
      <w:r w:rsidR="004C1234">
        <w:rPr>
          <w:lang w:val="en-GB"/>
        </w:rPr>
        <w:t>self-acceleration</w:t>
      </w:r>
      <w:r w:rsidR="001D557F">
        <w:rPr>
          <w:lang w:val="en-GB"/>
        </w:rPr>
        <w:t>’</w:t>
      </w:r>
      <w:r w:rsidR="004C1234">
        <w:rPr>
          <w:lang w:val="en-GB"/>
        </w:rPr>
        <w:t xml:space="preserve"> phenomenon </w:t>
      </w:r>
      <w:r w:rsidR="00081064">
        <w:rPr>
          <w:lang w:val="en-GB"/>
        </w:rPr>
        <w:t>occurring</w:t>
      </w:r>
      <w:r w:rsidR="004C1234">
        <w:rPr>
          <w:lang w:val="en-GB"/>
        </w:rPr>
        <w:t xml:space="preserve"> in reaction to a combination of factors </w:t>
      </w:r>
      <w:r w:rsidR="004C1234" w:rsidRPr="00BF18A4">
        <w:rPr>
          <w:lang w:val="en-GB"/>
        </w:rPr>
        <w:t>which characterises the production model of platforms such as Uber or Deliveroo</w:t>
      </w:r>
      <w:r w:rsidR="004C1234">
        <w:rPr>
          <w:lang w:val="en-GB"/>
        </w:rPr>
        <w:t>:</w:t>
      </w:r>
      <w:r w:rsidR="004C1234" w:rsidRPr="00BF18A4">
        <w:rPr>
          <w:lang w:val="en-GB"/>
        </w:rPr>
        <w:t xml:space="preserve"> lack of control over the organisational process,</w:t>
      </w:r>
      <w:r w:rsidR="004C1234">
        <w:rPr>
          <w:lang w:val="en-GB"/>
        </w:rPr>
        <w:t xml:space="preserve"> </w:t>
      </w:r>
      <w:r w:rsidR="004C1234" w:rsidRPr="00BF18A4">
        <w:rPr>
          <w:lang w:val="en-GB"/>
        </w:rPr>
        <w:t>economic uncertainty,</w:t>
      </w:r>
      <w:r w:rsidR="004C1234">
        <w:rPr>
          <w:lang w:val="en-GB"/>
        </w:rPr>
        <w:t xml:space="preserve"> </w:t>
      </w:r>
      <w:r w:rsidR="004C1234" w:rsidRPr="00BF18A4">
        <w:rPr>
          <w:lang w:val="en-GB"/>
        </w:rPr>
        <w:t>isolation in the face of risk and a competit</w:t>
      </w:r>
      <w:r w:rsidR="004C1234">
        <w:rPr>
          <w:lang w:val="en-GB"/>
        </w:rPr>
        <w:t>ive environment</w:t>
      </w:r>
      <w:r w:rsidR="00F34D87">
        <w:rPr>
          <w:lang w:val="en-GB"/>
        </w:rPr>
        <w:t xml:space="preserve"> </w:t>
      </w:r>
      <w:r w:rsidR="00F34D87">
        <w:rPr>
          <w:lang w:val="en-GB"/>
        </w:rPr>
        <w:fldChar w:fldCharType="begin"/>
      </w:r>
      <w:r w:rsidR="00F34D87">
        <w:rPr>
          <w:lang w:val="en-GB"/>
        </w:rPr>
        <w:instrText xml:space="preserve"> ADDIN ZOTERO_ITEM CSL_CITATION {"citationID":"wSrbIsoN","properties":{"formattedCitation":"(Le Lay &amp; Lemozy, 2022)","plainCitation":"(Le Lay &amp; Lemozy, 2022)","noteIndex":0},"citationItems":[{"id":538,"uris":["http://zotero.org/users/7403083/items/QQPUPZWN"],"itemData":{"id":538,"type":"article-journal","abstract":"Platform Capitalism and Changes in the Balance of Genders. A Psychodynamic Survey of Bike Courier Work Based on the example of bike courier jobs and recent evolutions in the profession with the appearance of delivery platforms, this article analyses what it is that is changing these new organisations of work with regard to gender. Far from confirming the hopes placed on digital technologies with regard to their abilities to surpass the social relationships of oppression, the continuation of male predominance in an “uberised” industry raises new questions on the evolution of forms of masculinity, echoing studies on gender-based divisions within industries. The article shows that platform-based organisation of work strengthens gender divisions while also worsening inequalities. On the one hand, this is because it exploits these inequalities to attract its workforce and to keep its rates low. On the other hand, this is because it makes it far more difficult to express political opinions by making “everyone for themselves” a competitive key idea.","container-title":"Revue française des affaires sociales","DOI":"10.3917/rfas.224.0239","ISSN":"0035-2985","issue":"4","language":"fr","page":"239-256","source":"DOI.org (Crossref)","title":"Capitalisme de plateformes et transformations de l’équilibre des rapports de genre. Une enquête en psychodynamique du travail dans la livraison à vélo:","title-short":"Capitalisme de plateformes et transformations de l’équilibre des rapports de genre. Une enquête en psychodynamique du travail dans la livraison à vélo","author":[{"family":"Le Lay","given":"Stéphane"},{"family":"Lemozy","given":"Fabien"}],"issued":{"date-parts":[["2022",12,22]]}}}],"schema":"https://github.com/citation-style-language/schema/raw/master/csl-citation.json"} </w:instrText>
      </w:r>
      <w:r w:rsidR="00F34D87">
        <w:rPr>
          <w:lang w:val="en-GB"/>
        </w:rPr>
        <w:fldChar w:fldCharType="separate"/>
      </w:r>
      <w:r w:rsidR="00F34D87" w:rsidRPr="00F34D87">
        <w:rPr>
          <w:rFonts w:ascii="Calibri" w:hAnsi="Calibri" w:cs="Calibri"/>
          <w:lang w:val="en-GB"/>
        </w:rPr>
        <w:t>(Le Lay &amp; Lemozy, 2022)</w:t>
      </w:r>
      <w:r w:rsidR="00F34D87">
        <w:rPr>
          <w:lang w:val="en-GB"/>
        </w:rPr>
        <w:fldChar w:fldCharType="end"/>
      </w:r>
      <w:r w:rsidR="004C1234">
        <w:rPr>
          <w:lang w:val="en-GB"/>
        </w:rPr>
        <w:t xml:space="preserve">. </w:t>
      </w:r>
      <w:r w:rsidR="00144EEA">
        <w:rPr>
          <w:rFonts w:eastAsia="Calibri" w:cs="Calibri"/>
          <w:lang w:val="en-GB"/>
        </w:rPr>
        <w:t>As highlighted in our interviews, th</w:t>
      </w:r>
      <w:r w:rsidR="000012C4">
        <w:rPr>
          <w:rFonts w:eastAsia="Calibri" w:cs="Calibri"/>
          <w:lang w:val="en-GB"/>
        </w:rPr>
        <w:t>ose behaviour</w:t>
      </w:r>
      <w:r w:rsidR="00144EEA">
        <w:rPr>
          <w:rFonts w:eastAsia="Calibri" w:cs="Calibri"/>
          <w:lang w:val="en-GB"/>
        </w:rPr>
        <w:t>s</w:t>
      </w:r>
      <w:r w:rsidR="000012C4" w:rsidRPr="000012C4">
        <w:rPr>
          <w:rFonts w:eastAsia="Calibri" w:cs="Calibri"/>
          <w:lang w:val="en-GB"/>
        </w:rPr>
        <w:t xml:space="preserve"> often lead to traffic accidents, or to even more dramatic consequences, such as the tragic death of a courier in Brussels in February 2023</w:t>
      </w:r>
      <w:r w:rsidR="00651133">
        <w:rPr>
          <w:rStyle w:val="Voetnootmarkering"/>
          <w:rFonts w:eastAsia="Calibri" w:cs="Calibri"/>
          <w:lang w:val="en-GB"/>
        </w:rPr>
        <w:footnoteReference w:id="24"/>
      </w:r>
      <w:r w:rsidR="00DD23BD">
        <w:rPr>
          <w:rFonts w:eastAsia="Calibri" w:cs="Calibri"/>
          <w:lang w:val="en-GB"/>
        </w:rPr>
        <w:t>.</w:t>
      </w:r>
    </w:p>
    <w:p w14:paraId="03943F78" w14:textId="7B89501E" w:rsidR="00445F12" w:rsidRDefault="00953C51" w:rsidP="004C1234">
      <w:pPr>
        <w:spacing w:after="120"/>
        <w:jc w:val="both"/>
        <w:rPr>
          <w:lang w:val="en-GB"/>
        </w:rPr>
      </w:pPr>
      <w:r>
        <w:rPr>
          <w:lang w:val="en-GB"/>
        </w:rPr>
        <w:t xml:space="preserve">While some platforms provide </w:t>
      </w:r>
      <w:r w:rsidR="005E71B6">
        <w:rPr>
          <w:lang w:val="en-GB"/>
        </w:rPr>
        <w:t xml:space="preserve">basic insurance to cover workers in case of an accident, </w:t>
      </w:r>
      <w:r w:rsidR="00F0306C">
        <w:rPr>
          <w:lang w:val="en-GB"/>
        </w:rPr>
        <w:t xml:space="preserve">it was often pointed out by couriers, collectives and unions </w:t>
      </w:r>
      <w:r w:rsidR="00053DA8">
        <w:rPr>
          <w:lang w:val="en-GB"/>
        </w:rPr>
        <w:t xml:space="preserve">representatives </w:t>
      </w:r>
      <w:r w:rsidR="00F0306C">
        <w:rPr>
          <w:lang w:val="en-GB"/>
        </w:rPr>
        <w:t>that</w:t>
      </w:r>
      <w:r w:rsidR="00320BB3">
        <w:rPr>
          <w:lang w:val="en-GB"/>
        </w:rPr>
        <w:t xml:space="preserve"> </w:t>
      </w:r>
      <w:r w:rsidR="005E71B6">
        <w:rPr>
          <w:lang w:val="en-GB"/>
        </w:rPr>
        <w:t xml:space="preserve">those </w:t>
      </w:r>
      <w:r w:rsidR="00053DA8">
        <w:rPr>
          <w:lang w:val="en-GB"/>
        </w:rPr>
        <w:t>were</w:t>
      </w:r>
      <w:r w:rsidR="005E71B6">
        <w:rPr>
          <w:lang w:val="en-GB"/>
        </w:rPr>
        <w:t xml:space="preserve"> </w:t>
      </w:r>
      <w:r w:rsidR="00053DA8">
        <w:rPr>
          <w:lang w:val="en-GB"/>
        </w:rPr>
        <w:t xml:space="preserve">very </w:t>
      </w:r>
      <w:r w:rsidR="006C3AC9">
        <w:rPr>
          <w:lang w:val="en-GB"/>
        </w:rPr>
        <w:t xml:space="preserve">difficult to trigger. </w:t>
      </w:r>
      <w:r w:rsidR="00733AAE">
        <w:rPr>
          <w:lang w:val="en-GB"/>
        </w:rPr>
        <w:t xml:space="preserve">For instance, </w:t>
      </w:r>
      <w:r w:rsidR="0083548F">
        <w:rPr>
          <w:lang w:val="en-GB"/>
        </w:rPr>
        <w:t xml:space="preserve">in case of accident, couriers working for </w:t>
      </w:r>
      <w:r w:rsidR="00733AAE">
        <w:rPr>
          <w:lang w:val="en-GB"/>
        </w:rPr>
        <w:t xml:space="preserve">Uber and Deliveroo </w:t>
      </w:r>
      <w:r w:rsidR="0083548F">
        <w:rPr>
          <w:lang w:val="en-GB"/>
        </w:rPr>
        <w:t xml:space="preserve">need to </w:t>
      </w:r>
      <w:r w:rsidR="006E3B30">
        <w:rPr>
          <w:lang w:val="en-GB"/>
        </w:rPr>
        <w:t xml:space="preserve">go through </w:t>
      </w:r>
      <w:r w:rsidR="00DB20B7">
        <w:rPr>
          <w:lang w:val="en-GB"/>
        </w:rPr>
        <w:t xml:space="preserve">many complicated steps to make an insurance claim: they have to </w:t>
      </w:r>
      <w:r w:rsidR="008E3A40">
        <w:rPr>
          <w:lang w:val="en-GB"/>
        </w:rPr>
        <w:t xml:space="preserve">gather the </w:t>
      </w:r>
      <w:r w:rsidR="00DE6724">
        <w:rPr>
          <w:lang w:val="en-GB"/>
        </w:rPr>
        <w:t>evidence</w:t>
      </w:r>
      <w:r w:rsidR="008E3A40">
        <w:rPr>
          <w:lang w:val="en-GB"/>
        </w:rPr>
        <w:t xml:space="preserve"> themselves, put together a file, </w:t>
      </w:r>
      <w:r w:rsidR="005E3BCC">
        <w:rPr>
          <w:lang w:val="en-GB"/>
        </w:rPr>
        <w:t xml:space="preserve">and </w:t>
      </w:r>
      <w:r w:rsidR="008E3A40">
        <w:rPr>
          <w:lang w:val="en-GB"/>
        </w:rPr>
        <w:t xml:space="preserve">send it </w:t>
      </w:r>
      <w:r w:rsidR="005E3BCC">
        <w:rPr>
          <w:lang w:val="en-GB"/>
        </w:rPr>
        <w:t>to a foreign company. In the process, they usually</w:t>
      </w:r>
      <w:r w:rsidR="00C03BB6">
        <w:rPr>
          <w:lang w:val="en-GB"/>
        </w:rPr>
        <w:t xml:space="preserve"> cannot make contact with a physical person </w:t>
      </w:r>
      <w:r w:rsidR="00DE6724">
        <w:rPr>
          <w:lang w:val="en-GB"/>
        </w:rPr>
        <w:t xml:space="preserve">and </w:t>
      </w:r>
      <w:r w:rsidR="00A133BF">
        <w:rPr>
          <w:lang w:val="en-GB"/>
        </w:rPr>
        <w:t xml:space="preserve">have no alternative </w:t>
      </w:r>
      <w:r w:rsidR="00AB2050">
        <w:rPr>
          <w:lang w:val="en-GB"/>
        </w:rPr>
        <w:t>but</w:t>
      </w:r>
      <w:r w:rsidR="00DE6724">
        <w:rPr>
          <w:lang w:val="en-GB"/>
        </w:rPr>
        <w:t xml:space="preserve"> to communicate in English</w:t>
      </w:r>
      <w:r w:rsidR="006A59FE">
        <w:rPr>
          <w:rStyle w:val="Voetnootmarkering"/>
          <w:lang w:val="en-GB"/>
        </w:rPr>
        <w:footnoteReference w:id="25"/>
      </w:r>
      <w:r w:rsidR="00081064">
        <w:rPr>
          <w:lang w:val="en-GB"/>
        </w:rPr>
        <w:t>.</w:t>
      </w:r>
    </w:p>
    <w:p w14:paraId="5329F6ED" w14:textId="6B9EC5B9" w:rsidR="00591FC8" w:rsidRDefault="002D4089" w:rsidP="004C1234">
      <w:pPr>
        <w:spacing w:after="120"/>
        <w:jc w:val="both"/>
        <w:rPr>
          <w:lang w:val="en-GB"/>
        </w:rPr>
      </w:pPr>
      <w:r>
        <w:rPr>
          <w:lang w:val="en-GB"/>
        </w:rPr>
        <w:t>Besides</w:t>
      </w:r>
      <w:r w:rsidR="000A13B0">
        <w:rPr>
          <w:lang w:val="en-GB"/>
        </w:rPr>
        <w:t xml:space="preserve"> physical</w:t>
      </w:r>
      <w:r>
        <w:rPr>
          <w:lang w:val="en-GB"/>
        </w:rPr>
        <w:t xml:space="preserve"> </w:t>
      </w:r>
      <w:r w:rsidR="00011EE0">
        <w:rPr>
          <w:lang w:val="en-GB"/>
        </w:rPr>
        <w:t>risks</w:t>
      </w:r>
      <w:r w:rsidR="000A13B0">
        <w:rPr>
          <w:lang w:val="en-GB"/>
        </w:rPr>
        <w:t>, such as the risk</w:t>
      </w:r>
      <w:r w:rsidR="00011EE0">
        <w:rPr>
          <w:lang w:val="en-GB"/>
        </w:rPr>
        <w:t xml:space="preserve"> of injuries</w:t>
      </w:r>
      <w:r>
        <w:rPr>
          <w:lang w:val="en-GB"/>
        </w:rPr>
        <w:t xml:space="preserve"> due to navigating in the traffic or </w:t>
      </w:r>
      <w:r w:rsidR="00011EE0" w:rsidRPr="00011EE0">
        <w:rPr>
          <w:lang w:val="en-GB"/>
        </w:rPr>
        <w:t xml:space="preserve">musculoskeletal </w:t>
      </w:r>
      <w:r w:rsidR="004D2E19">
        <w:rPr>
          <w:lang w:val="en-GB"/>
        </w:rPr>
        <w:t xml:space="preserve">troubles </w:t>
      </w:r>
      <w:r w:rsidR="005D01BB">
        <w:rPr>
          <w:lang w:val="en-GB"/>
        </w:rPr>
        <w:t>as a result of</w:t>
      </w:r>
      <w:r w:rsidR="004D2E19">
        <w:rPr>
          <w:lang w:val="en-GB"/>
        </w:rPr>
        <w:t xml:space="preserve"> </w:t>
      </w:r>
      <w:r w:rsidR="00777669">
        <w:rPr>
          <w:lang w:val="en-GB"/>
        </w:rPr>
        <w:t xml:space="preserve">doing repetitive moves (e.g. when </w:t>
      </w:r>
      <w:r w:rsidR="005D01BB">
        <w:rPr>
          <w:lang w:val="en-GB"/>
        </w:rPr>
        <w:t xml:space="preserve">loading </w:t>
      </w:r>
      <w:r w:rsidR="00365649">
        <w:rPr>
          <w:lang w:val="en-GB"/>
        </w:rPr>
        <w:t xml:space="preserve">and unloading a dozen </w:t>
      </w:r>
      <w:r w:rsidR="005D01BB" w:rsidRPr="00F67FD4">
        <w:rPr>
          <w:lang w:val="en-GB"/>
        </w:rPr>
        <w:t>electric</w:t>
      </w:r>
      <w:r w:rsidR="00F67FD4" w:rsidRPr="00F67FD4">
        <w:rPr>
          <w:lang w:val="en-GB"/>
        </w:rPr>
        <w:t xml:space="preserve"> scooters weighing 25 kilos</w:t>
      </w:r>
      <w:r w:rsidR="005D01BB">
        <w:rPr>
          <w:lang w:val="en-GB"/>
        </w:rPr>
        <w:t xml:space="preserve"> each </w:t>
      </w:r>
      <w:r w:rsidR="00C258E7">
        <w:rPr>
          <w:lang w:val="en-GB"/>
        </w:rPr>
        <w:t>on a van</w:t>
      </w:r>
      <w:r w:rsidR="005E0ED2">
        <w:rPr>
          <w:lang w:val="en-GB"/>
        </w:rPr>
        <w:t>,</w:t>
      </w:r>
      <w:r w:rsidR="00365649">
        <w:rPr>
          <w:lang w:val="en-GB"/>
        </w:rPr>
        <w:t xml:space="preserve"> several times a day</w:t>
      </w:r>
      <w:r w:rsidR="00C258E7">
        <w:rPr>
          <w:lang w:val="en-GB"/>
        </w:rPr>
        <w:t>)</w:t>
      </w:r>
      <w:r w:rsidR="00B723CC">
        <w:rPr>
          <w:lang w:val="en-GB"/>
        </w:rPr>
        <w:t xml:space="preserve"> or </w:t>
      </w:r>
      <w:r w:rsidR="004D2E19">
        <w:rPr>
          <w:lang w:val="en-GB"/>
        </w:rPr>
        <w:t>spending a lot of time</w:t>
      </w:r>
      <w:r w:rsidR="00C258E7">
        <w:rPr>
          <w:lang w:val="en-GB"/>
        </w:rPr>
        <w:t xml:space="preserve"> in front of a screen</w:t>
      </w:r>
      <w:r w:rsidR="00936EF5">
        <w:rPr>
          <w:lang w:val="en-GB"/>
        </w:rPr>
        <w:t xml:space="preserve"> – especially with </w:t>
      </w:r>
      <w:r w:rsidR="00D80763">
        <w:rPr>
          <w:lang w:val="en-GB"/>
        </w:rPr>
        <w:t xml:space="preserve">non-ergonomic </w:t>
      </w:r>
      <w:r w:rsidR="00936EF5">
        <w:rPr>
          <w:lang w:val="en-GB"/>
        </w:rPr>
        <w:t>work environment –</w:t>
      </w:r>
      <w:r w:rsidR="00EB7868">
        <w:rPr>
          <w:lang w:val="en-GB"/>
        </w:rPr>
        <w:t>,</w:t>
      </w:r>
      <w:r w:rsidR="004D2E19">
        <w:rPr>
          <w:lang w:val="en-GB"/>
        </w:rPr>
        <w:t xml:space="preserve"> </w:t>
      </w:r>
      <w:r w:rsidR="005075C5">
        <w:rPr>
          <w:lang w:val="en-GB"/>
        </w:rPr>
        <w:t xml:space="preserve">platform work can </w:t>
      </w:r>
      <w:r w:rsidR="00756DD1">
        <w:rPr>
          <w:lang w:val="en-GB"/>
        </w:rPr>
        <w:t xml:space="preserve">be associated with </w:t>
      </w:r>
      <w:r w:rsidR="00AB0BD2">
        <w:rPr>
          <w:lang w:val="en-GB"/>
        </w:rPr>
        <w:t xml:space="preserve">mental health </w:t>
      </w:r>
      <w:r w:rsidR="005075C5">
        <w:rPr>
          <w:lang w:val="en-GB"/>
        </w:rPr>
        <w:t>risks</w:t>
      </w:r>
      <w:r w:rsidR="00DD6097">
        <w:rPr>
          <w:lang w:val="en-GB"/>
        </w:rPr>
        <w:t xml:space="preserve"> such as stress, anxiety or depression</w:t>
      </w:r>
      <w:r w:rsidR="00756DD1">
        <w:rPr>
          <w:lang w:val="en-GB"/>
        </w:rPr>
        <w:t>.</w:t>
      </w:r>
      <w:r w:rsidR="005075C5">
        <w:rPr>
          <w:lang w:val="en-GB"/>
        </w:rPr>
        <w:t xml:space="preserve"> </w:t>
      </w:r>
      <w:r w:rsidR="00DD6097">
        <w:rPr>
          <w:lang w:val="en-GB"/>
        </w:rPr>
        <w:t>For example</w:t>
      </w:r>
      <w:r w:rsidR="00EB7868">
        <w:rPr>
          <w:lang w:val="en-GB"/>
        </w:rPr>
        <w:t xml:space="preserve">, </w:t>
      </w:r>
      <w:r w:rsidR="005E0ED2">
        <w:rPr>
          <w:lang w:val="en-GB"/>
        </w:rPr>
        <w:t xml:space="preserve">some </w:t>
      </w:r>
      <w:r w:rsidR="00025387">
        <w:rPr>
          <w:lang w:val="en-GB"/>
        </w:rPr>
        <w:t>micro-taskers</w:t>
      </w:r>
      <w:r w:rsidR="00FE7866">
        <w:rPr>
          <w:lang w:val="en-GB"/>
        </w:rPr>
        <w:t xml:space="preserve"> </w:t>
      </w:r>
      <w:r w:rsidR="005E0ED2">
        <w:rPr>
          <w:lang w:val="en-GB"/>
        </w:rPr>
        <w:t>are</w:t>
      </w:r>
      <w:r w:rsidR="004C1234">
        <w:rPr>
          <w:lang w:val="en-GB"/>
        </w:rPr>
        <w:t xml:space="preserve"> </w:t>
      </w:r>
      <w:r w:rsidR="00FE7866">
        <w:rPr>
          <w:lang w:val="en-GB"/>
        </w:rPr>
        <w:t xml:space="preserve">regularly </w:t>
      </w:r>
      <w:r w:rsidR="004C1234">
        <w:rPr>
          <w:lang w:val="en-GB"/>
        </w:rPr>
        <w:t xml:space="preserve">exposed to violent and possibly traumatic content when doing moderating </w:t>
      </w:r>
      <w:r w:rsidR="009E5F86">
        <w:rPr>
          <w:lang w:val="en-GB"/>
        </w:rPr>
        <w:t>tasks</w:t>
      </w:r>
      <w:r w:rsidR="00BE5078">
        <w:rPr>
          <w:lang w:val="en-GB"/>
        </w:rPr>
        <w:t>, without having any psychological support at their disposal</w:t>
      </w:r>
      <w:r w:rsidR="00591FC8">
        <w:rPr>
          <w:lang w:val="en-GB"/>
        </w:rPr>
        <w:t>:</w:t>
      </w:r>
    </w:p>
    <w:p w14:paraId="2FCF6F3E" w14:textId="3EF0692F" w:rsidR="14576123" w:rsidRDefault="008E40D6" w:rsidP="00025387">
      <w:pPr>
        <w:tabs>
          <w:tab w:val="left" w:pos="993"/>
          <w:tab w:val="left" w:pos="2127"/>
        </w:tabs>
        <w:ind w:left="851" w:right="850"/>
        <w:jc w:val="both"/>
        <w:rPr>
          <w:i/>
          <w:iCs/>
          <w:color w:val="A5A5A5" w:themeColor="accent3"/>
          <w:sz w:val="20"/>
          <w:szCs w:val="20"/>
          <w:lang w:val="en-GB"/>
        </w:rPr>
      </w:pPr>
      <w:r w:rsidRPr="00AE605C">
        <w:rPr>
          <w:i/>
          <w:iCs/>
          <w:color w:val="A5A5A5" w:themeColor="accent3"/>
          <w:sz w:val="20"/>
          <w:szCs w:val="20"/>
          <w:lang w:val="en-GB"/>
        </w:rPr>
        <w:t>"</w:t>
      </w:r>
      <w:r w:rsidR="00AE605C">
        <w:rPr>
          <w:i/>
          <w:iCs/>
          <w:color w:val="A5A5A5" w:themeColor="accent3"/>
          <w:sz w:val="20"/>
          <w:szCs w:val="20"/>
          <w:lang w:val="en-GB"/>
        </w:rPr>
        <w:t>S</w:t>
      </w:r>
      <w:r w:rsidR="00AE605C" w:rsidRPr="00AE605C">
        <w:rPr>
          <w:i/>
          <w:iCs/>
          <w:color w:val="A5A5A5" w:themeColor="accent3"/>
          <w:sz w:val="20"/>
          <w:szCs w:val="20"/>
          <w:lang w:val="en-GB"/>
        </w:rPr>
        <w:t xml:space="preserve">ometimes we're also exposed to content that's hard to manage, whether it's the moderation of racial slurs, extremely difficult comments, pornographic pages, sometimes even child pornography. These are things you can run into. And there's nothing compared to that, it's part of the job on these platforms, but it's still not nothing, so there you have it, I think it's a situation that... that's very bad for workers overall </w:t>
      </w:r>
      <w:r w:rsidRPr="00AE605C">
        <w:rPr>
          <w:i/>
          <w:iCs/>
          <w:color w:val="A5A5A5" w:themeColor="accent3"/>
          <w:sz w:val="20"/>
          <w:szCs w:val="20"/>
          <w:lang w:val="en-GB"/>
        </w:rPr>
        <w:t>" (Malik, 26, Clickworker)</w:t>
      </w:r>
    </w:p>
    <w:p w14:paraId="68C66888" w14:textId="30B263BB" w:rsidR="00744D52" w:rsidRPr="00973C02" w:rsidRDefault="00973C02" w:rsidP="003B59E9">
      <w:pPr>
        <w:tabs>
          <w:tab w:val="left" w:pos="993"/>
          <w:tab w:val="left" w:pos="2127"/>
        </w:tabs>
        <w:jc w:val="both"/>
        <w:rPr>
          <w:lang w:val="en-GB"/>
        </w:rPr>
      </w:pPr>
      <w:r w:rsidRPr="00973C02">
        <w:rPr>
          <w:lang w:val="en-GB"/>
        </w:rPr>
        <w:t xml:space="preserve">The </w:t>
      </w:r>
      <w:r>
        <w:rPr>
          <w:lang w:val="en-GB"/>
        </w:rPr>
        <w:t xml:space="preserve">Belgian law </w:t>
      </w:r>
      <w:r w:rsidR="00116785">
        <w:rPr>
          <w:lang w:val="en-GB"/>
        </w:rPr>
        <w:t>in force since January 2023</w:t>
      </w:r>
      <w:r>
        <w:rPr>
          <w:lang w:val="en-GB"/>
        </w:rPr>
        <w:t xml:space="preserve"> </w:t>
      </w:r>
      <w:r w:rsidR="00A16236">
        <w:rPr>
          <w:lang w:val="en-GB"/>
        </w:rPr>
        <w:t xml:space="preserve">contains provisions on </w:t>
      </w:r>
      <w:r w:rsidR="0098533C">
        <w:rPr>
          <w:lang w:val="en-GB"/>
        </w:rPr>
        <w:t>the protection against accidents on the workplace</w:t>
      </w:r>
      <w:r w:rsidR="00850DF7">
        <w:rPr>
          <w:lang w:val="en-GB"/>
        </w:rPr>
        <w:t xml:space="preserve">, </w:t>
      </w:r>
      <w:r w:rsidR="00B505B6">
        <w:rPr>
          <w:lang w:val="en-GB"/>
        </w:rPr>
        <w:t>however</w:t>
      </w:r>
      <w:r w:rsidR="000A0B60">
        <w:rPr>
          <w:lang w:val="en-GB"/>
        </w:rPr>
        <w:t xml:space="preserve"> </w:t>
      </w:r>
      <w:r w:rsidR="000A198E">
        <w:rPr>
          <w:lang w:val="en-GB"/>
        </w:rPr>
        <w:t xml:space="preserve">it </w:t>
      </w:r>
      <w:r w:rsidR="00B82CC5">
        <w:rPr>
          <w:lang w:val="en-GB"/>
        </w:rPr>
        <w:t>doesn</w:t>
      </w:r>
      <w:r w:rsidR="002E55BB">
        <w:rPr>
          <w:lang w:val="en-GB"/>
        </w:rPr>
        <w:t xml:space="preserve">’t </w:t>
      </w:r>
      <w:r w:rsidR="00B13A11">
        <w:rPr>
          <w:lang w:val="en-GB"/>
        </w:rPr>
        <w:t>apply</w:t>
      </w:r>
      <w:r w:rsidR="00496147">
        <w:rPr>
          <w:lang w:val="en-GB"/>
        </w:rPr>
        <w:t xml:space="preserve"> </w:t>
      </w:r>
      <w:r w:rsidR="00B505B6">
        <w:rPr>
          <w:lang w:val="en-GB"/>
        </w:rPr>
        <w:t xml:space="preserve">to </w:t>
      </w:r>
      <w:r w:rsidR="00496147">
        <w:rPr>
          <w:lang w:val="en-GB"/>
        </w:rPr>
        <w:t>those working under the P2P regi</w:t>
      </w:r>
      <w:r w:rsidR="00B764FD">
        <w:rPr>
          <w:lang w:val="en-GB"/>
        </w:rPr>
        <w:t>me since they are not considered to be in a</w:t>
      </w:r>
      <w:r w:rsidR="0057060B">
        <w:rPr>
          <w:lang w:val="en-GB"/>
        </w:rPr>
        <w:t>n employment relationship</w:t>
      </w:r>
      <w:r w:rsidR="005B1DB0">
        <w:rPr>
          <w:lang w:val="en-GB"/>
        </w:rPr>
        <w:t xml:space="preserve">. </w:t>
      </w:r>
      <w:r w:rsidR="009A7D01">
        <w:rPr>
          <w:lang w:val="en-GB"/>
        </w:rPr>
        <w:t xml:space="preserve">In addition, the </w:t>
      </w:r>
      <w:r w:rsidR="00584116">
        <w:rPr>
          <w:lang w:val="en-GB"/>
        </w:rPr>
        <w:t>royal decre</w:t>
      </w:r>
      <w:r w:rsidR="00A932A3">
        <w:rPr>
          <w:lang w:val="en-GB"/>
        </w:rPr>
        <w:t>e required for the application of that principle</w:t>
      </w:r>
      <w:r w:rsidR="00584116">
        <w:rPr>
          <w:lang w:val="en-GB"/>
        </w:rPr>
        <w:t xml:space="preserve"> hasn’t yet been </w:t>
      </w:r>
      <w:r w:rsidR="00E00B5F">
        <w:rPr>
          <w:lang w:val="en-GB"/>
        </w:rPr>
        <w:t xml:space="preserve">adopted. </w:t>
      </w:r>
    </w:p>
    <w:p w14:paraId="45B40A1B" w14:textId="7819EADF" w:rsidR="009B7DA9" w:rsidRPr="00D80763" w:rsidRDefault="00182754" w:rsidP="00D61BA1">
      <w:pPr>
        <w:pStyle w:val="Kop2"/>
        <w:numPr>
          <w:ilvl w:val="1"/>
          <w:numId w:val="41"/>
        </w:numPr>
        <w:rPr>
          <w:lang w:val="en-GB" w:eastAsia="fr-BE"/>
        </w:rPr>
      </w:pPr>
      <w:r w:rsidRPr="00D80763">
        <w:rPr>
          <w:lang w:val="en-GB" w:eastAsia="fr-BE"/>
        </w:rPr>
        <w:lastRenderedPageBreak/>
        <w:t>Employment relations and bargaining power</w:t>
      </w:r>
    </w:p>
    <w:p w14:paraId="5AB7DCC8" w14:textId="1E8891AF" w:rsidR="009B7DA9" w:rsidRPr="00E833BC" w:rsidRDefault="001C5B2F" w:rsidP="00036F4B">
      <w:pPr>
        <w:jc w:val="both"/>
        <w:rPr>
          <w:iCs/>
          <w:lang w:val="en-GB"/>
        </w:rPr>
      </w:pPr>
      <w:r w:rsidRPr="00E833BC">
        <w:rPr>
          <w:iCs/>
          <w:lang w:val="en-GB"/>
        </w:rPr>
        <w:t>Except from those who are covered by an employment contract, the majority of platform</w:t>
      </w:r>
      <w:r w:rsidR="005026A2" w:rsidRPr="00E833BC">
        <w:rPr>
          <w:iCs/>
          <w:lang w:val="en-GB"/>
        </w:rPr>
        <w:t xml:space="preserve"> workers</w:t>
      </w:r>
      <w:r w:rsidRPr="00E833BC">
        <w:rPr>
          <w:iCs/>
          <w:lang w:val="en-GB"/>
        </w:rPr>
        <w:t xml:space="preserve"> don’t have access to collective bargaining or representation. Despite this, the capacity to negotiate or contest working and employment conditions or unfair treatment still vary across groups and platforms models, as some mechanisms to help workers in case of problems, resolve conflicts or collect their opinion may or may not exist. </w:t>
      </w:r>
    </w:p>
    <w:p w14:paraId="5AF163F1" w14:textId="7F5534FF" w:rsidR="001C5B2F" w:rsidRPr="006C237B" w:rsidRDefault="00C92A5E" w:rsidP="00A26C67">
      <w:pPr>
        <w:pStyle w:val="Kop3"/>
        <w:rPr>
          <w:lang w:val="en-GB" w:eastAsia="fr-BE"/>
        </w:rPr>
      </w:pPr>
      <w:r w:rsidRPr="6FBE54D9">
        <w:rPr>
          <w:lang w:val="en-GB" w:eastAsia="fr-BE"/>
        </w:rPr>
        <w:t>4.</w:t>
      </w:r>
      <w:r w:rsidR="00DF7134">
        <w:rPr>
          <w:lang w:val="en-GB" w:eastAsia="fr-BE"/>
        </w:rPr>
        <w:t>3.</w:t>
      </w:r>
      <w:r w:rsidRPr="6FBE54D9">
        <w:rPr>
          <w:lang w:val="en-GB" w:eastAsia="fr-BE"/>
        </w:rPr>
        <w:t>1 (I</w:t>
      </w:r>
      <w:r w:rsidR="00EA2F7C" w:rsidRPr="6FBE54D9">
        <w:rPr>
          <w:lang w:val="en-GB" w:eastAsia="fr-BE"/>
        </w:rPr>
        <w:t xml:space="preserve">ndividual) </w:t>
      </w:r>
      <w:r w:rsidR="004F7757" w:rsidRPr="6FBE54D9">
        <w:rPr>
          <w:lang w:val="en-GB" w:eastAsia="fr-BE"/>
        </w:rPr>
        <w:t>c</w:t>
      </w:r>
      <w:r w:rsidR="009B7DA9" w:rsidRPr="6FBE54D9">
        <w:rPr>
          <w:lang w:val="en-GB" w:eastAsia="fr-BE"/>
        </w:rPr>
        <w:t>ontact</w:t>
      </w:r>
      <w:r w:rsidR="00EA2F7C" w:rsidRPr="6FBE54D9">
        <w:rPr>
          <w:lang w:val="en-GB" w:eastAsia="fr-BE"/>
        </w:rPr>
        <w:t>s</w:t>
      </w:r>
      <w:r w:rsidR="009B7DA9" w:rsidRPr="6FBE54D9">
        <w:rPr>
          <w:lang w:val="en-GB" w:eastAsia="fr-BE"/>
        </w:rPr>
        <w:t xml:space="preserve"> and</w:t>
      </w:r>
      <w:r w:rsidR="00691879">
        <w:rPr>
          <w:lang w:val="en-GB" w:eastAsia="fr-BE"/>
        </w:rPr>
        <w:t xml:space="preserve"> </w:t>
      </w:r>
      <w:r w:rsidR="00036F4B" w:rsidRPr="6FBE54D9">
        <w:rPr>
          <w:lang w:val="en-GB" w:eastAsia="fr-BE"/>
        </w:rPr>
        <w:t>feedback opportunities</w:t>
      </w:r>
      <w:r w:rsidR="009B7DA9" w:rsidRPr="6FBE54D9">
        <w:rPr>
          <w:lang w:val="en-GB" w:eastAsia="fr-BE"/>
        </w:rPr>
        <w:t xml:space="preserve"> </w:t>
      </w:r>
    </w:p>
    <w:p w14:paraId="04F9C42F" w14:textId="01D2D300" w:rsidR="009F21A9" w:rsidRPr="0016598B" w:rsidRDefault="00320A32" w:rsidP="00DF04C3">
      <w:pPr>
        <w:jc w:val="both"/>
        <w:rPr>
          <w:iCs/>
          <w:lang w:val="en-GB"/>
        </w:rPr>
      </w:pPr>
      <w:r>
        <w:rPr>
          <w:iCs/>
          <w:lang w:val="en-GB"/>
        </w:rPr>
        <w:t xml:space="preserve">In </w:t>
      </w:r>
      <w:r w:rsidR="00E172C6">
        <w:rPr>
          <w:iCs/>
          <w:lang w:val="en-GB"/>
        </w:rPr>
        <w:t xml:space="preserve">general, </w:t>
      </w:r>
      <w:r w:rsidR="00371A7C">
        <w:rPr>
          <w:iCs/>
          <w:lang w:val="en-GB"/>
        </w:rPr>
        <w:t xml:space="preserve">online or on-location workers dealing with multinational platform companies tend to have </w:t>
      </w:r>
      <w:r w:rsidR="007D5692">
        <w:rPr>
          <w:iCs/>
          <w:lang w:val="en-GB"/>
        </w:rPr>
        <w:t xml:space="preserve"> limited possibilities to </w:t>
      </w:r>
      <w:r>
        <w:rPr>
          <w:iCs/>
          <w:lang w:val="en-GB"/>
        </w:rPr>
        <w:t>contact the platforms in case of problem</w:t>
      </w:r>
      <w:r w:rsidR="007D5692">
        <w:rPr>
          <w:iCs/>
          <w:lang w:val="en-GB"/>
        </w:rPr>
        <w:t>,</w:t>
      </w:r>
      <w:r>
        <w:rPr>
          <w:iCs/>
          <w:lang w:val="en-GB"/>
        </w:rPr>
        <w:t xml:space="preserve"> </w:t>
      </w:r>
      <w:r w:rsidR="007D5692">
        <w:rPr>
          <w:iCs/>
          <w:lang w:val="en-GB"/>
        </w:rPr>
        <w:t xml:space="preserve">to </w:t>
      </w:r>
      <w:r>
        <w:rPr>
          <w:iCs/>
          <w:lang w:val="en-GB"/>
        </w:rPr>
        <w:t>complain</w:t>
      </w:r>
      <w:r w:rsidR="007D5692">
        <w:rPr>
          <w:iCs/>
          <w:lang w:val="en-GB"/>
        </w:rPr>
        <w:t xml:space="preserve"> or give feedback</w:t>
      </w:r>
      <w:r>
        <w:rPr>
          <w:iCs/>
          <w:lang w:val="en-GB"/>
        </w:rPr>
        <w:t xml:space="preserve">. </w:t>
      </w:r>
      <w:r w:rsidR="000D1E98">
        <w:rPr>
          <w:iCs/>
          <w:lang w:val="en-GB"/>
        </w:rPr>
        <w:t xml:space="preserve">For example, </w:t>
      </w:r>
      <w:r w:rsidRPr="6FBE54D9">
        <w:rPr>
          <w:lang w:val="en-GB"/>
        </w:rPr>
        <w:t>Deliveroo and Uber</w:t>
      </w:r>
      <w:r w:rsidR="0098282B" w:rsidRPr="6FBE54D9">
        <w:rPr>
          <w:lang w:val="en-GB"/>
        </w:rPr>
        <w:t xml:space="preserve"> </w:t>
      </w:r>
      <w:r w:rsidRPr="6FBE54D9">
        <w:rPr>
          <w:lang w:val="en-GB"/>
        </w:rPr>
        <w:t xml:space="preserve">couriers </w:t>
      </w:r>
      <w:r w:rsidR="00952C16" w:rsidRPr="6FBE54D9">
        <w:rPr>
          <w:lang w:val="en-GB"/>
        </w:rPr>
        <w:t xml:space="preserve">and drivers </w:t>
      </w:r>
      <w:r w:rsidR="007007C6">
        <w:rPr>
          <w:lang w:val="en-GB"/>
        </w:rPr>
        <w:t>have no option</w:t>
      </w:r>
      <w:r w:rsidR="003B499C">
        <w:rPr>
          <w:lang w:val="en-GB"/>
        </w:rPr>
        <w:t xml:space="preserve"> but</w:t>
      </w:r>
      <w:r w:rsidRPr="6FBE54D9">
        <w:rPr>
          <w:lang w:val="en-GB"/>
        </w:rPr>
        <w:t xml:space="preserve"> to </w:t>
      </w:r>
      <w:r w:rsidR="00335151">
        <w:rPr>
          <w:lang w:val="en-GB"/>
        </w:rPr>
        <w:t>communicate through</w:t>
      </w:r>
      <w:r w:rsidRPr="6FBE54D9">
        <w:rPr>
          <w:lang w:val="en-GB"/>
        </w:rPr>
        <w:t xml:space="preserve"> formatted contact forms or chatbots.</w:t>
      </w:r>
      <w:r w:rsidR="0054632F">
        <w:rPr>
          <w:lang w:val="en-GB"/>
        </w:rPr>
        <w:t xml:space="preserve"> The difficulties to reach </w:t>
      </w:r>
      <w:r w:rsidR="00A55B9A">
        <w:rPr>
          <w:lang w:val="en-GB"/>
        </w:rPr>
        <w:t xml:space="preserve">a contact person is particularly problematic in case of </w:t>
      </w:r>
      <w:r w:rsidRPr="6FBE54D9">
        <w:rPr>
          <w:lang w:val="en-GB"/>
        </w:rPr>
        <w:t xml:space="preserve"> an emergency (</w:t>
      </w:r>
      <w:r w:rsidR="00D742A6">
        <w:rPr>
          <w:lang w:val="en-GB"/>
        </w:rPr>
        <w:t xml:space="preserve">e.g. </w:t>
      </w:r>
      <w:r w:rsidRPr="6FBE54D9">
        <w:rPr>
          <w:lang w:val="en-GB"/>
        </w:rPr>
        <w:t>an accident, an error in the client address)</w:t>
      </w:r>
      <w:r w:rsidR="00165A47">
        <w:rPr>
          <w:lang w:val="en-GB"/>
        </w:rPr>
        <w:t xml:space="preserve">, </w:t>
      </w:r>
      <w:r w:rsidR="00D742A6">
        <w:rPr>
          <w:lang w:val="en-GB"/>
        </w:rPr>
        <w:t>or when workers have trouble</w:t>
      </w:r>
      <w:r w:rsidR="00836CCC">
        <w:rPr>
          <w:lang w:val="en-GB"/>
        </w:rPr>
        <w:t xml:space="preserve"> with their account or</w:t>
      </w:r>
      <w:r w:rsidR="00D742A6">
        <w:rPr>
          <w:lang w:val="en-GB"/>
        </w:rPr>
        <w:t xml:space="preserve"> get disconnected</w:t>
      </w:r>
      <w:r w:rsidR="00836CCC">
        <w:rPr>
          <w:lang w:val="en-GB"/>
        </w:rPr>
        <w:t>, leaving them</w:t>
      </w:r>
      <w:r w:rsidR="00D742A6">
        <w:rPr>
          <w:lang w:val="en-GB"/>
        </w:rPr>
        <w:t xml:space="preserve"> </w:t>
      </w:r>
      <w:r w:rsidR="00836CCC">
        <w:rPr>
          <w:lang w:val="en-GB"/>
        </w:rPr>
        <w:t xml:space="preserve">without any possibility of </w:t>
      </w:r>
      <w:r w:rsidR="00DA6FAF">
        <w:rPr>
          <w:lang w:val="en-GB"/>
        </w:rPr>
        <w:t xml:space="preserve">contesting the </w:t>
      </w:r>
      <w:r w:rsidR="00DB7A38">
        <w:rPr>
          <w:lang w:val="en-GB"/>
        </w:rPr>
        <w:t>automated decision</w:t>
      </w:r>
      <w:r w:rsidR="00096027">
        <w:rPr>
          <w:lang w:val="en-GB"/>
        </w:rPr>
        <w:t xml:space="preserve"> and depriving them of their livelihood</w:t>
      </w:r>
      <w:r w:rsidR="00DB7A38">
        <w:rPr>
          <w:lang w:val="en-GB"/>
        </w:rPr>
        <w:t>:</w:t>
      </w:r>
    </w:p>
    <w:p w14:paraId="0D8CCDFD" w14:textId="6689F7BA" w:rsidR="0F902B70" w:rsidRPr="000023E6" w:rsidRDefault="0F902B70" w:rsidP="000023E6">
      <w:pPr>
        <w:tabs>
          <w:tab w:val="left" w:pos="993"/>
          <w:tab w:val="left" w:pos="2124"/>
        </w:tabs>
        <w:ind w:left="851" w:right="850"/>
        <w:jc w:val="both"/>
        <w:rPr>
          <w:i/>
          <w:iCs/>
          <w:color w:val="A5A5A5" w:themeColor="accent3"/>
          <w:sz w:val="20"/>
          <w:szCs w:val="20"/>
          <w:lang w:val="en-GB"/>
        </w:rPr>
      </w:pPr>
      <w:r w:rsidRPr="00DB3202">
        <w:rPr>
          <w:i/>
          <w:iCs/>
          <w:color w:val="A5A5A5" w:themeColor="accent3"/>
          <w:sz w:val="20"/>
          <w:szCs w:val="20"/>
          <w:lang w:val="en-GB"/>
        </w:rPr>
        <w:t xml:space="preserve">“When I take the order to people’s homes most people are very racist. They don’t talk in a good way to me and when I deliver the order, they look at me in a very disrespectful way. They report me to the Uber app for no reason and I got blocked. I didn’t know why I got blocked so I contacted UberEATS for details, but they never responded to me. For the past </w:t>
      </w:r>
      <w:r w:rsidR="00DB3202" w:rsidRPr="00DB3202">
        <w:rPr>
          <w:i/>
          <w:iCs/>
          <w:color w:val="A5A5A5" w:themeColor="accent3"/>
          <w:sz w:val="20"/>
          <w:szCs w:val="20"/>
          <w:lang w:val="en-GB"/>
        </w:rPr>
        <w:t>s</w:t>
      </w:r>
      <w:r w:rsidRPr="00DB3202">
        <w:rPr>
          <w:i/>
          <w:iCs/>
          <w:color w:val="A5A5A5" w:themeColor="accent3"/>
          <w:sz w:val="20"/>
          <w:szCs w:val="20"/>
          <w:lang w:val="en-GB"/>
        </w:rPr>
        <w:t>ix to seven months my account is blocked. Now I am using someone else’s account to work"</w:t>
      </w:r>
      <w:r w:rsidR="00EC67A0">
        <w:rPr>
          <w:i/>
          <w:iCs/>
          <w:color w:val="A5A5A5" w:themeColor="accent3"/>
          <w:sz w:val="20"/>
          <w:szCs w:val="20"/>
          <w:lang w:val="en-GB"/>
        </w:rPr>
        <w:t xml:space="preserve"> (Farid, 2</w:t>
      </w:r>
      <w:r w:rsidR="006A2764">
        <w:rPr>
          <w:i/>
          <w:iCs/>
          <w:color w:val="A5A5A5" w:themeColor="accent3"/>
          <w:sz w:val="20"/>
          <w:szCs w:val="20"/>
          <w:lang w:val="en-GB"/>
        </w:rPr>
        <w:t>5</w:t>
      </w:r>
      <w:r w:rsidR="00C457FE">
        <w:rPr>
          <w:i/>
          <w:iCs/>
          <w:color w:val="A5A5A5" w:themeColor="accent3"/>
          <w:sz w:val="20"/>
          <w:szCs w:val="20"/>
          <w:lang w:val="en-GB"/>
        </w:rPr>
        <w:t>, Uber Eats</w:t>
      </w:r>
      <w:r w:rsidR="006A2764">
        <w:rPr>
          <w:i/>
          <w:iCs/>
          <w:color w:val="A5A5A5" w:themeColor="accent3"/>
          <w:sz w:val="20"/>
          <w:szCs w:val="20"/>
          <w:lang w:val="en-GB"/>
        </w:rPr>
        <w:t>).</w:t>
      </w:r>
    </w:p>
    <w:p w14:paraId="1976BC03" w14:textId="094CF533" w:rsidR="00182754" w:rsidRPr="00182754" w:rsidRDefault="00886670" w:rsidP="00DF04C3">
      <w:pPr>
        <w:jc w:val="both"/>
        <w:rPr>
          <w:iCs/>
          <w:lang w:val="en-GB"/>
        </w:rPr>
      </w:pPr>
      <w:r>
        <w:rPr>
          <w:iCs/>
          <w:lang w:val="en-GB"/>
        </w:rPr>
        <w:t>Both j</w:t>
      </w:r>
      <w:r w:rsidR="001C5B2F">
        <w:rPr>
          <w:iCs/>
          <w:lang w:val="en-GB"/>
        </w:rPr>
        <w:t>uicers</w:t>
      </w:r>
      <w:r>
        <w:rPr>
          <w:iCs/>
          <w:lang w:val="en-GB"/>
        </w:rPr>
        <w:t xml:space="preserve"> working for Lime</w:t>
      </w:r>
      <w:r w:rsidR="002D38AC">
        <w:rPr>
          <w:iCs/>
          <w:lang w:val="en-GB"/>
        </w:rPr>
        <w:t xml:space="preserve">, on the other hand, </w:t>
      </w:r>
      <w:r w:rsidR="00626BC4">
        <w:rPr>
          <w:iCs/>
          <w:lang w:val="en-GB"/>
        </w:rPr>
        <w:t>had</w:t>
      </w:r>
      <w:r w:rsidR="00036F4B">
        <w:rPr>
          <w:iCs/>
          <w:lang w:val="en-GB"/>
        </w:rPr>
        <w:t xml:space="preserve"> </w:t>
      </w:r>
      <w:r w:rsidR="003B171A">
        <w:rPr>
          <w:iCs/>
          <w:lang w:val="en-GB"/>
        </w:rPr>
        <w:t xml:space="preserve">direct </w:t>
      </w:r>
      <w:r w:rsidR="00182754" w:rsidRPr="00182754">
        <w:rPr>
          <w:iCs/>
          <w:lang w:val="en-GB"/>
        </w:rPr>
        <w:t xml:space="preserve">contacts </w:t>
      </w:r>
      <w:r w:rsidR="00626BC4">
        <w:rPr>
          <w:iCs/>
          <w:lang w:val="en-GB"/>
        </w:rPr>
        <w:t>with</w:t>
      </w:r>
      <w:r w:rsidR="00182754" w:rsidRPr="00182754">
        <w:rPr>
          <w:iCs/>
          <w:lang w:val="en-GB"/>
        </w:rPr>
        <w:t xml:space="preserve"> representatives of the platform</w:t>
      </w:r>
      <w:r w:rsidR="00A81FA4">
        <w:rPr>
          <w:iCs/>
          <w:lang w:val="en-GB"/>
        </w:rPr>
        <w:t xml:space="preserve"> </w:t>
      </w:r>
      <w:r w:rsidR="007F7C3B">
        <w:rPr>
          <w:iCs/>
          <w:lang w:val="en-GB"/>
        </w:rPr>
        <w:t>on a regular basis</w:t>
      </w:r>
      <w:r w:rsidR="00182754" w:rsidRPr="00182754">
        <w:rPr>
          <w:iCs/>
          <w:lang w:val="en-GB"/>
        </w:rPr>
        <w:t>:</w:t>
      </w:r>
    </w:p>
    <w:p w14:paraId="7B17819F" w14:textId="77777777" w:rsidR="00182754" w:rsidRPr="003B171A" w:rsidRDefault="00182754" w:rsidP="003B17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851" w:right="850"/>
        <w:jc w:val="both"/>
        <w:rPr>
          <w:i/>
          <w:iCs/>
          <w:color w:val="A5A5A5" w:themeColor="accent3"/>
          <w:sz w:val="20"/>
          <w:szCs w:val="20"/>
          <w:lang w:val="en-GB"/>
        </w:rPr>
      </w:pPr>
      <w:r w:rsidRPr="003B171A">
        <w:rPr>
          <w:i/>
          <w:iCs/>
          <w:color w:val="A5A5A5" w:themeColor="accent3"/>
          <w:sz w:val="20"/>
          <w:szCs w:val="20"/>
          <w:lang w:val="en-GB"/>
        </w:rPr>
        <w:t>"Yes, yes, yes. But I learned all the work and all that, so I had experience, and then I spoke with the chiefs, the bosses at Lime, and... they know me very well... they know me because I see them every two, three days... they know I'm a good worker and all that so... [they trust me], so... I've already signed the contract, and I've got two profiles, so I can have another one working with me...". [they trust me, so... I've already signed the contract, and I've got two profiles, so I can have another one working with me...". (Jalil, 37, Lime)</w:t>
      </w:r>
    </w:p>
    <w:p w14:paraId="324EE8D6" w14:textId="6B6EEB73" w:rsidR="00802DA5" w:rsidRPr="00E51607" w:rsidRDefault="00CC7553" w:rsidP="00FF76C3">
      <w:pPr>
        <w:jc w:val="both"/>
        <w:rPr>
          <w:lang w:val="en-GB"/>
        </w:rPr>
      </w:pPr>
      <w:r w:rsidRPr="6FBE54D9">
        <w:rPr>
          <w:lang w:val="en-GB"/>
        </w:rPr>
        <w:t>A</w:t>
      </w:r>
      <w:r w:rsidR="005F0C1D" w:rsidRPr="6FBE54D9">
        <w:rPr>
          <w:lang w:val="en-GB"/>
        </w:rPr>
        <w:t xml:space="preserve">n important feature </w:t>
      </w:r>
      <w:r w:rsidR="00E40255" w:rsidRPr="6FBE54D9">
        <w:rPr>
          <w:lang w:val="en-GB"/>
        </w:rPr>
        <w:t xml:space="preserve">in the </w:t>
      </w:r>
      <w:r w:rsidR="008D0696">
        <w:rPr>
          <w:lang w:val="en-GB"/>
        </w:rPr>
        <w:t>in the</w:t>
      </w:r>
      <w:r w:rsidR="008D0696" w:rsidRPr="00E51607">
        <w:rPr>
          <w:lang w:val="en-GB"/>
        </w:rPr>
        <w:t xml:space="preserve"> specific context of </w:t>
      </w:r>
      <w:r w:rsidR="008D0696">
        <w:rPr>
          <w:lang w:val="en-GB"/>
        </w:rPr>
        <w:t xml:space="preserve">a </w:t>
      </w:r>
      <w:r w:rsidR="00E374D2">
        <w:rPr>
          <w:lang w:val="en-GB"/>
        </w:rPr>
        <w:t xml:space="preserve">Belgian, </w:t>
      </w:r>
      <w:r w:rsidR="008D0696" w:rsidRPr="00E51607">
        <w:rPr>
          <w:lang w:val="en-GB"/>
        </w:rPr>
        <w:t>multi-service platform</w:t>
      </w:r>
      <w:r w:rsidR="00E374D2">
        <w:rPr>
          <w:lang w:val="en-GB"/>
        </w:rPr>
        <w:t>,</w:t>
      </w:r>
      <w:r w:rsidR="00E40255" w:rsidRPr="6FBE54D9">
        <w:rPr>
          <w:lang w:val="en-GB"/>
        </w:rPr>
        <w:t xml:space="preserve"> is that</w:t>
      </w:r>
      <w:r w:rsidR="004C1010" w:rsidRPr="6FBE54D9">
        <w:rPr>
          <w:lang w:val="en-GB"/>
        </w:rPr>
        <w:t xml:space="preserve"> </w:t>
      </w:r>
      <w:r w:rsidR="005F0C1D" w:rsidRPr="6FBE54D9">
        <w:rPr>
          <w:lang w:val="en-GB"/>
        </w:rPr>
        <w:t>workers report</w:t>
      </w:r>
      <w:r w:rsidR="00254A76">
        <w:rPr>
          <w:lang w:val="en-GB"/>
        </w:rPr>
        <w:t>ed</w:t>
      </w:r>
      <w:r w:rsidR="005F0C1D" w:rsidRPr="6FBE54D9">
        <w:rPr>
          <w:lang w:val="en-GB"/>
        </w:rPr>
        <w:t xml:space="preserve"> a much more direct relationship with more responsive, available and accessible support staff and more visible platform management than is generally the case in transnational platforms. Several of our participants </w:t>
      </w:r>
      <w:r w:rsidR="00FF76C3" w:rsidRPr="6FBE54D9">
        <w:rPr>
          <w:lang w:val="en-GB"/>
        </w:rPr>
        <w:t>mention</w:t>
      </w:r>
      <w:r w:rsidR="00FF76C3">
        <w:rPr>
          <w:lang w:val="en-GB"/>
        </w:rPr>
        <w:t>ed</w:t>
      </w:r>
      <w:r w:rsidR="005F0C1D" w:rsidRPr="6FBE54D9">
        <w:rPr>
          <w:lang w:val="en-GB"/>
        </w:rPr>
        <w:t xml:space="preserve"> that they were able to contact someone easily if they had a problem with the platform interface or the job itself</w:t>
      </w:r>
      <w:r w:rsidR="008D0696">
        <w:rPr>
          <w:lang w:val="en-GB"/>
        </w:rPr>
        <w:t>, which</w:t>
      </w:r>
      <w:r w:rsidR="005F0C1D" w:rsidRPr="6FBE54D9">
        <w:rPr>
          <w:lang w:val="en-GB"/>
        </w:rPr>
        <w:t xml:space="preserve"> may include the possibility of disputing a negative review.</w:t>
      </w:r>
      <w:r w:rsidR="00B7275D">
        <w:rPr>
          <w:lang w:val="en-GB"/>
        </w:rPr>
        <w:t xml:space="preserve"> P</w:t>
      </w:r>
      <w:r w:rsidR="00802DA5" w:rsidRPr="00E51607">
        <w:rPr>
          <w:lang w:val="en-GB"/>
        </w:rPr>
        <w:t xml:space="preserve">latform management </w:t>
      </w:r>
      <w:r w:rsidR="00DA051C">
        <w:rPr>
          <w:lang w:val="en-GB"/>
        </w:rPr>
        <w:t>was</w:t>
      </w:r>
      <w:r w:rsidR="00802DA5" w:rsidRPr="00E51607">
        <w:rPr>
          <w:lang w:val="en-GB"/>
        </w:rPr>
        <w:t xml:space="preserve"> incarnated to the extent that </w:t>
      </w:r>
      <w:r w:rsidR="00BB1AC9">
        <w:rPr>
          <w:lang w:val="en-GB"/>
        </w:rPr>
        <w:t>a specific individual</w:t>
      </w:r>
      <w:r w:rsidR="008B5ACF">
        <w:rPr>
          <w:lang w:val="en-GB"/>
        </w:rPr>
        <w:t xml:space="preserve"> (an operation manager)</w:t>
      </w:r>
      <w:r w:rsidR="00802DA5" w:rsidRPr="00E51607">
        <w:rPr>
          <w:lang w:val="en-GB"/>
        </w:rPr>
        <w:t xml:space="preserve"> made an appearance throughout participants’ narratives; the workers in question portray</w:t>
      </w:r>
      <w:r w:rsidR="008B5ACF">
        <w:rPr>
          <w:lang w:val="en-GB"/>
        </w:rPr>
        <w:t>ing</w:t>
      </w:r>
      <w:r w:rsidR="00802DA5" w:rsidRPr="00E51607">
        <w:rPr>
          <w:lang w:val="en-GB"/>
        </w:rPr>
        <w:t xml:space="preserve"> interactions with her as being overall rather productive</w:t>
      </w:r>
      <w:r w:rsidR="00AC51D8">
        <w:rPr>
          <w:lang w:val="en-GB"/>
        </w:rPr>
        <w:t>:</w:t>
      </w:r>
    </w:p>
    <w:p w14:paraId="18472905" w14:textId="208C841E" w:rsidR="00802DA5" w:rsidRPr="00AC51D8" w:rsidRDefault="00802DA5" w:rsidP="00AC5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851" w:right="850"/>
        <w:jc w:val="both"/>
        <w:rPr>
          <w:i/>
          <w:iCs/>
          <w:color w:val="A5A5A5" w:themeColor="accent3"/>
          <w:sz w:val="20"/>
          <w:szCs w:val="20"/>
          <w:lang w:val="en-GB"/>
        </w:rPr>
      </w:pPr>
      <w:r w:rsidRPr="00AC51D8">
        <w:rPr>
          <w:i/>
          <w:iCs/>
          <w:color w:val="A5A5A5" w:themeColor="accent3"/>
          <w:sz w:val="20"/>
          <w:szCs w:val="20"/>
          <w:lang w:val="en-GB"/>
        </w:rPr>
        <w:t>"Very good! It was like that was someone who knew me. I thought that was a very personal contact. So really someone who says, 'Voilà, is it settled? Can you move on now?' Yes, no problem. Because I thought, 'Oy, they say I have to email.' But no, you could just reach her by phone and I thought that was very good"</w:t>
      </w:r>
      <w:r w:rsidR="005346BB" w:rsidRPr="00AC51D8">
        <w:rPr>
          <w:i/>
          <w:iCs/>
          <w:color w:val="A5A5A5" w:themeColor="accent3"/>
          <w:sz w:val="20"/>
          <w:szCs w:val="20"/>
          <w:lang w:val="en-GB"/>
        </w:rPr>
        <w:t xml:space="preserve"> (Aniek, </w:t>
      </w:r>
      <w:r w:rsidR="00144DA6" w:rsidRPr="00AC51D8">
        <w:rPr>
          <w:i/>
          <w:iCs/>
          <w:color w:val="A5A5A5" w:themeColor="accent3"/>
          <w:sz w:val="20"/>
          <w:szCs w:val="20"/>
          <w:lang w:val="en-GB"/>
        </w:rPr>
        <w:t xml:space="preserve">68, </w:t>
      </w:r>
      <w:r w:rsidR="005346BB" w:rsidRPr="00AC51D8">
        <w:rPr>
          <w:i/>
          <w:iCs/>
          <w:color w:val="A5A5A5" w:themeColor="accent3"/>
          <w:sz w:val="20"/>
          <w:szCs w:val="20"/>
          <w:lang w:val="en-GB"/>
        </w:rPr>
        <w:t>Ring Twice)</w:t>
      </w:r>
    </w:p>
    <w:p w14:paraId="2453BFD3" w14:textId="58309206" w:rsidR="637A9758" w:rsidRDefault="00802DA5" w:rsidP="637A9758">
      <w:pPr>
        <w:jc w:val="both"/>
        <w:rPr>
          <w:lang w:val="en-GB"/>
        </w:rPr>
      </w:pPr>
      <w:r w:rsidRPr="00E51607">
        <w:rPr>
          <w:lang w:val="en-GB"/>
        </w:rPr>
        <w:t>Having access to a ‘real face’ provide</w:t>
      </w:r>
      <w:r w:rsidR="00B7275D">
        <w:rPr>
          <w:lang w:val="en-GB"/>
        </w:rPr>
        <w:t>s</w:t>
      </w:r>
      <w:r w:rsidRPr="00E51607">
        <w:rPr>
          <w:lang w:val="en-GB"/>
        </w:rPr>
        <w:t xml:space="preserve"> some level of accountability and leverage for the platforms and the workers respectively. While this may be perceived as being synonymous with a greater agency for workers, this does not, however, guarantee greater bargaining power or control over the work process, as it does not fundamentally challenge inequalities built into the platform infrastructure</w:t>
      </w:r>
      <w:r w:rsidR="00DC1EF1">
        <w:rPr>
          <w:lang w:val="en-GB"/>
        </w:rPr>
        <w:t>.</w:t>
      </w:r>
    </w:p>
    <w:p w14:paraId="35ECE904" w14:textId="02DF1E84" w:rsidR="00C92A5E" w:rsidRPr="004F4E91" w:rsidRDefault="00C92A5E" w:rsidP="00C92A5E">
      <w:pPr>
        <w:pStyle w:val="Kop3"/>
        <w:rPr>
          <w:lang w:val="en-GB" w:eastAsia="fr-BE"/>
        </w:rPr>
      </w:pPr>
      <w:r>
        <w:rPr>
          <w:lang w:val="en-GB" w:eastAsia="fr-BE"/>
        </w:rPr>
        <w:lastRenderedPageBreak/>
        <w:t>4.</w:t>
      </w:r>
      <w:r w:rsidR="00DF7134">
        <w:rPr>
          <w:lang w:val="en-GB" w:eastAsia="fr-BE"/>
        </w:rPr>
        <w:t>3</w:t>
      </w:r>
      <w:r>
        <w:rPr>
          <w:lang w:val="en-GB" w:eastAsia="fr-BE"/>
        </w:rPr>
        <w:t>.2. C</w:t>
      </w:r>
      <w:r w:rsidRPr="004F4E91">
        <w:rPr>
          <w:lang w:val="en-GB" w:eastAsia="fr-BE"/>
        </w:rPr>
        <w:t>ollective mobilisations of platform workers</w:t>
      </w:r>
    </w:p>
    <w:p w14:paraId="5CB40A21" w14:textId="3D9A376C" w:rsidR="00C92A5E" w:rsidRPr="00BF18A4" w:rsidRDefault="00C92A5E" w:rsidP="00C92A5E">
      <w:pPr>
        <w:spacing w:after="120"/>
        <w:jc w:val="both"/>
        <w:rPr>
          <w:lang w:val="en-GB"/>
        </w:rPr>
      </w:pPr>
      <w:r w:rsidRPr="00BF18A4">
        <w:rPr>
          <w:lang w:val="en-GB"/>
        </w:rPr>
        <w:t xml:space="preserve">The possibilities for collective mobilisation of platform workers come up against a series of obstacles: the atomisation of work and employment </w:t>
      </w:r>
      <w:r w:rsidR="00EE68BC">
        <w:rPr>
          <w:lang w:val="en-GB"/>
        </w:rPr>
        <w:fldChar w:fldCharType="begin"/>
      </w:r>
      <w:r w:rsidR="00EE68BC">
        <w:rPr>
          <w:lang w:val="en-GB"/>
        </w:rPr>
        <w:instrText xml:space="preserve"> ADDIN ZOTERO_ITEM CSL_CITATION {"citationID":"rxKPOYC7","properties":{"formattedCitation":"(Bellini &amp; Lucciarini, 2019; Bogliacino et al., 2020)","plainCitation":"(Bellini &amp; Lucciarini, 2019; Bogliacino et al., 2020)","noteIndex":0},"citationItems":[{"id":656,"uris":["http://zotero.org/users/7403083/items/3K4JMCF3"],"itemData":{"id":656,"type":"dataset","abstract":"Platform work rarely is an exclusive job. On the contrary, it often coexists with various types of self-employment, usually offline, as a secondary activity and source of additional income. This is the case with many creative workers that are exposed to job and income discontinuity, to which they frequently respond by holding multiple jobs. Several studies have shown how work fragmentation acts as a barrier to collective action. On the other hand, a few innovative trajectories are being shaped among trade unions and 'bottom-up' organisations. This article explores emerging forms of interest representation, focusing on mutual-aid cooperatives and professional associations of graphic and web designers, working off and on platform, in Italy and the Netherlands. It analyses their logics of action and strategies. To do so, it presents the findings of two research projects conducted between 2016 and 2018.","DOI":"10.1285/I20356609V12I3P845","language":"en","publisher":"University of Salento","source":"DOI.org (Datacite)","title":"Not only Riders. The Uncertain Boundaries of Digital Creative Work as a Frontier for Emerging Actors in Interest Representation","URL":"http://siba-ese.unisalento.it/index.php/paco/article/view/21280/17983","version":"1.0","author":[{"family":"Bellini","given":"Andrea"},{"family":"Lucciarini","given":"Silvia"}],"accessed":{"date-parts":[["2023",12,12]]},"issued":{"date-parts":[["2019"]]}}},{"id":659,"uris":["http://zotero.org/users/7403083/items/Y9IY59ME"],"itemData":{"id":659,"type":"chapter","container-title":"Handbook of Labor, Human Resources and Population Economics","event-place":"Cham","ISBN":"978-3-319-57365-6","language":"en","note":"DOI: 10.1007/978-3-319-57365-6_18-1","page":"1-28","publisher":"Springer International Publishing","publisher-place":"Cham","source":"DOI.org (Crossref)","title":"Quantity and Quality of Work in the Platform Economy","URL":"http://link.springer.com/10.1007/978-3-319-57365-6_18-1","editor":[{"family":"Zimmermann","given":"Klaus F."}],"author":[{"family":"Bogliacino","given":"Francesco"},{"family":"Codagnone","given":"Cristiano"},{"family":"Cirillo","given":"Valeria"},{"family":"Guarascio","given":"Dario"}],"accessed":{"date-parts":[["2023",12,12]]},"issued":{"date-parts":[["2020"]]}}}],"schema":"https://github.com/citation-style-language/schema/raw/master/csl-citation.json"} </w:instrText>
      </w:r>
      <w:r w:rsidR="00EE68BC">
        <w:rPr>
          <w:lang w:val="en-GB"/>
        </w:rPr>
        <w:fldChar w:fldCharType="separate"/>
      </w:r>
      <w:r w:rsidR="00EE68BC" w:rsidRPr="003C271D">
        <w:rPr>
          <w:rFonts w:ascii="Calibri" w:hAnsi="Calibri" w:cs="Calibri"/>
          <w:lang w:val="en-GB"/>
        </w:rPr>
        <w:t>(Bellini &amp; Lucciarini, 2019; Bogliacino et al., 2020)</w:t>
      </w:r>
      <w:r w:rsidR="00EE68BC">
        <w:rPr>
          <w:lang w:val="en-GB"/>
        </w:rPr>
        <w:fldChar w:fldCharType="end"/>
      </w:r>
      <w:r w:rsidRPr="00BF18A4">
        <w:rPr>
          <w:rFonts w:cs="Times New Roman"/>
          <w:lang w:val="en-GB"/>
        </w:rPr>
        <w:t xml:space="preserve"> and the lack of enrolment in a system of </w:t>
      </w:r>
      <w:r w:rsidRPr="00BF18A4">
        <w:rPr>
          <w:lang w:val="en-GB"/>
        </w:rPr>
        <w:t xml:space="preserve">representation and collective bargaining </w:t>
      </w:r>
      <w:r w:rsidR="003C271D">
        <w:rPr>
          <w:lang w:val="en-GB"/>
        </w:rPr>
        <w:fldChar w:fldCharType="begin"/>
      </w:r>
      <w:r w:rsidR="004200EB">
        <w:rPr>
          <w:lang w:val="en-GB"/>
        </w:rPr>
        <w:instrText xml:space="preserve"> ADDIN ZOTERO_ITEM CSL_CITATION {"citationID":"UHNMqeh4","properties":{"formattedCitation":"(Brugi\\uc0\\u232{}re, 2019a; De Stefano &amp; Taes, 2023)","plainCitation":"(Brugière, 2019a; De Stefano &amp; Taes, 2023)","noteIndex":0},"citationItems":[{"id":"ZcSFQZAF/UFkSs47Y","uris":["http://zotero.org/users/219314/items/VLPZN3XT",["http://zotero.org/users/219314/items/VLPZN3XT"]],"itemData":{"id":"ggF8ItHg/vel5YQBt","type":"article-journal","abstract":"Les plateformes numériques ont conquis le marché des transports de particuliers en s’appuyant sur un modèle organisationnel conçu pour mobiliser et de normaliser le travail d’une main d’œuvre externalisée : indépendance juridique et incitations économiques, surveillance numérique et évaluation par les clients. Ces dispositifs suscitent chez les travailleurs des résistances qui prennent la forme de fraudes, de transgressions et la fidélisation d’une clientèle personnelle. Des entrepreneurs de mobilisation parviennent alors à transformer ces résistances souterraines en un conflit social ouvert, à travers un processus de syndicalisation qui s’appuie sur les réseaux sociaux, la synthèse d’intérêts pluriels et l’extension de leur répertoire d’action, de l’espace public à l’arène judiciaire.","container-title":"La nouvelle revue du travail","DOI":"10.4000/nrt.5653","ISSN":"2263-8989","issue":"15","language":"fr","license":"© Tous droits réservés","note":"00000 \nnumber: 15\npublisher: Durand, Jean-Pierre","source":"journals.openedition.org","title":"Faire face à la dépendance économique et au contrôle numérique : des résistances aux mobilisations professionnelles des chauffeurs des plateformes","title-short":"Faire face à la dépendance économique et au contrôle numérique","URL":"http://journals.openedition.org/nrt/5653","author":[{"family":"Brugière","given":"Fabien"}],"accessed":{"date-parts":[["2020",3,6]]},"issued":{"date-parts":[["2019",11,15]]}}},{"id":654,"uris":["http://zotero.org/users/7403083/items/ANSWH7WD"],"itemData":{"id":654,"type":"article-journal","abstract":"This article addresses the challenges raised by the introduction of algorithmic management and artificial intelligence in the world of work, focusing on the risks that new managerial technologies present for fundamental rights and principles, such as non-discrimination, freedom of association and the right to privacy. The article argues that collective bargaining is the most suitable regulatory instrument for responding to these challenges, and that current EU legislative initiatives do not adequately recognise the role of collective bargaining in this area. It also maps current initiatives undertaken by national trade union movements in Europe to govern algorithmic management.","container-title":"Transfer: European Review of Labour and Research","DOI":"10.1177/10242589221141055","ISSN":"1024-2589, 1996-7284","issue":"1","journalAbbreviation":"Transfer: European Review of Labour and Research","language":"en","page":"21-36","source":"DOI.org (Crossref)","title":"Algorithmic management and collective bargaining","volume":"29","author":[{"family":"De Stefano","given":"Valerio"},{"family":"Taes","given":"Simon"}],"issued":{"date-parts":[["2023",2]]}}}],"schema":"https://github.com/citation-style-language/schema/raw/master/csl-citation.json"} </w:instrText>
      </w:r>
      <w:r w:rsidR="003C271D">
        <w:rPr>
          <w:lang w:val="en-GB"/>
        </w:rPr>
        <w:fldChar w:fldCharType="separate"/>
      </w:r>
      <w:r w:rsidR="003C271D" w:rsidRPr="003C271D">
        <w:rPr>
          <w:rFonts w:ascii="Calibri" w:hAnsi="Calibri" w:cs="Calibri"/>
          <w:kern w:val="0"/>
          <w:lang w:val="en-GB"/>
        </w:rPr>
        <w:t>(Brugière, 2019; De Stefano &amp; Taes, 2023)</w:t>
      </w:r>
      <w:r w:rsidR="003C271D">
        <w:rPr>
          <w:lang w:val="en-GB"/>
        </w:rPr>
        <w:fldChar w:fldCharType="end"/>
      </w:r>
      <w:r w:rsidR="00E6759C">
        <w:rPr>
          <w:lang w:val="en-GB"/>
        </w:rPr>
        <w:t>,</w:t>
      </w:r>
      <w:r w:rsidRPr="00BF18A4">
        <w:rPr>
          <w:lang w:val="en-GB"/>
        </w:rPr>
        <w:t xml:space="preserve"> </w:t>
      </w:r>
      <w:r w:rsidRPr="00BF18A4">
        <w:rPr>
          <w:rFonts w:cs="Times New Roman"/>
          <w:color w:val="000000" w:themeColor="text1"/>
          <w:lang w:val="en-GB"/>
        </w:rPr>
        <w:t>the spatial dispersion of workers</w:t>
      </w:r>
      <w:r w:rsidR="00E6759C">
        <w:rPr>
          <w:rFonts w:cs="Times New Roman"/>
          <w:color w:val="000000" w:themeColor="text1"/>
          <w:lang w:val="en-GB"/>
        </w:rPr>
        <w:t xml:space="preserve"> </w:t>
      </w:r>
      <w:r w:rsidR="00E6759C">
        <w:rPr>
          <w:rFonts w:cs="Times New Roman"/>
          <w:color w:val="000000" w:themeColor="text1"/>
          <w:lang w:val="en-GB"/>
        </w:rPr>
        <w:fldChar w:fldCharType="begin"/>
      </w:r>
      <w:r w:rsidR="004200EB">
        <w:rPr>
          <w:rFonts w:cs="Times New Roman"/>
          <w:color w:val="000000" w:themeColor="text1"/>
          <w:lang w:val="en-GB"/>
        </w:rPr>
        <w:instrText xml:space="preserve"> ADDIN ZOTERO_ITEM CSL_CITATION {"citationID":"GIFjGgEy","properties":{"formattedCitation":"(Tassinari &amp; Maccarrone, 2020a)","plainCitation":"(Tassinari &amp; Maccarrone, 2020a)","noteIndex":0},"citationItems":[{"id":"ZcSFQZAF/M4mtkhDe","uris":["http://zotero.org/users/219314/items/FR9VUXP8",["http://zotero.org/users/219314/items/FR9VUXP8"]],"itemData":{"id":"ggF8ItHg/mutf48G9","type":"article-journal","abstract":"In light of the individualisation, dispersal and pervasive monitoring that characterise work in the ‘gig economy’, the development of solidarity among gig worke...","archive_location":"Sage UK: London, England","container-title":"Work, Employment and Society","DOI":"10.1177/0950017019862954","language":"en","license":"© The Author(s) 2019","note":"00023 \npublisher: SAGE PublicationsSage UK: London, England","source":"journals.sagepub.com","title":"Riders on the Storm: Workplace Solidarity among Gig Economy Couriers in Italy and the UK:","title-short":"Riders on the Storm","URL":"https://journals.sagepub.com/doi/10.1177/0950017019862954","author":[{"family":"Tassinari","given":"Arianna"},{"family":"Maccarrone","given":"Vincenzo"}],"accessed":{"date-parts":[["2020",8,12]]},"issued":{"date-parts":[["2020",1,23]]}}}],"schema":"https://github.com/citation-style-language/schema/raw/master/csl-citation.json"} </w:instrText>
      </w:r>
      <w:r w:rsidR="00E6759C">
        <w:rPr>
          <w:rFonts w:cs="Times New Roman"/>
          <w:color w:val="000000" w:themeColor="text1"/>
          <w:lang w:val="en-GB"/>
        </w:rPr>
        <w:fldChar w:fldCharType="separate"/>
      </w:r>
      <w:r w:rsidR="009221CE" w:rsidRPr="009221CE">
        <w:rPr>
          <w:rFonts w:ascii="Calibri" w:hAnsi="Calibri" w:cs="Calibri"/>
          <w:lang w:val="en-GB"/>
        </w:rPr>
        <w:t>(Tassinari &amp; Maccarrone, 2020)</w:t>
      </w:r>
      <w:r w:rsidR="00E6759C">
        <w:rPr>
          <w:rFonts w:cs="Times New Roman"/>
          <w:color w:val="000000" w:themeColor="text1"/>
          <w:lang w:val="en-GB"/>
        </w:rPr>
        <w:fldChar w:fldCharType="end"/>
      </w:r>
      <w:r>
        <w:rPr>
          <w:rFonts w:cs="Times New Roman"/>
          <w:color w:val="000000" w:themeColor="text1"/>
          <w:lang w:val="en-GB"/>
        </w:rPr>
        <w:t xml:space="preserve">, </w:t>
      </w:r>
      <w:r w:rsidR="008C3947">
        <w:rPr>
          <w:rFonts w:cs="Times New Roman"/>
          <w:color w:val="000000" w:themeColor="text1"/>
          <w:lang w:val="en-GB"/>
        </w:rPr>
        <w:t xml:space="preserve">and </w:t>
      </w:r>
      <w:r>
        <w:rPr>
          <w:rFonts w:cs="Times New Roman"/>
          <w:color w:val="000000" w:themeColor="text1"/>
          <w:lang w:val="en-GB"/>
        </w:rPr>
        <w:t xml:space="preserve">the </w:t>
      </w:r>
      <w:r w:rsidRPr="00BF18A4">
        <w:rPr>
          <w:rFonts w:cs="Times New Roman"/>
          <w:color w:val="000000" w:themeColor="text1"/>
          <w:lang w:val="en-GB"/>
        </w:rPr>
        <w:t xml:space="preserve">algorithmic governance and individualised control </w:t>
      </w:r>
      <w:r w:rsidRPr="00BF18A4">
        <w:rPr>
          <w:rFonts w:cs="Times New Roman"/>
          <w:color w:val="000000" w:themeColor="text1"/>
          <w:lang w:val="en-GB"/>
        </w:rPr>
        <w:fldChar w:fldCharType="begin"/>
      </w:r>
      <w:r w:rsidR="004200EB">
        <w:rPr>
          <w:rFonts w:cs="Times New Roman"/>
          <w:color w:val="000000" w:themeColor="text1"/>
          <w:lang w:val="en-GB"/>
        </w:rPr>
        <w:instrText xml:space="preserve"> ADDIN ZOTERO_ITEM CSL_CITATION {"citationID":"HDX4dy93","properties":{"formattedCitation":"(Aloisi &amp; Stefano, 2022; Brugi\\uc0\\u232{}re, 2019a)","plainCitation":"(Aloisi &amp; Stefano, 2022; Brugière, 2019a)","dontUpdate":true,"noteIndex":0},"citationItems":[{"id":"ZcSFQZAF/YtknQp5D","uris":["http://zotero.org/users/219314/items/S8GQRAHY"],"itemData":{"id":6043,"type":"book","abstract":"What effect do robots, algorithms, and online platforms have on the world of work? Using case studies and examples from across the EU, the UK, and the US, this book provides a compass to navigate this technological transformation as well as the regulatory options available, and proposes a new map for the era of radical digital advancements.From platform work to the gig-economy and the impact of artificial intelligence, algorithmic management, and digital surveillance on workplaces, technology has overwhelming consequences for everyone's lives, reshaping the labour market and straining social institutions. Contrary to preliminary analyses forecasting the threat of human work obsolescence, the book demonstrates that digital tools are more likely to replace managerial roles and intensify organisational processes in workplaces, rather than opening the way for mass job displacement.Can flexibility and protection be reconciled so that legal frameworks uphold innovation? How can we address the pervasive power of AI-enabled monitoring? How likely is it that the gig-economy model will emerge as a new organisational paradigm across sectors? And what can social partners and political players do to adopt effective regulation?Technology is never neutral. It can and must be governed, to ensure that progress favours the many. Digital transformation can be an essential ally, from the warehouse to the office, but it must be tested in terms of social and political sustainability, not only through the lenses of economic convenience. Your Boss Is an Algorithm offers a guide to explore these new scenarios, their promises, and perils.","ISBN":"978-1-5099-5320-2","language":"en","note":"Google-Books-ID: JmB7EAAAQBAJ","number-of-pages":"199","publisher":"Bloomsbury Publishing","source":"Google Books","title":"Your Boss Is an Algorithm: Artificial Intelligence, Platform Work and Labour","title-short":"Your Boss Is an Algorithm","author":[{"family":"Aloisi","given":"Antonio"},{"family":"Stefano","given":"Valerio De"}],"issued":{"date-parts":[["2022",7,14]]}}},{"id":"ZcSFQZAF/UFkSs47Y","uris":["http://zotero.org/users/219314/items/VLPZN3XT",["http://zotero.org/users/219314/items/VLPZN3XT"]],"itemData":{"id":3720,"type":"article-journal","abstract":"Les plateformes numériques ont conquis le marché des transports de particuliers en s’appuyant sur un modèle organisationnel conçu pour mobiliser et de normaliser le travail d’une main d’œuvre externalisée : indépendance juridique et incitations économiques, surveillance numérique et évaluation par les clients. Ces dispositifs suscitent chez les travailleurs des résistances qui prennent la forme de fraudes, de transgressions et la fidélisation d’une clientèle personnelle. Des entrepreneurs de mobilisation parviennent alors à transformer ces résistances souterraines en un conflit social ouvert, à travers un processus de syndicalisation qui s’appuie sur les réseaux sociaux, la synthèse d’intérêts pluriels et l’extension de leur répertoire d’action, de l’espace public à l’arène judiciaire.","container-title":"La nouvelle revue du travail","DOI":"10.4000/nrt.5653","ISSN":"2263-8989","issue":"15","language":"fr","license":"© Tous droits réservés","note":"00000 \nnumber: 15\npublisher: Durand, Jean-Pierre","source":"journals.openedition.org","title":"Faire face à la dépendance économique et au contrôle numérique : des résistances aux mobilisations professionnelles des chauffeurs des plateformes","title-short":"Faire face à la dépendance économique et au contrôle numérique","URL":"http://journals.openedition.org/nrt/5653","author":[{"family":"Brugière","given":"Fabien"}],"accessed":{"date-parts":[["2020",3,6]]},"issued":{"date-parts":[["2019",11,15]]}}}],"schema":"https://github.com/citation-style-language/schema/raw/master/csl-citation.json"} </w:instrText>
      </w:r>
      <w:r w:rsidRPr="00BF18A4">
        <w:rPr>
          <w:rFonts w:cs="Times New Roman"/>
          <w:color w:val="000000" w:themeColor="text1"/>
          <w:lang w:val="en-GB"/>
        </w:rPr>
        <w:fldChar w:fldCharType="separate"/>
      </w:r>
      <w:r w:rsidR="008B2071" w:rsidRPr="00AE2012">
        <w:rPr>
          <w:rFonts w:ascii="Calibri" w:hAnsi="Calibri" w:cs="Calibri"/>
          <w:kern w:val="0"/>
          <w:lang w:val="en-GB"/>
        </w:rPr>
        <w:t>(Aloisi &amp; Stefano, 2022; Brugière, 2019)</w:t>
      </w:r>
      <w:r w:rsidRPr="00BF18A4">
        <w:rPr>
          <w:rFonts w:cs="Times New Roman"/>
          <w:color w:val="000000" w:themeColor="text1"/>
          <w:lang w:val="en-GB"/>
        </w:rPr>
        <w:fldChar w:fldCharType="end"/>
      </w:r>
      <w:r>
        <w:rPr>
          <w:rFonts w:cs="Times New Roman"/>
          <w:color w:val="000000" w:themeColor="text1"/>
          <w:lang w:val="en-GB"/>
        </w:rPr>
        <w:t xml:space="preserve">. </w:t>
      </w:r>
      <w:r>
        <w:rPr>
          <w:lang w:val="en-GB"/>
        </w:rPr>
        <w:t>In spite of this, platform work</w:t>
      </w:r>
      <w:r w:rsidR="00EC2E7A">
        <w:rPr>
          <w:lang w:val="en-GB"/>
        </w:rPr>
        <w:t>e</w:t>
      </w:r>
      <w:r>
        <w:rPr>
          <w:lang w:val="en-GB"/>
        </w:rPr>
        <w:t>rs</w:t>
      </w:r>
      <w:r w:rsidRPr="00BF18A4">
        <w:rPr>
          <w:lang w:val="en-GB"/>
        </w:rPr>
        <w:t xml:space="preserve">, with varying degrees of alliance with </w:t>
      </w:r>
      <w:r w:rsidR="00F677A8">
        <w:rPr>
          <w:lang w:val="en-GB"/>
        </w:rPr>
        <w:t>established</w:t>
      </w:r>
      <w:r w:rsidRPr="00BF18A4">
        <w:rPr>
          <w:lang w:val="en-GB"/>
        </w:rPr>
        <w:t xml:space="preserve"> trade unions, have organised and mobilised collectively to </w:t>
      </w:r>
      <w:r>
        <w:rPr>
          <w:lang w:val="en-GB"/>
        </w:rPr>
        <w:t>defend their rights and express demands</w:t>
      </w:r>
      <w:r w:rsidRPr="00BF18A4">
        <w:rPr>
          <w:lang w:val="en-GB"/>
        </w:rPr>
        <w:t xml:space="preserve"> </w:t>
      </w:r>
      <w:r>
        <w:rPr>
          <w:lang w:val="en-GB"/>
        </w:rPr>
        <w:t>in terms of</w:t>
      </w:r>
      <w:r w:rsidRPr="00BF18A4">
        <w:rPr>
          <w:lang w:val="en-GB"/>
        </w:rPr>
        <w:t xml:space="preserve"> working and employment conditions. </w:t>
      </w:r>
    </w:p>
    <w:p w14:paraId="2989EA6F" w14:textId="5AA83A76" w:rsidR="00D175AD" w:rsidRDefault="00467CD1" w:rsidP="00C92A5E">
      <w:pPr>
        <w:spacing w:after="120"/>
        <w:jc w:val="both"/>
        <w:rPr>
          <w:rFonts w:cs="Times New Roman"/>
          <w:lang w:val="en-GB"/>
        </w:rPr>
      </w:pPr>
      <w:r>
        <w:rPr>
          <w:rFonts w:eastAsia="Calibri" w:cs="Calibri"/>
          <w:color w:val="000000" w:themeColor="text1"/>
          <w:lang w:val="en-GB"/>
        </w:rPr>
        <w:t>In</w:t>
      </w:r>
      <w:r w:rsidR="00EC2E7A">
        <w:rPr>
          <w:rFonts w:eastAsia="Calibri" w:cs="Calibri"/>
          <w:color w:val="000000" w:themeColor="text1"/>
          <w:lang w:val="en-GB"/>
        </w:rPr>
        <w:t xml:space="preserve"> this regard</w:t>
      </w:r>
      <w:r>
        <w:rPr>
          <w:rFonts w:eastAsia="Calibri" w:cs="Calibri"/>
          <w:color w:val="000000" w:themeColor="text1"/>
          <w:lang w:val="en-GB"/>
        </w:rPr>
        <w:t>, o</w:t>
      </w:r>
      <w:r w:rsidRPr="00467CD1">
        <w:rPr>
          <w:rFonts w:eastAsia="Calibri" w:cs="Calibri"/>
          <w:color w:val="000000" w:themeColor="text1"/>
          <w:lang w:val="en-GB"/>
        </w:rPr>
        <w:t>ur</w:t>
      </w:r>
      <w:r w:rsidRPr="00467CD1">
        <w:rPr>
          <w:rFonts w:eastAsia="Calibri" w:cs="Calibri"/>
          <w:lang w:val="en-GB"/>
        </w:rPr>
        <w:t xml:space="preserve"> fieldwork</w:t>
      </w:r>
      <w:r w:rsidRPr="00467CD1" w:rsidDel="04060E38">
        <w:rPr>
          <w:rFonts w:eastAsia="Calibri" w:cs="Calibri"/>
          <w:lang w:val="en-GB"/>
        </w:rPr>
        <w:t xml:space="preserve"> </w:t>
      </w:r>
      <w:r w:rsidR="000B55BA">
        <w:rPr>
          <w:rFonts w:eastAsia="Calibri" w:cs="Calibri"/>
          <w:lang w:val="en-GB"/>
        </w:rPr>
        <w:t>gave</w:t>
      </w:r>
      <w:r w:rsidR="009C4FE2">
        <w:rPr>
          <w:rFonts w:eastAsia="Calibri" w:cs="Calibri"/>
          <w:lang w:val="en-GB"/>
        </w:rPr>
        <w:t xml:space="preserve"> us</w:t>
      </w:r>
      <w:r w:rsidR="000B55BA">
        <w:rPr>
          <w:rFonts w:eastAsia="Calibri" w:cs="Calibri"/>
          <w:lang w:val="en-GB"/>
        </w:rPr>
        <w:t xml:space="preserve"> the opportunity</w:t>
      </w:r>
      <w:r w:rsidR="009C4FE2">
        <w:rPr>
          <w:rFonts w:eastAsia="Calibri" w:cs="Calibri"/>
          <w:lang w:val="en-GB"/>
        </w:rPr>
        <w:t xml:space="preserve"> to better understand the dynamics </w:t>
      </w:r>
      <w:r w:rsidR="00E851FD">
        <w:rPr>
          <w:rFonts w:eastAsia="Calibri" w:cs="Calibri"/>
          <w:lang w:val="en-GB"/>
        </w:rPr>
        <w:t>behind</w:t>
      </w:r>
      <w:r w:rsidR="009C4FE2">
        <w:rPr>
          <w:rFonts w:eastAsia="Calibri" w:cs="Calibri"/>
          <w:lang w:val="en-GB"/>
        </w:rPr>
        <w:t xml:space="preserve"> </w:t>
      </w:r>
      <w:r w:rsidR="00E851FD">
        <w:rPr>
          <w:rFonts w:eastAsia="Calibri" w:cs="Calibri"/>
          <w:lang w:val="en-GB"/>
        </w:rPr>
        <w:t xml:space="preserve">the </w:t>
      </w:r>
      <w:r w:rsidR="009C4FE2">
        <w:rPr>
          <w:rFonts w:eastAsia="Calibri" w:cs="Calibri"/>
          <w:lang w:val="en-GB"/>
        </w:rPr>
        <w:t>mobilisations</w:t>
      </w:r>
      <w:r w:rsidR="00E851FD">
        <w:rPr>
          <w:rFonts w:eastAsia="Calibri" w:cs="Calibri"/>
          <w:lang w:val="en-GB"/>
        </w:rPr>
        <w:t xml:space="preserve"> of couriers and drivers in Brussels</w:t>
      </w:r>
      <w:r w:rsidR="000B55BA">
        <w:rPr>
          <w:rFonts w:eastAsia="Calibri" w:cs="Calibri"/>
          <w:lang w:val="en-GB"/>
        </w:rPr>
        <w:t>,</w:t>
      </w:r>
      <w:r w:rsidR="009C4FE2">
        <w:rPr>
          <w:rFonts w:eastAsia="Calibri" w:cs="Calibri"/>
          <w:lang w:val="en-GB"/>
        </w:rPr>
        <w:t xml:space="preserve"> </w:t>
      </w:r>
      <w:r w:rsidR="00AF369D">
        <w:rPr>
          <w:rFonts w:eastAsia="Calibri" w:cs="Calibri"/>
          <w:lang w:val="en-GB"/>
        </w:rPr>
        <w:t>by</w:t>
      </w:r>
      <w:r w:rsidRPr="00467CD1">
        <w:rPr>
          <w:rFonts w:eastAsia="Calibri" w:cs="Calibri"/>
          <w:lang w:val="en-GB"/>
        </w:rPr>
        <w:t xml:space="preserve"> attending multiple representation and organization efforts by worker’s collectives</w:t>
      </w:r>
      <w:r w:rsidRPr="00467CD1" w:rsidDel="3E0B9066">
        <w:rPr>
          <w:rFonts w:eastAsia="Calibri" w:cs="Calibri"/>
          <w:lang w:val="en-GB"/>
        </w:rPr>
        <w:t xml:space="preserve"> </w:t>
      </w:r>
      <w:r w:rsidRPr="00467CD1">
        <w:rPr>
          <w:rFonts w:eastAsia="Calibri" w:cs="Calibri"/>
          <w:lang w:val="en-GB"/>
        </w:rPr>
        <w:t xml:space="preserve">and trade unions </w:t>
      </w:r>
      <w:r w:rsidR="00E820E1">
        <w:rPr>
          <w:lang w:val="en-GB"/>
        </w:rPr>
        <w:fldChar w:fldCharType="begin"/>
      </w:r>
      <w:r w:rsidR="00E820E1">
        <w:rPr>
          <w:lang w:val="en-GB"/>
        </w:rPr>
        <w:instrText xml:space="preserve"> ADDIN ZOTERO_ITEM CSL_CITATION {"citationID":"hwOJhyux","properties":{"formattedCitation":"(Brodersen, Meike, Dufresne, Anne, et al., s.\\uc0\\u160{}d.)","plainCitation":"(Brodersen, Meike, Dufresne, Anne, et al., s. d.)","dontUpdate":true,"noteIndex":0},"citationItems":[{"id":751,"uris":["http://zotero.org/users/7403083/items/4B6MG865"],"itemData":{"id":751,"type":"article-journal","container-title":"Relations Industrielles / Industrial Relations","title":"Dynamiques de l'organisation collective des coursiers et des chauffeurs en Belgique. Histoires parallèles et rapprochements ambigus.","volume":"Forthcoming","author":[{"literal":"Brodersen, Meike"},{"literal":"Dufresne, Anne"},{"literal":"Joukovsky, Anastasia"},{"literal":"Vitali, Zephyr"}]}}],"schema":"https://github.com/citation-style-language/schema/raw/master/csl-citation.json"} </w:instrText>
      </w:r>
      <w:r w:rsidR="00E820E1">
        <w:rPr>
          <w:lang w:val="en-GB"/>
        </w:rPr>
        <w:fldChar w:fldCharType="separate"/>
      </w:r>
      <w:r w:rsidR="00E820E1" w:rsidRPr="009B38A6">
        <w:rPr>
          <w:rFonts w:ascii="Calibri" w:hAnsi="Calibri" w:cs="Calibri"/>
          <w:kern w:val="0"/>
          <w:lang w:val="en-GB"/>
        </w:rPr>
        <w:t>(</w:t>
      </w:r>
      <w:r w:rsidR="00E820E1">
        <w:rPr>
          <w:rFonts w:ascii="Calibri" w:hAnsi="Calibri" w:cs="Calibri"/>
          <w:kern w:val="0"/>
          <w:lang w:val="en-GB"/>
        </w:rPr>
        <w:t xml:space="preserve">see </w:t>
      </w:r>
      <w:r w:rsidR="00E820E1" w:rsidRPr="009B38A6">
        <w:rPr>
          <w:rFonts w:ascii="Calibri" w:hAnsi="Calibri" w:cs="Calibri"/>
          <w:kern w:val="0"/>
          <w:lang w:val="en-GB"/>
        </w:rPr>
        <w:t>Broderse</w:t>
      </w:r>
      <w:r w:rsidR="00E820E1">
        <w:rPr>
          <w:rFonts w:ascii="Calibri" w:hAnsi="Calibri" w:cs="Calibri"/>
          <w:kern w:val="0"/>
          <w:lang w:val="en-GB"/>
        </w:rPr>
        <w:t>n &amp;</w:t>
      </w:r>
      <w:r w:rsidR="00E820E1" w:rsidRPr="009B38A6">
        <w:rPr>
          <w:rFonts w:ascii="Calibri" w:hAnsi="Calibri" w:cs="Calibri"/>
          <w:kern w:val="0"/>
          <w:lang w:val="en-GB"/>
        </w:rPr>
        <w:t xml:space="preserve"> al., </w:t>
      </w:r>
      <w:r w:rsidR="00E820E1">
        <w:rPr>
          <w:rFonts w:ascii="Calibri" w:hAnsi="Calibri" w:cs="Calibri"/>
          <w:kern w:val="0"/>
          <w:lang w:val="en-GB"/>
        </w:rPr>
        <w:t>[</w:t>
      </w:r>
      <w:r w:rsidR="00E820E1" w:rsidRPr="00FA1980">
        <w:rPr>
          <w:rFonts w:ascii="Calibri" w:hAnsi="Calibri" w:cs="Calibri"/>
          <w:i/>
          <w:iCs/>
          <w:kern w:val="0"/>
          <w:lang w:val="en-GB"/>
        </w:rPr>
        <w:t>forthcoming</w:t>
      </w:r>
      <w:r w:rsidR="00E820E1">
        <w:rPr>
          <w:rFonts w:ascii="Calibri" w:hAnsi="Calibri" w:cs="Calibri"/>
          <w:kern w:val="0"/>
          <w:lang w:val="en-GB"/>
        </w:rPr>
        <w:t>]b</w:t>
      </w:r>
      <w:r w:rsidR="00E820E1" w:rsidRPr="009B38A6">
        <w:rPr>
          <w:rFonts w:ascii="Calibri" w:hAnsi="Calibri" w:cs="Calibri"/>
          <w:kern w:val="0"/>
          <w:lang w:val="en-GB"/>
        </w:rPr>
        <w:t>)</w:t>
      </w:r>
      <w:r w:rsidR="00E820E1">
        <w:rPr>
          <w:lang w:val="en-GB"/>
        </w:rPr>
        <w:fldChar w:fldCharType="end"/>
      </w:r>
      <w:r w:rsidR="007D3B15">
        <w:rPr>
          <w:lang w:val="en-GB"/>
        </w:rPr>
        <w:t xml:space="preserve">. </w:t>
      </w:r>
      <w:r w:rsidR="00C92A5E" w:rsidRPr="00BF18A4">
        <w:rPr>
          <w:lang w:val="en-GB"/>
        </w:rPr>
        <w:t xml:space="preserve">In Belgium, and more specifically in Brussels, the mobilisations </w:t>
      </w:r>
      <w:r w:rsidR="000B55BA">
        <w:rPr>
          <w:lang w:val="en-GB"/>
        </w:rPr>
        <w:t xml:space="preserve">indeed </w:t>
      </w:r>
      <w:r w:rsidR="00C92A5E" w:rsidRPr="00BF18A4">
        <w:rPr>
          <w:lang w:val="en-GB"/>
        </w:rPr>
        <w:t xml:space="preserve">mainly </w:t>
      </w:r>
      <w:r w:rsidR="00EB1033">
        <w:rPr>
          <w:lang w:val="en-GB"/>
        </w:rPr>
        <w:t>concern</w:t>
      </w:r>
      <w:r w:rsidR="00C92A5E" w:rsidRPr="00BF18A4">
        <w:rPr>
          <w:lang w:val="en-GB"/>
        </w:rPr>
        <w:t xml:space="preserve"> sectors of activit</w:t>
      </w:r>
      <w:r w:rsidR="00F17272">
        <w:rPr>
          <w:lang w:val="en-GB"/>
        </w:rPr>
        <w:t>ies</w:t>
      </w:r>
      <w:r w:rsidR="00C92A5E" w:rsidRPr="00BF18A4">
        <w:rPr>
          <w:lang w:val="en-GB"/>
        </w:rPr>
        <w:t xml:space="preserve"> performed in the urban space</w:t>
      </w:r>
      <w:r w:rsidR="00405803">
        <w:rPr>
          <w:lang w:val="en-GB"/>
        </w:rPr>
        <w:t>, i.e. couriers and drivers</w:t>
      </w:r>
      <w:r w:rsidR="00C92A5E" w:rsidRPr="00BF18A4">
        <w:rPr>
          <w:lang w:val="en-GB"/>
        </w:rPr>
        <w:t xml:space="preserve">. This can be explained, among other things, by the greater visibility and </w:t>
      </w:r>
      <w:r w:rsidR="00C92A5E">
        <w:rPr>
          <w:lang w:val="en-GB"/>
        </w:rPr>
        <w:t>visibilisation</w:t>
      </w:r>
      <w:r w:rsidR="00C92A5E" w:rsidRPr="00BF18A4">
        <w:rPr>
          <w:lang w:val="en-GB"/>
        </w:rPr>
        <w:t xml:space="preserve"> of these workers, </w:t>
      </w:r>
      <w:r w:rsidR="00DF6310">
        <w:rPr>
          <w:lang w:val="en-GB"/>
        </w:rPr>
        <w:t>other than</w:t>
      </w:r>
      <w:r w:rsidR="00C92A5E" w:rsidRPr="00BF18A4">
        <w:rPr>
          <w:lang w:val="en-GB"/>
        </w:rPr>
        <w:t xml:space="preserve"> the fact that they experience very similar work situations. </w:t>
      </w:r>
      <w:r w:rsidR="001C0075">
        <w:rPr>
          <w:lang w:val="en-GB"/>
        </w:rPr>
        <w:t xml:space="preserve">However, until recently, </w:t>
      </w:r>
      <w:r w:rsidR="00770E2B">
        <w:rPr>
          <w:lang w:val="en-GB"/>
        </w:rPr>
        <w:t xml:space="preserve">their history of mobilisation </w:t>
      </w:r>
      <w:r w:rsidR="00345B93">
        <w:rPr>
          <w:lang w:val="en-GB"/>
        </w:rPr>
        <w:t>ha</w:t>
      </w:r>
      <w:r w:rsidR="007B5A21">
        <w:rPr>
          <w:lang w:val="en-GB"/>
        </w:rPr>
        <w:t>s</w:t>
      </w:r>
      <w:r w:rsidR="00345B93">
        <w:rPr>
          <w:lang w:val="en-GB"/>
        </w:rPr>
        <w:t xml:space="preserve"> been </w:t>
      </w:r>
      <w:r w:rsidR="00D90B6B" w:rsidRPr="00D90B6B">
        <w:rPr>
          <w:lang w:val="en-GB"/>
        </w:rPr>
        <w:t>follow</w:t>
      </w:r>
      <w:r w:rsidR="00D90B6B">
        <w:rPr>
          <w:lang w:val="en-GB"/>
        </w:rPr>
        <w:t>ing</w:t>
      </w:r>
      <w:r w:rsidR="00D90B6B" w:rsidRPr="00D90B6B">
        <w:rPr>
          <w:lang w:val="en-GB"/>
        </w:rPr>
        <w:t xml:space="preserve"> dynamics </w:t>
      </w:r>
      <w:r w:rsidR="00F245B8" w:rsidRPr="000379B4">
        <w:rPr>
          <w:rFonts w:eastAsia="Calibri" w:cs="Calibri"/>
          <w:lang w:val="en-GB"/>
        </w:rPr>
        <w:t>in relation to their respective historical contexts</w:t>
      </w:r>
      <w:r w:rsidR="00D90B6B">
        <w:rPr>
          <w:lang w:val="en-GB"/>
        </w:rPr>
        <w:t>.</w:t>
      </w:r>
      <w:r w:rsidR="00D90B6B" w:rsidRPr="00D90B6B">
        <w:rPr>
          <w:lang w:val="en-GB"/>
        </w:rPr>
        <w:t xml:space="preserve"> </w:t>
      </w:r>
      <w:r w:rsidR="00D90B6B">
        <w:rPr>
          <w:lang w:val="en-GB"/>
        </w:rPr>
        <w:t xml:space="preserve">On the one hand, </w:t>
      </w:r>
      <w:r w:rsidR="00D90B6B">
        <w:rPr>
          <w:rFonts w:eastAsia="Times New Roman" w:cs="Times New Roman"/>
          <w:color w:val="000000" w:themeColor="text1"/>
          <w:lang w:val="en-GB" w:eastAsia="fr-FR"/>
        </w:rPr>
        <w:t>f</w:t>
      </w:r>
      <w:r w:rsidR="0016703D">
        <w:rPr>
          <w:rFonts w:eastAsia="Times New Roman" w:cs="Times New Roman"/>
          <w:color w:val="000000" w:themeColor="text1"/>
          <w:lang w:val="en-GB" w:eastAsia="fr-FR"/>
        </w:rPr>
        <w:t>ood c</w:t>
      </w:r>
      <w:r w:rsidR="00C92A5E">
        <w:rPr>
          <w:rFonts w:eastAsia="Times New Roman" w:cs="Times New Roman"/>
          <w:color w:val="000000" w:themeColor="text1"/>
          <w:lang w:val="en-GB" w:eastAsia="fr-FR"/>
        </w:rPr>
        <w:t>ouriers’ struggles</w:t>
      </w:r>
      <w:r w:rsidR="00C92A5E" w:rsidRPr="00BF18A4">
        <w:rPr>
          <w:rFonts w:eastAsia="Times New Roman" w:cs="Times New Roman"/>
          <w:color w:val="000000" w:themeColor="text1"/>
          <w:lang w:val="en-GB" w:eastAsia="fr-FR"/>
        </w:rPr>
        <w:t xml:space="preserve"> ha</w:t>
      </w:r>
      <w:r w:rsidR="00C92A5E">
        <w:rPr>
          <w:rFonts w:eastAsia="Times New Roman" w:cs="Times New Roman"/>
          <w:color w:val="000000" w:themeColor="text1"/>
          <w:lang w:val="en-GB" w:eastAsia="fr-FR"/>
        </w:rPr>
        <w:t>ve</w:t>
      </w:r>
      <w:r w:rsidR="00C92A5E" w:rsidRPr="00BF18A4">
        <w:rPr>
          <w:rFonts w:eastAsia="Times New Roman" w:cs="Times New Roman"/>
          <w:color w:val="000000" w:themeColor="text1"/>
          <w:lang w:val="en-GB" w:eastAsia="fr-FR"/>
        </w:rPr>
        <w:t xml:space="preserve"> largely been structured between workers and platform companies, with a questioning of the social model of platforms and demands for rights associated with salaried employment. </w:t>
      </w:r>
      <w:r w:rsidR="00B34AF3">
        <w:rPr>
          <w:rFonts w:eastAsia="Times New Roman" w:cs="Times New Roman"/>
          <w:color w:val="000000" w:themeColor="text1"/>
          <w:lang w:val="en-GB" w:eastAsia="fr-FR"/>
        </w:rPr>
        <w:t>This is</w:t>
      </w:r>
      <w:r w:rsidR="00314B3A">
        <w:rPr>
          <w:rFonts w:eastAsia="Times New Roman" w:cs="Times New Roman"/>
          <w:color w:val="000000" w:themeColor="text1"/>
          <w:lang w:val="en-GB" w:eastAsia="fr-FR"/>
        </w:rPr>
        <w:t xml:space="preserve"> explained by the fact that</w:t>
      </w:r>
      <w:r w:rsidR="007061BE">
        <w:rPr>
          <w:rFonts w:eastAsia="Times New Roman" w:cs="Times New Roman"/>
          <w:color w:val="000000" w:themeColor="text1"/>
          <w:lang w:val="en-GB" w:eastAsia="fr-FR"/>
        </w:rPr>
        <w:t xml:space="preserve"> </w:t>
      </w:r>
      <w:r w:rsidR="006F18A6">
        <w:rPr>
          <w:rFonts w:eastAsia="Times New Roman" w:cs="Times New Roman"/>
          <w:color w:val="000000" w:themeColor="text1"/>
          <w:lang w:val="en-GB" w:eastAsia="fr-FR"/>
        </w:rPr>
        <w:t xml:space="preserve">when </w:t>
      </w:r>
      <w:r w:rsidR="0072410A">
        <w:rPr>
          <w:rFonts w:eastAsia="Times New Roman" w:cs="Times New Roman"/>
          <w:color w:val="000000" w:themeColor="text1"/>
          <w:lang w:val="en-GB" w:eastAsia="fr-FR"/>
        </w:rPr>
        <w:t xml:space="preserve">the first </w:t>
      </w:r>
      <w:r w:rsidR="006F18A6">
        <w:rPr>
          <w:rFonts w:eastAsia="Times New Roman" w:cs="Times New Roman"/>
          <w:color w:val="000000" w:themeColor="text1"/>
          <w:lang w:val="en-GB" w:eastAsia="fr-FR"/>
        </w:rPr>
        <w:t>delivery platforms were implemented</w:t>
      </w:r>
      <w:r w:rsidR="00E50E1A">
        <w:rPr>
          <w:rFonts w:eastAsia="Times New Roman" w:cs="Times New Roman"/>
          <w:color w:val="000000" w:themeColor="text1"/>
          <w:lang w:val="en-GB" w:eastAsia="fr-FR"/>
        </w:rPr>
        <w:t xml:space="preserve"> in Belgium, </w:t>
      </w:r>
      <w:r w:rsidR="006E5E9C">
        <w:rPr>
          <w:rFonts w:eastAsia="Times New Roman" w:cs="Times New Roman"/>
          <w:color w:val="000000" w:themeColor="text1"/>
          <w:lang w:val="en-GB" w:eastAsia="fr-FR"/>
        </w:rPr>
        <w:t>couriers</w:t>
      </w:r>
      <w:r w:rsidR="001F21F8">
        <w:rPr>
          <w:rFonts w:eastAsia="Times New Roman" w:cs="Times New Roman"/>
          <w:color w:val="000000" w:themeColor="text1"/>
          <w:lang w:val="en-GB" w:eastAsia="fr-FR"/>
        </w:rPr>
        <w:t xml:space="preserve"> had an employment status </w:t>
      </w:r>
      <w:r w:rsidR="00730F2F">
        <w:rPr>
          <w:rFonts w:eastAsia="Times New Roman" w:cs="Times New Roman"/>
          <w:color w:val="000000" w:themeColor="text1"/>
          <w:lang w:val="en-GB" w:eastAsia="fr-FR"/>
        </w:rPr>
        <w:t>via the cooperative</w:t>
      </w:r>
      <w:r w:rsidR="001F21F8">
        <w:rPr>
          <w:rFonts w:eastAsia="Times New Roman" w:cs="Times New Roman"/>
          <w:color w:val="000000" w:themeColor="text1"/>
          <w:lang w:val="en-GB" w:eastAsia="fr-FR"/>
        </w:rPr>
        <w:t xml:space="preserve"> </w:t>
      </w:r>
      <w:r w:rsidR="00F96566">
        <w:rPr>
          <w:rFonts w:eastAsia="Times New Roman" w:cs="Times New Roman"/>
          <w:color w:val="000000" w:themeColor="text1"/>
          <w:lang w:val="en-GB" w:eastAsia="fr-FR"/>
        </w:rPr>
        <w:t>SMart</w:t>
      </w:r>
      <w:r w:rsidR="003F71F4">
        <w:rPr>
          <w:rStyle w:val="Voetnootmarkering"/>
          <w:rFonts w:eastAsia="Times New Roman" w:cs="Times New Roman"/>
          <w:color w:val="000000" w:themeColor="text1"/>
          <w:lang w:val="en-GB" w:eastAsia="fr-FR"/>
        </w:rPr>
        <w:footnoteReference w:id="26"/>
      </w:r>
      <w:r w:rsidR="002E71A0">
        <w:rPr>
          <w:rFonts w:eastAsia="Times New Roman" w:cs="Times New Roman"/>
          <w:color w:val="000000" w:themeColor="text1"/>
          <w:lang w:val="en-GB" w:eastAsia="fr-FR"/>
        </w:rPr>
        <w:t xml:space="preserve">. </w:t>
      </w:r>
      <w:r w:rsidR="00F43CFF">
        <w:rPr>
          <w:rFonts w:eastAsia="Times New Roman" w:cs="Times New Roman"/>
          <w:color w:val="000000" w:themeColor="text1"/>
          <w:lang w:val="en-GB" w:eastAsia="fr-FR"/>
        </w:rPr>
        <w:t>When</w:t>
      </w:r>
      <w:r w:rsidR="00A11701">
        <w:rPr>
          <w:rFonts w:eastAsia="Times New Roman" w:cs="Times New Roman"/>
          <w:color w:val="000000" w:themeColor="text1"/>
          <w:lang w:val="en-GB" w:eastAsia="fr-FR"/>
        </w:rPr>
        <w:t>,</w:t>
      </w:r>
      <w:r w:rsidR="00F43CFF">
        <w:rPr>
          <w:rFonts w:eastAsia="Times New Roman" w:cs="Times New Roman"/>
          <w:color w:val="000000" w:themeColor="text1"/>
          <w:lang w:val="en-GB" w:eastAsia="fr-FR"/>
        </w:rPr>
        <w:t xml:space="preserve"> </w:t>
      </w:r>
      <w:r w:rsidR="00A11701">
        <w:rPr>
          <w:rFonts w:eastAsia="Times New Roman" w:cs="Times New Roman"/>
          <w:color w:val="000000" w:themeColor="text1"/>
          <w:lang w:val="en-GB" w:eastAsia="fr-FR"/>
        </w:rPr>
        <w:t xml:space="preserve">in 2017, </w:t>
      </w:r>
      <w:r w:rsidR="00F43CFF">
        <w:rPr>
          <w:rFonts w:eastAsia="Times New Roman" w:cs="Times New Roman"/>
          <w:color w:val="000000" w:themeColor="text1"/>
          <w:lang w:val="en-GB" w:eastAsia="fr-FR"/>
        </w:rPr>
        <w:t xml:space="preserve">Deliveroo </w:t>
      </w:r>
      <w:r w:rsidR="00B311FF">
        <w:rPr>
          <w:rFonts w:eastAsia="Times New Roman" w:cs="Times New Roman"/>
          <w:color w:val="000000" w:themeColor="text1"/>
          <w:lang w:val="en-GB" w:eastAsia="fr-FR"/>
        </w:rPr>
        <w:t xml:space="preserve">decided to switch model and work only with self-employed workers </w:t>
      </w:r>
      <w:r w:rsidR="004D5C1A">
        <w:rPr>
          <w:rFonts w:eastAsia="Times New Roman" w:cs="Times New Roman"/>
          <w:color w:val="000000" w:themeColor="text1"/>
          <w:lang w:val="en-GB" w:eastAsia="fr-FR"/>
        </w:rPr>
        <w:t>on a task-based payment, Le</w:t>
      </w:r>
      <w:r w:rsidR="004202DD">
        <w:rPr>
          <w:rFonts w:eastAsia="Times New Roman" w:cs="Times New Roman"/>
          <w:color w:val="000000" w:themeColor="text1"/>
          <w:lang w:val="en-GB" w:eastAsia="fr-FR"/>
        </w:rPr>
        <w:t xml:space="preserve"> </w:t>
      </w:r>
      <w:r w:rsidR="00C92A5E">
        <w:rPr>
          <w:rFonts w:eastAsia="Times New Roman" w:cs="Times New Roman"/>
          <w:color w:val="000000" w:themeColor="text1"/>
          <w:lang w:val="en-GB" w:eastAsia="fr-FR"/>
        </w:rPr>
        <w:t xml:space="preserve">Collectif des Coursier.e.s, </w:t>
      </w:r>
      <w:r w:rsidR="00F43CFF">
        <w:rPr>
          <w:rFonts w:eastAsia="Times New Roman" w:cs="Times New Roman"/>
          <w:color w:val="000000" w:themeColor="text1"/>
          <w:lang w:val="en-GB" w:eastAsia="fr-FR"/>
        </w:rPr>
        <w:t>founded in 2016,</w:t>
      </w:r>
      <w:r w:rsidR="00C92A5E">
        <w:rPr>
          <w:rFonts w:eastAsia="Times New Roman" w:cs="Times New Roman"/>
          <w:color w:val="000000" w:themeColor="text1"/>
          <w:lang w:val="en-GB" w:eastAsia="fr-FR"/>
        </w:rPr>
        <w:t xml:space="preserve"> </w:t>
      </w:r>
      <w:r w:rsidR="00402B01">
        <w:rPr>
          <w:rFonts w:eastAsia="Times New Roman" w:cs="Times New Roman"/>
          <w:color w:val="000000" w:themeColor="text1"/>
          <w:lang w:val="en-GB" w:eastAsia="fr-FR"/>
        </w:rPr>
        <w:t xml:space="preserve">organized multiple </w:t>
      </w:r>
      <w:r w:rsidR="00BD632F">
        <w:rPr>
          <w:rFonts w:eastAsia="Times New Roman" w:cs="Times New Roman"/>
          <w:color w:val="000000" w:themeColor="text1"/>
          <w:lang w:val="en-GB" w:eastAsia="fr-FR"/>
        </w:rPr>
        <w:t xml:space="preserve">strikes and </w:t>
      </w:r>
      <w:r w:rsidR="00402B01">
        <w:rPr>
          <w:rFonts w:eastAsia="Times New Roman" w:cs="Times New Roman"/>
          <w:color w:val="000000" w:themeColor="text1"/>
          <w:lang w:val="en-GB" w:eastAsia="fr-FR"/>
        </w:rPr>
        <w:t xml:space="preserve">mobilisations </w:t>
      </w:r>
      <w:r w:rsidR="00C92A5E" w:rsidRPr="00BF18A4">
        <w:rPr>
          <w:rFonts w:eastAsia="Times New Roman" w:cs="Times New Roman"/>
          <w:color w:val="000000" w:themeColor="text1"/>
          <w:lang w:val="en-GB" w:eastAsia="fr-FR"/>
        </w:rPr>
        <w:t xml:space="preserve">with the support of the </w:t>
      </w:r>
      <w:r w:rsidR="00C92A5E">
        <w:rPr>
          <w:rFonts w:eastAsia="Times New Roman" w:cs="Times New Roman"/>
          <w:color w:val="000000" w:themeColor="text1"/>
          <w:lang w:val="en-GB" w:eastAsia="fr-FR"/>
        </w:rPr>
        <w:t>CSC-ACV</w:t>
      </w:r>
      <w:r w:rsidR="00C92A5E" w:rsidRPr="00BF18A4">
        <w:rPr>
          <w:rFonts w:eastAsia="Times New Roman" w:cs="Times New Roman"/>
          <w:color w:val="000000" w:themeColor="text1"/>
          <w:lang w:val="en-GB" w:eastAsia="fr-FR"/>
        </w:rPr>
        <w:t xml:space="preserve"> (CNE and Transcom</w:t>
      </w:r>
      <w:r w:rsidR="00402B01">
        <w:rPr>
          <w:rFonts w:eastAsia="Times New Roman" w:cs="Times New Roman"/>
          <w:color w:val="000000" w:themeColor="text1"/>
          <w:lang w:val="en-GB" w:eastAsia="fr-FR"/>
        </w:rPr>
        <w:t>)</w:t>
      </w:r>
      <w:r w:rsidR="00CF22D7">
        <w:rPr>
          <w:rFonts w:eastAsia="Times New Roman" w:cs="Times New Roman"/>
          <w:color w:val="000000" w:themeColor="text1"/>
          <w:lang w:val="en-GB" w:eastAsia="fr-FR"/>
        </w:rPr>
        <w:t xml:space="preserve"> to </w:t>
      </w:r>
      <w:r w:rsidR="00441151">
        <w:rPr>
          <w:rFonts w:eastAsia="Times New Roman" w:cs="Times New Roman"/>
          <w:color w:val="000000" w:themeColor="text1"/>
          <w:lang w:val="en-GB" w:eastAsia="fr-FR"/>
        </w:rPr>
        <w:t xml:space="preserve">contest </w:t>
      </w:r>
      <w:r w:rsidR="006930C6">
        <w:rPr>
          <w:rFonts w:eastAsia="Times New Roman" w:cs="Times New Roman"/>
          <w:color w:val="000000" w:themeColor="text1"/>
          <w:lang w:val="en-GB" w:eastAsia="fr-FR"/>
        </w:rPr>
        <w:t xml:space="preserve">this decision. </w:t>
      </w:r>
      <w:r w:rsidR="00EF164D">
        <w:rPr>
          <w:rFonts w:eastAsia="Times New Roman" w:cs="Times New Roman"/>
          <w:color w:val="000000" w:themeColor="text1"/>
          <w:lang w:val="en-GB" w:eastAsia="fr-FR"/>
        </w:rPr>
        <w:t>T</w:t>
      </w:r>
      <w:r w:rsidR="00575966" w:rsidRPr="00575966">
        <w:rPr>
          <w:rFonts w:eastAsia="Times New Roman" w:cs="Times New Roman"/>
          <w:color w:val="000000" w:themeColor="text1"/>
          <w:lang w:val="en-GB" w:eastAsia="fr-FR"/>
        </w:rPr>
        <w:t>he</w:t>
      </w:r>
      <w:r w:rsidR="00D90D19">
        <w:rPr>
          <w:rFonts w:eastAsia="Times New Roman" w:cs="Times New Roman"/>
          <w:color w:val="000000" w:themeColor="text1"/>
          <w:lang w:val="en-GB" w:eastAsia="fr-FR"/>
        </w:rPr>
        <w:t>n, the</w:t>
      </w:r>
      <w:r w:rsidR="00575966" w:rsidRPr="00575966">
        <w:rPr>
          <w:rFonts w:eastAsia="Times New Roman" w:cs="Times New Roman"/>
          <w:color w:val="000000" w:themeColor="text1"/>
          <w:lang w:val="en-GB" w:eastAsia="fr-FR"/>
        </w:rPr>
        <w:t xml:space="preserve"> adoption by the company of the </w:t>
      </w:r>
      <w:r w:rsidR="003811E7">
        <w:rPr>
          <w:rFonts w:eastAsia="Times New Roman" w:cs="Times New Roman"/>
          <w:color w:val="000000" w:themeColor="text1"/>
          <w:lang w:val="en-GB" w:eastAsia="fr-FR"/>
        </w:rPr>
        <w:t>‘</w:t>
      </w:r>
      <w:r w:rsidR="00575966" w:rsidRPr="00575966">
        <w:rPr>
          <w:rFonts w:eastAsia="Times New Roman" w:cs="Times New Roman"/>
          <w:color w:val="000000" w:themeColor="text1"/>
          <w:lang w:val="en-GB" w:eastAsia="fr-FR"/>
        </w:rPr>
        <w:t>peer-to-peer</w:t>
      </w:r>
      <w:r w:rsidR="003811E7">
        <w:rPr>
          <w:rFonts w:eastAsia="Times New Roman" w:cs="Times New Roman"/>
          <w:color w:val="000000" w:themeColor="text1"/>
          <w:lang w:val="en-GB" w:eastAsia="fr-FR"/>
        </w:rPr>
        <w:t>’</w:t>
      </w:r>
      <w:r w:rsidR="00575966" w:rsidRPr="00575966">
        <w:rPr>
          <w:rFonts w:eastAsia="Times New Roman" w:cs="Times New Roman"/>
          <w:color w:val="000000" w:themeColor="text1"/>
          <w:lang w:val="en-GB" w:eastAsia="fr-FR"/>
        </w:rPr>
        <w:t xml:space="preserve"> regime (see above) </w:t>
      </w:r>
      <w:r w:rsidR="00CF00C0">
        <w:rPr>
          <w:rFonts w:eastAsia="Times New Roman" w:cs="Times New Roman"/>
          <w:color w:val="000000" w:themeColor="text1"/>
          <w:lang w:val="en-GB" w:eastAsia="fr-FR"/>
        </w:rPr>
        <w:t>meant</w:t>
      </w:r>
      <w:r w:rsidR="00575966" w:rsidRPr="00575966">
        <w:rPr>
          <w:rFonts w:eastAsia="Times New Roman" w:cs="Times New Roman"/>
          <w:color w:val="000000" w:themeColor="text1"/>
          <w:lang w:val="en-GB" w:eastAsia="fr-FR"/>
        </w:rPr>
        <w:t xml:space="preserve"> the defeat of the collective and </w:t>
      </w:r>
      <w:r w:rsidR="00CB7E17">
        <w:rPr>
          <w:rFonts w:eastAsia="Times New Roman" w:cs="Times New Roman"/>
          <w:color w:val="000000" w:themeColor="text1"/>
          <w:lang w:val="en-GB" w:eastAsia="fr-FR"/>
        </w:rPr>
        <w:t>maintained</w:t>
      </w:r>
      <w:r w:rsidR="00575966" w:rsidRPr="00575966">
        <w:rPr>
          <w:rFonts w:eastAsia="Times New Roman" w:cs="Times New Roman"/>
          <w:color w:val="000000" w:themeColor="text1"/>
          <w:lang w:val="en-GB" w:eastAsia="fr-FR"/>
        </w:rPr>
        <w:t xml:space="preserve"> a legal vacuum by not granting couriers </w:t>
      </w:r>
      <w:r w:rsidR="00CB7E17">
        <w:rPr>
          <w:rFonts w:eastAsia="Times New Roman" w:cs="Times New Roman"/>
          <w:color w:val="000000" w:themeColor="text1"/>
          <w:lang w:val="en-GB" w:eastAsia="fr-FR"/>
        </w:rPr>
        <w:t xml:space="preserve">an </w:t>
      </w:r>
      <w:r w:rsidR="00575966" w:rsidRPr="00575966">
        <w:rPr>
          <w:rFonts w:eastAsia="Times New Roman" w:cs="Times New Roman"/>
          <w:color w:val="000000" w:themeColor="text1"/>
          <w:lang w:val="en-GB" w:eastAsia="fr-FR"/>
        </w:rPr>
        <w:t xml:space="preserve">employment status. </w:t>
      </w:r>
      <w:r w:rsidR="007F0783">
        <w:rPr>
          <w:rFonts w:eastAsia="Times New Roman" w:cs="Times New Roman"/>
          <w:color w:val="000000" w:themeColor="text1"/>
          <w:lang w:val="en-GB" w:eastAsia="fr-FR"/>
        </w:rPr>
        <w:t>Later</w:t>
      </w:r>
      <w:r w:rsidR="004D13B9">
        <w:rPr>
          <w:rFonts w:eastAsia="Times New Roman" w:cs="Times New Roman"/>
          <w:color w:val="000000" w:themeColor="text1"/>
          <w:lang w:val="en-GB" w:eastAsia="fr-FR"/>
        </w:rPr>
        <w:t xml:space="preserve"> on</w:t>
      </w:r>
      <w:r w:rsidR="00575966" w:rsidRPr="00575966">
        <w:rPr>
          <w:rFonts w:eastAsia="Times New Roman" w:cs="Times New Roman"/>
          <w:color w:val="000000" w:themeColor="text1"/>
          <w:lang w:val="en-GB" w:eastAsia="fr-FR"/>
        </w:rPr>
        <w:t xml:space="preserve">, the creation within the CSC of a specific trade union section </w:t>
      </w:r>
      <w:r w:rsidR="00712296">
        <w:rPr>
          <w:rFonts w:eastAsia="Times New Roman" w:cs="Times New Roman"/>
          <w:color w:val="000000" w:themeColor="text1"/>
          <w:lang w:val="en-GB" w:eastAsia="fr-FR"/>
        </w:rPr>
        <w:t>‘</w:t>
      </w:r>
      <w:r w:rsidR="00575966" w:rsidRPr="00575966">
        <w:rPr>
          <w:rFonts w:eastAsia="Times New Roman" w:cs="Times New Roman"/>
          <w:color w:val="000000" w:themeColor="text1"/>
          <w:lang w:val="en-GB" w:eastAsia="fr-FR"/>
        </w:rPr>
        <w:t>United Freelancers</w:t>
      </w:r>
      <w:r w:rsidR="00712296">
        <w:rPr>
          <w:rFonts w:eastAsia="Times New Roman" w:cs="Times New Roman"/>
          <w:color w:val="000000" w:themeColor="text1"/>
          <w:lang w:val="en-GB" w:eastAsia="fr-FR"/>
        </w:rPr>
        <w:t>’</w:t>
      </w:r>
      <w:r w:rsidR="00575966" w:rsidRPr="00575966">
        <w:rPr>
          <w:rFonts w:eastAsia="Times New Roman" w:cs="Times New Roman"/>
          <w:color w:val="000000" w:themeColor="text1"/>
          <w:lang w:val="en-GB" w:eastAsia="fr-FR"/>
        </w:rPr>
        <w:t xml:space="preserve"> (UF) marked a new phase more focused on legal action and the question of employment statu</w:t>
      </w:r>
      <w:r w:rsidR="00DC5372">
        <w:rPr>
          <w:rFonts w:eastAsia="Times New Roman" w:cs="Times New Roman"/>
          <w:color w:val="000000" w:themeColor="text1"/>
          <w:lang w:val="en-GB" w:eastAsia="fr-FR"/>
        </w:rPr>
        <w:t>s. However,</w:t>
      </w:r>
      <w:r w:rsidR="00583FD1">
        <w:rPr>
          <w:rFonts w:eastAsia="Times New Roman" w:cs="Times New Roman"/>
          <w:color w:val="000000" w:themeColor="text1"/>
          <w:lang w:val="en-GB" w:eastAsia="fr-FR"/>
        </w:rPr>
        <w:t xml:space="preserve"> g</w:t>
      </w:r>
      <w:r w:rsidR="006930C6">
        <w:rPr>
          <w:rFonts w:eastAsia="Times New Roman" w:cs="Times New Roman"/>
          <w:color w:val="000000" w:themeColor="text1"/>
          <w:lang w:val="en-GB" w:eastAsia="fr-FR"/>
        </w:rPr>
        <w:t xml:space="preserve">iven the </w:t>
      </w:r>
      <w:r w:rsidR="00C17BF1">
        <w:rPr>
          <w:rFonts w:eastAsia="Times New Roman" w:cs="Times New Roman"/>
          <w:color w:val="000000" w:themeColor="text1"/>
          <w:lang w:val="en-GB" w:eastAsia="fr-FR"/>
        </w:rPr>
        <w:t xml:space="preserve">evolution of the </w:t>
      </w:r>
      <w:r w:rsidR="006210F9">
        <w:rPr>
          <w:rFonts w:eastAsia="Times New Roman" w:cs="Times New Roman"/>
          <w:color w:val="000000" w:themeColor="text1"/>
          <w:lang w:val="en-GB" w:eastAsia="fr-FR"/>
        </w:rPr>
        <w:t>courier’s</w:t>
      </w:r>
      <w:r w:rsidR="00C17BF1">
        <w:rPr>
          <w:rFonts w:eastAsia="Times New Roman" w:cs="Times New Roman"/>
          <w:color w:val="000000" w:themeColor="text1"/>
          <w:lang w:val="en-GB" w:eastAsia="fr-FR"/>
        </w:rPr>
        <w:t xml:space="preserve"> profiles</w:t>
      </w:r>
      <w:r w:rsidR="00CE087A">
        <w:rPr>
          <w:rFonts w:eastAsia="Times New Roman" w:cs="Times New Roman"/>
          <w:color w:val="000000" w:themeColor="text1"/>
          <w:lang w:val="en-GB" w:eastAsia="fr-FR"/>
        </w:rPr>
        <w:t xml:space="preserve"> (</w:t>
      </w:r>
      <w:r w:rsidR="000879C3">
        <w:rPr>
          <w:rFonts w:eastAsia="Times New Roman" w:cs="Times New Roman"/>
          <w:color w:val="000000" w:themeColor="text1"/>
          <w:lang w:val="en-GB" w:eastAsia="fr-FR"/>
        </w:rPr>
        <w:t xml:space="preserve">towards a </w:t>
      </w:r>
      <w:r w:rsidR="00354207">
        <w:rPr>
          <w:rFonts w:eastAsia="Times New Roman" w:cs="Times New Roman"/>
          <w:color w:val="000000" w:themeColor="text1"/>
          <w:lang w:val="en-GB" w:eastAsia="fr-FR"/>
        </w:rPr>
        <w:t xml:space="preserve">more </w:t>
      </w:r>
      <w:r w:rsidR="00800A7B">
        <w:rPr>
          <w:rFonts w:eastAsia="Times New Roman" w:cs="Times New Roman"/>
          <w:color w:val="000000" w:themeColor="text1"/>
          <w:lang w:val="en-GB" w:eastAsia="fr-FR"/>
        </w:rPr>
        <w:t>raciali</w:t>
      </w:r>
      <w:r w:rsidR="00AE55C9">
        <w:rPr>
          <w:rFonts w:eastAsia="Times New Roman" w:cs="Times New Roman"/>
          <w:color w:val="000000" w:themeColor="text1"/>
          <w:lang w:val="en-GB" w:eastAsia="fr-FR"/>
        </w:rPr>
        <w:t>s</w:t>
      </w:r>
      <w:r w:rsidR="00800A7B">
        <w:rPr>
          <w:rFonts w:eastAsia="Times New Roman" w:cs="Times New Roman"/>
          <w:color w:val="000000" w:themeColor="text1"/>
          <w:lang w:val="en-GB" w:eastAsia="fr-FR"/>
        </w:rPr>
        <w:t>ed and precarious</w:t>
      </w:r>
      <w:r w:rsidR="00AA6CEF">
        <w:rPr>
          <w:rFonts w:eastAsia="Times New Roman" w:cs="Times New Roman"/>
          <w:color w:val="000000" w:themeColor="text1"/>
          <w:lang w:val="en-GB" w:eastAsia="fr-FR"/>
        </w:rPr>
        <w:t xml:space="preserve"> workforce</w:t>
      </w:r>
      <w:r w:rsidR="0094790F">
        <w:rPr>
          <w:rFonts w:eastAsia="Times New Roman" w:cs="Times New Roman"/>
          <w:color w:val="000000" w:themeColor="text1"/>
          <w:lang w:val="en-GB" w:eastAsia="fr-FR"/>
        </w:rPr>
        <w:t>,</w:t>
      </w:r>
      <w:r w:rsidR="000D75D2">
        <w:rPr>
          <w:rFonts w:eastAsia="Times New Roman" w:cs="Times New Roman"/>
          <w:color w:val="000000" w:themeColor="text1"/>
          <w:lang w:val="en-GB" w:eastAsia="fr-FR"/>
        </w:rPr>
        <w:t xml:space="preserve"> </w:t>
      </w:r>
      <w:r w:rsidR="000150D9">
        <w:rPr>
          <w:rFonts w:eastAsia="Times New Roman" w:cs="Times New Roman"/>
          <w:color w:val="000000" w:themeColor="text1"/>
          <w:lang w:val="en-GB" w:eastAsia="fr-FR"/>
        </w:rPr>
        <w:t xml:space="preserve">as a consequence of </w:t>
      </w:r>
      <w:r w:rsidR="000962B4">
        <w:rPr>
          <w:rFonts w:eastAsia="Times New Roman" w:cs="Times New Roman"/>
          <w:color w:val="000000" w:themeColor="text1"/>
          <w:lang w:val="en-GB" w:eastAsia="fr-FR"/>
        </w:rPr>
        <w:t>the</w:t>
      </w:r>
      <w:r w:rsidR="004E47A0">
        <w:rPr>
          <w:rFonts w:eastAsia="Times New Roman" w:cs="Times New Roman"/>
          <w:color w:val="000000" w:themeColor="text1"/>
          <w:lang w:val="en-GB" w:eastAsia="fr-FR"/>
        </w:rPr>
        <w:t xml:space="preserve"> degradation of the </w:t>
      </w:r>
      <w:r w:rsidR="003A1B94">
        <w:rPr>
          <w:rFonts w:eastAsia="Times New Roman" w:cs="Times New Roman"/>
          <w:color w:val="000000" w:themeColor="text1"/>
          <w:lang w:val="en-GB" w:eastAsia="fr-FR"/>
        </w:rPr>
        <w:t xml:space="preserve">employment and </w:t>
      </w:r>
      <w:r w:rsidR="000962B4">
        <w:rPr>
          <w:rFonts w:eastAsia="Times New Roman" w:cs="Times New Roman"/>
          <w:color w:val="000000" w:themeColor="text1"/>
          <w:lang w:val="en-GB" w:eastAsia="fr-FR"/>
        </w:rPr>
        <w:t xml:space="preserve">the </w:t>
      </w:r>
      <w:r w:rsidR="004E47A0">
        <w:rPr>
          <w:rFonts w:eastAsia="Times New Roman" w:cs="Times New Roman"/>
          <w:color w:val="000000" w:themeColor="text1"/>
          <w:lang w:val="en-GB" w:eastAsia="fr-FR"/>
        </w:rPr>
        <w:t xml:space="preserve">working conditions, </w:t>
      </w:r>
      <w:r w:rsidR="00765177">
        <w:rPr>
          <w:rFonts w:eastAsia="Times New Roman" w:cs="Times New Roman"/>
          <w:color w:val="000000" w:themeColor="text1"/>
          <w:lang w:val="en-GB" w:eastAsia="fr-FR"/>
        </w:rPr>
        <w:t xml:space="preserve">their organisation </w:t>
      </w:r>
      <w:r w:rsidR="00F037D3">
        <w:rPr>
          <w:rFonts w:eastAsia="Times New Roman" w:cs="Times New Roman"/>
          <w:color w:val="000000" w:themeColor="text1"/>
          <w:lang w:val="en-GB" w:eastAsia="fr-FR"/>
        </w:rPr>
        <w:t xml:space="preserve">proved to be </w:t>
      </w:r>
      <w:r w:rsidR="00583FD1">
        <w:rPr>
          <w:rFonts w:eastAsia="Times New Roman" w:cs="Times New Roman"/>
          <w:color w:val="000000" w:themeColor="text1"/>
          <w:lang w:val="en-GB" w:eastAsia="fr-FR"/>
        </w:rPr>
        <w:t xml:space="preserve">more </w:t>
      </w:r>
      <w:r w:rsidR="00F037D3">
        <w:rPr>
          <w:rFonts w:eastAsia="Times New Roman" w:cs="Times New Roman"/>
          <w:color w:val="000000" w:themeColor="text1"/>
          <w:lang w:val="en-GB" w:eastAsia="fr-FR"/>
        </w:rPr>
        <w:t>difficult</w:t>
      </w:r>
      <w:r w:rsidR="00583FD1">
        <w:rPr>
          <w:rFonts w:eastAsia="Times New Roman" w:cs="Times New Roman"/>
          <w:color w:val="000000" w:themeColor="text1"/>
          <w:lang w:val="en-GB" w:eastAsia="fr-FR"/>
        </w:rPr>
        <w:t xml:space="preserve">. </w:t>
      </w:r>
      <w:r w:rsidR="001F13C9">
        <w:rPr>
          <w:rFonts w:eastAsia="Times New Roman" w:cs="Times New Roman"/>
          <w:color w:val="000000" w:themeColor="text1"/>
          <w:lang w:val="en-GB" w:eastAsia="fr-FR"/>
        </w:rPr>
        <w:t>As a reflection of this evolution, a</w:t>
      </w:r>
      <w:r w:rsidR="00C92A5E" w:rsidRPr="00BF18A4">
        <w:rPr>
          <w:rFonts w:eastAsia="Times New Roman" w:cs="Times New Roman"/>
          <w:color w:val="000000" w:themeColor="text1"/>
          <w:lang w:val="en-GB" w:eastAsia="fr-FR"/>
        </w:rPr>
        <w:t xml:space="preserve"> second collective was also </w:t>
      </w:r>
      <w:r w:rsidR="004A3118">
        <w:rPr>
          <w:rFonts w:eastAsia="Times New Roman" w:cs="Times New Roman"/>
          <w:color w:val="000000" w:themeColor="text1"/>
          <w:lang w:val="en-GB" w:eastAsia="fr-FR"/>
        </w:rPr>
        <w:t xml:space="preserve">temporarily </w:t>
      </w:r>
      <w:r w:rsidR="00C92A5E" w:rsidRPr="00BF18A4">
        <w:rPr>
          <w:rFonts w:eastAsia="Times New Roman" w:cs="Times New Roman"/>
          <w:color w:val="000000" w:themeColor="text1"/>
          <w:lang w:val="en-GB" w:eastAsia="fr-FR"/>
        </w:rPr>
        <w:t>formed</w:t>
      </w:r>
      <w:r w:rsidR="00D22F60">
        <w:rPr>
          <w:rFonts w:eastAsia="Times New Roman" w:cs="Times New Roman"/>
          <w:color w:val="000000" w:themeColor="text1"/>
          <w:lang w:val="en-GB" w:eastAsia="fr-FR"/>
        </w:rPr>
        <w:t xml:space="preserve"> by</w:t>
      </w:r>
      <w:r w:rsidR="00D22AA7">
        <w:rPr>
          <w:rFonts w:eastAsia="Times New Roman" w:cs="Times New Roman"/>
          <w:color w:val="000000" w:themeColor="text1"/>
          <w:lang w:val="en-GB" w:eastAsia="fr-FR"/>
        </w:rPr>
        <w:t xml:space="preserve"> </w:t>
      </w:r>
      <w:r w:rsidR="00D173A6">
        <w:rPr>
          <w:rFonts w:eastAsia="Times New Roman" w:cs="Times New Roman"/>
          <w:color w:val="000000" w:themeColor="text1"/>
          <w:lang w:val="en-GB" w:eastAsia="fr-FR"/>
        </w:rPr>
        <w:t xml:space="preserve">the </w:t>
      </w:r>
      <w:r w:rsidR="00D22AA7">
        <w:rPr>
          <w:rFonts w:eastAsia="Times New Roman" w:cs="Times New Roman"/>
          <w:color w:val="000000" w:themeColor="text1"/>
          <w:lang w:val="en-GB" w:eastAsia="fr-FR"/>
        </w:rPr>
        <w:t>MOC</w:t>
      </w:r>
      <w:r w:rsidR="0033411D">
        <w:rPr>
          <w:rStyle w:val="Voetnootmarkering"/>
          <w:rFonts w:eastAsia="Times New Roman" w:cs="Times New Roman"/>
          <w:color w:val="000000" w:themeColor="text1"/>
          <w:lang w:val="en-GB" w:eastAsia="fr-FR"/>
        </w:rPr>
        <w:footnoteReference w:id="27"/>
      </w:r>
      <w:r w:rsidR="00D22AA7">
        <w:rPr>
          <w:rFonts w:eastAsia="Times New Roman" w:cs="Times New Roman"/>
          <w:color w:val="000000" w:themeColor="text1"/>
          <w:lang w:val="en-GB" w:eastAsia="fr-FR"/>
        </w:rPr>
        <w:t xml:space="preserve"> and </w:t>
      </w:r>
      <w:r w:rsidR="000962B4">
        <w:rPr>
          <w:rFonts w:eastAsia="Times New Roman" w:cs="Times New Roman"/>
          <w:color w:val="000000" w:themeColor="text1"/>
          <w:lang w:val="en-GB" w:eastAsia="fr-FR"/>
        </w:rPr>
        <w:t>food couriers</w:t>
      </w:r>
      <w:r w:rsidR="00C92A5E" w:rsidRPr="00BF18A4">
        <w:rPr>
          <w:rFonts w:eastAsia="Times New Roman" w:cs="Times New Roman"/>
          <w:color w:val="000000" w:themeColor="text1"/>
          <w:lang w:val="en-GB" w:eastAsia="fr-FR"/>
        </w:rPr>
        <w:t xml:space="preserve"> in 2019 around the issue of discrimination against racialised </w:t>
      </w:r>
      <w:r w:rsidR="00C92A5E">
        <w:rPr>
          <w:rFonts w:eastAsia="Times New Roman" w:cs="Times New Roman"/>
          <w:color w:val="000000" w:themeColor="text1"/>
          <w:lang w:val="en-GB" w:eastAsia="fr-FR"/>
        </w:rPr>
        <w:t xml:space="preserve">and </w:t>
      </w:r>
      <w:r w:rsidR="00C92A5E" w:rsidRPr="00BF18A4">
        <w:rPr>
          <w:rFonts w:eastAsia="Times New Roman" w:cs="Times New Roman"/>
          <w:color w:val="000000" w:themeColor="text1"/>
          <w:lang w:val="en-GB" w:eastAsia="fr-FR"/>
        </w:rPr>
        <w:t>undocumented workers</w:t>
      </w:r>
      <w:r w:rsidR="0033411D">
        <w:rPr>
          <w:rFonts w:eastAsia="Times New Roman" w:cs="Times New Roman"/>
          <w:color w:val="000000" w:themeColor="text1"/>
          <w:lang w:val="en-GB" w:eastAsia="fr-FR"/>
        </w:rPr>
        <w:t>.</w:t>
      </w:r>
      <w:r w:rsidR="00CF1A5D">
        <w:rPr>
          <w:rFonts w:eastAsia="Times New Roman" w:cs="Times New Roman"/>
          <w:color w:val="000000" w:themeColor="text1"/>
          <w:lang w:val="en-GB" w:eastAsia="fr-FR"/>
        </w:rPr>
        <w:t xml:space="preserve"> </w:t>
      </w:r>
      <w:r w:rsidR="00AE55C9">
        <w:rPr>
          <w:rFonts w:eastAsia="Times New Roman" w:cs="Times New Roman"/>
          <w:color w:val="000000" w:themeColor="text1"/>
          <w:lang w:val="en-GB" w:eastAsia="fr-FR"/>
        </w:rPr>
        <w:t>Finally, i</w:t>
      </w:r>
      <w:r w:rsidR="003F19DA">
        <w:rPr>
          <w:rFonts w:eastAsia="Times New Roman" w:cs="Times New Roman"/>
          <w:color w:val="000000" w:themeColor="text1"/>
          <w:lang w:val="en-GB" w:eastAsia="fr-FR"/>
        </w:rPr>
        <w:t>n</w:t>
      </w:r>
      <w:r w:rsidR="00C92A5E" w:rsidRPr="00BF18A4">
        <w:rPr>
          <w:rFonts w:eastAsia="Times New Roman" w:cs="Times New Roman"/>
          <w:color w:val="000000" w:themeColor="text1"/>
          <w:lang w:val="en-GB" w:eastAsia="fr-FR"/>
        </w:rPr>
        <w:t xml:space="preserve"> December 2022, </w:t>
      </w:r>
      <w:r w:rsidR="00C92A5E" w:rsidRPr="00BB42C5">
        <w:rPr>
          <w:rFonts w:eastAsia="Times New Roman" w:cs="Times New Roman"/>
          <w:i/>
          <w:iCs/>
          <w:color w:val="000000" w:themeColor="text1"/>
          <w:lang w:val="en-GB" w:eastAsia="fr-FR"/>
        </w:rPr>
        <w:t>La maison des livreurs</w:t>
      </w:r>
      <w:r w:rsidR="00C92A5E" w:rsidRPr="00BF18A4">
        <w:rPr>
          <w:rFonts w:eastAsia="Times New Roman" w:cs="Times New Roman"/>
          <w:color w:val="000000" w:themeColor="text1"/>
          <w:lang w:val="en-GB" w:eastAsia="fr-FR"/>
        </w:rPr>
        <w:t xml:space="preserve"> </w:t>
      </w:r>
      <w:r w:rsidR="00C92A5E">
        <w:rPr>
          <w:rFonts w:eastAsia="Times New Roman" w:cs="Times New Roman"/>
          <w:color w:val="000000" w:themeColor="text1"/>
          <w:lang w:val="en-GB" w:eastAsia="fr-FR"/>
        </w:rPr>
        <w:t>opened</w:t>
      </w:r>
      <w:r w:rsidR="00C92A5E" w:rsidRPr="00BF18A4">
        <w:rPr>
          <w:rFonts w:eastAsia="Times New Roman" w:cs="Times New Roman"/>
          <w:color w:val="000000" w:themeColor="text1"/>
          <w:lang w:val="en-GB" w:eastAsia="fr-FR"/>
        </w:rPr>
        <w:t xml:space="preserve"> in Brussels</w:t>
      </w:r>
      <w:r w:rsidR="00C92A5E">
        <w:rPr>
          <w:rFonts w:eastAsia="Times New Roman" w:cs="Times New Roman"/>
          <w:color w:val="000000" w:themeColor="text1"/>
          <w:lang w:val="en-GB" w:eastAsia="fr-FR"/>
        </w:rPr>
        <w:t xml:space="preserve">, as the </w:t>
      </w:r>
      <w:r w:rsidR="00C92A5E" w:rsidRPr="00BF18A4">
        <w:rPr>
          <w:rFonts w:eastAsia="Times New Roman" w:cs="Times New Roman"/>
          <w:color w:val="000000" w:themeColor="text1"/>
          <w:lang w:val="en-GB" w:eastAsia="fr-FR"/>
        </w:rPr>
        <w:t xml:space="preserve">fruit of collaboration between </w:t>
      </w:r>
      <w:r w:rsidR="00C92A5E">
        <w:rPr>
          <w:rFonts w:eastAsia="Times New Roman" w:cs="Times New Roman"/>
          <w:color w:val="000000" w:themeColor="text1"/>
          <w:lang w:val="en-GB" w:eastAsia="fr-FR"/>
        </w:rPr>
        <w:t>le Collectif des coursier.e.s</w:t>
      </w:r>
      <w:r w:rsidR="00C92A5E" w:rsidRPr="00BF18A4">
        <w:rPr>
          <w:rFonts w:eastAsia="Times New Roman" w:cs="Times New Roman"/>
          <w:color w:val="000000" w:themeColor="text1"/>
          <w:lang w:val="en-GB" w:eastAsia="fr-FR"/>
        </w:rPr>
        <w:t xml:space="preserve"> and trade unions</w:t>
      </w:r>
      <w:r w:rsidR="00C92A5E" w:rsidRPr="00BF18A4">
        <w:rPr>
          <w:rFonts w:cs="Times New Roman"/>
          <w:lang w:val="en-GB"/>
        </w:rPr>
        <w:t>.</w:t>
      </w:r>
      <w:r w:rsidR="00C92A5E">
        <w:rPr>
          <w:rFonts w:cs="Times New Roman"/>
          <w:lang w:val="en-GB"/>
        </w:rPr>
        <w:t xml:space="preserve"> </w:t>
      </w:r>
      <w:r w:rsidR="00AE55C9">
        <w:rPr>
          <w:rFonts w:cs="Times New Roman"/>
          <w:lang w:val="en-GB"/>
        </w:rPr>
        <w:t>It</w:t>
      </w:r>
      <w:r w:rsidR="00C92A5E">
        <w:rPr>
          <w:rFonts w:cs="Times New Roman"/>
          <w:lang w:val="en-GB"/>
        </w:rPr>
        <w:t xml:space="preserve"> </w:t>
      </w:r>
      <w:r w:rsidR="00D63294">
        <w:rPr>
          <w:rFonts w:cs="Times New Roman"/>
          <w:lang w:val="en-GB"/>
        </w:rPr>
        <w:t>is</w:t>
      </w:r>
      <w:r w:rsidR="00C92A5E">
        <w:rPr>
          <w:rFonts w:cs="Times New Roman"/>
          <w:lang w:val="en-GB"/>
        </w:rPr>
        <w:t xml:space="preserve"> meant to welcome all couriers, give them legal information and help them with the problems they encounter</w:t>
      </w:r>
      <w:r w:rsidR="00F176E4">
        <w:rPr>
          <w:rFonts w:cs="Times New Roman"/>
          <w:lang w:val="en-GB"/>
        </w:rPr>
        <w:t xml:space="preserve"> (</w:t>
      </w:r>
      <w:r w:rsidR="004C6963">
        <w:rPr>
          <w:rFonts w:cs="Times New Roman"/>
          <w:lang w:val="en-GB"/>
        </w:rPr>
        <w:t>e.g. disconnection, account blocking)</w:t>
      </w:r>
      <w:r w:rsidR="00C92A5E">
        <w:rPr>
          <w:rFonts w:cs="Times New Roman"/>
          <w:lang w:val="en-GB"/>
        </w:rPr>
        <w:t>. Although the more long-term goal is to organize them,</w:t>
      </w:r>
      <w:r w:rsidR="00C92A5E" w:rsidRPr="00BF18A4">
        <w:rPr>
          <w:rFonts w:cs="Times New Roman"/>
          <w:lang w:val="en-GB"/>
        </w:rPr>
        <w:t xml:space="preserve"> individual help is a first step</w:t>
      </w:r>
      <w:r w:rsidR="00F94DCA">
        <w:rPr>
          <w:rFonts w:cs="Times New Roman"/>
          <w:lang w:val="en-GB"/>
        </w:rPr>
        <w:t>:</w:t>
      </w:r>
    </w:p>
    <w:p w14:paraId="28DD0809" w14:textId="36448493" w:rsidR="00F94DCA" w:rsidRPr="000A15A5" w:rsidRDefault="000A15A5" w:rsidP="000A1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851" w:right="850"/>
        <w:jc w:val="both"/>
        <w:rPr>
          <w:i/>
          <w:iCs/>
          <w:color w:val="A5A5A5" w:themeColor="accent3"/>
          <w:sz w:val="20"/>
          <w:szCs w:val="20"/>
          <w:lang w:val="en-GB"/>
        </w:rPr>
      </w:pPr>
      <w:r w:rsidRPr="00AC51D8">
        <w:rPr>
          <w:i/>
          <w:iCs/>
          <w:color w:val="A5A5A5" w:themeColor="accent3"/>
          <w:sz w:val="20"/>
          <w:szCs w:val="20"/>
          <w:lang w:val="en-GB"/>
        </w:rPr>
        <w:t>"</w:t>
      </w:r>
      <w:r>
        <w:rPr>
          <w:i/>
          <w:iCs/>
          <w:color w:val="A5A5A5" w:themeColor="accent3"/>
          <w:sz w:val="20"/>
          <w:szCs w:val="20"/>
          <w:lang w:val="en-GB"/>
        </w:rPr>
        <w:t>N</w:t>
      </w:r>
      <w:r w:rsidRPr="000A15A5">
        <w:rPr>
          <w:i/>
          <w:iCs/>
          <w:color w:val="A5A5A5" w:themeColor="accent3"/>
          <w:sz w:val="20"/>
          <w:szCs w:val="20"/>
          <w:lang w:val="en-GB"/>
        </w:rPr>
        <w:t>ow that the place is better known, workers come here to explain their situation [...] Most of the time, the problem they encounter is a blocked account. So we approach the platforms. But it's difficult because they don't want a channel of communication [...] But it's still when it comes to unblocking accounts that we're most effective</w:t>
      </w:r>
      <w:r w:rsidRPr="00AC51D8">
        <w:rPr>
          <w:i/>
          <w:iCs/>
          <w:color w:val="A5A5A5" w:themeColor="accent3"/>
          <w:sz w:val="20"/>
          <w:szCs w:val="20"/>
          <w:lang w:val="en-GB"/>
        </w:rPr>
        <w:t>"</w:t>
      </w:r>
      <w:r w:rsidR="00F94DCA" w:rsidRPr="000A15A5">
        <w:rPr>
          <w:i/>
          <w:iCs/>
          <w:color w:val="A5A5A5" w:themeColor="accent3"/>
          <w:sz w:val="20"/>
          <w:szCs w:val="20"/>
          <w:lang w:val="en-GB"/>
        </w:rPr>
        <w:t xml:space="preserve"> (representative at La maison des livreurs)</w:t>
      </w:r>
    </w:p>
    <w:p w14:paraId="17436732" w14:textId="0AD63003" w:rsidR="00C92A5E" w:rsidRPr="00D175AD" w:rsidRDefault="00C165A4" w:rsidP="00C92A5E">
      <w:pPr>
        <w:spacing w:after="120"/>
        <w:jc w:val="both"/>
        <w:rPr>
          <w:rFonts w:eastAsia="Times New Roman" w:cs="Times New Roman"/>
          <w:color w:val="000000" w:themeColor="text1"/>
          <w:lang w:val="en-GB" w:eastAsia="fr-FR"/>
        </w:rPr>
      </w:pPr>
      <w:r>
        <w:rPr>
          <w:lang w:val="en-GB"/>
        </w:rPr>
        <w:t xml:space="preserve">For the </w:t>
      </w:r>
      <w:r w:rsidR="00B84CF1">
        <w:rPr>
          <w:lang w:val="en-GB"/>
        </w:rPr>
        <w:t>‘</w:t>
      </w:r>
      <w:r>
        <w:rPr>
          <w:lang w:val="en-GB"/>
        </w:rPr>
        <w:t>platform drivers</w:t>
      </w:r>
      <w:r w:rsidR="00B84CF1">
        <w:rPr>
          <w:lang w:val="en-GB"/>
        </w:rPr>
        <w:t>’</w:t>
      </w:r>
      <w:r w:rsidR="00C92A5E" w:rsidRPr="00BF18A4">
        <w:rPr>
          <w:lang w:val="en-GB"/>
        </w:rPr>
        <w:t>,</w:t>
      </w:r>
      <w:r>
        <w:rPr>
          <w:lang w:val="en-GB"/>
        </w:rPr>
        <w:t xml:space="preserve"> on the other hand,</w:t>
      </w:r>
      <w:r w:rsidR="00C92A5E" w:rsidRPr="00BF18A4">
        <w:rPr>
          <w:lang w:val="en-GB"/>
        </w:rPr>
        <w:t xml:space="preserve"> collective action </w:t>
      </w:r>
      <w:r w:rsidR="00C92A5E">
        <w:rPr>
          <w:lang w:val="en-GB"/>
        </w:rPr>
        <w:t>was focused</w:t>
      </w:r>
      <w:r w:rsidR="00C92A5E" w:rsidRPr="00BF18A4">
        <w:rPr>
          <w:lang w:val="en-GB"/>
        </w:rPr>
        <w:t xml:space="preserve"> on issues of access to the passenger transport market </w:t>
      </w:r>
      <w:r w:rsidR="00C92A5E">
        <w:rPr>
          <w:lang w:val="en-GB"/>
        </w:rPr>
        <w:t xml:space="preserve">and the (legal) conflict with taxis </w:t>
      </w:r>
      <w:r w:rsidR="00C92A5E" w:rsidRPr="00BF18A4">
        <w:rPr>
          <w:lang w:val="en-GB"/>
        </w:rPr>
        <w:t xml:space="preserve">until </w:t>
      </w:r>
      <w:r w:rsidR="00C92A5E">
        <w:rPr>
          <w:lang w:val="en-GB"/>
        </w:rPr>
        <w:t xml:space="preserve">a reform of the sector </w:t>
      </w:r>
      <w:r w:rsidR="006665E6">
        <w:rPr>
          <w:lang w:val="en-GB"/>
        </w:rPr>
        <w:t xml:space="preserve">(‘Plan taxi’) </w:t>
      </w:r>
      <w:r w:rsidR="00C92A5E">
        <w:rPr>
          <w:lang w:val="en-GB"/>
        </w:rPr>
        <w:t xml:space="preserve">was implemented </w:t>
      </w:r>
      <w:r w:rsidR="0057476B">
        <w:rPr>
          <w:lang w:val="en-GB"/>
        </w:rPr>
        <w:t xml:space="preserve">in </w:t>
      </w:r>
      <w:r w:rsidR="00C92A5E">
        <w:rPr>
          <w:lang w:val="en-GB"/>
        </w:rPr>
        <w:t>Brussels</w:t>
      </w:r>
      <w:r w:rsidR="006665E6">
        <w:rPr>
          <w:lang w:val="en-GB"/>
        </w:rPr>
        <w:t xml:space="preserve"> in 2022</w:t>
      </w:r>
      <w:r w:rsidR="00C92A5E">
        <w:rPr>
          <w:lang w:val="en-GB"/>
        </w:rPr>
        <w:t>.</w:t>
      </w:r>
      <w:r w:rsidR="00C92A5E" w:rsidRPr="00BF18A4">
        <w:rPr>
          <w:lang w:val="en-GB"/>
        </w:rPr>
        <w:t xml:space="preserve"> </w:t>
      </w:r>
      <w:r w:rsidR="00C92A5E">
        <w:rPr>
          <w:lang w:val="en-GB"/>
        </w:rPr>
        <w:t xml:space="preserve">In this context, the collectives’ demands were mainly addressed </w:t>
      </w:r>
      <w:r w:rsidR="00C92A5E">
        <w:rPr>
          <w:lang w:val="en-GB"/>
        </w:rPr>
        <w:lastRenderedPageBreak/>
        <w:t xml:space="preserve">to political leaders and not aimed at the platform, considered an allied. </w:t>
      </w:r>
      <w:r w:rsidR="00043E1E">
        <w:rPr>
          <w:lang w:val="en-GB"/>
        </w:rPr>
        <w:t xml:space="preserve">In 2018 and 2020, the first mobilisations </w:t>
      </w:r>
      <w:r w:rsidR="006A10B1">
        <w:rPr>
          <w:lang w:val="en-GB"/>
        </w:rPr>
        <w:t>of drivers took place</w:t>
      </w:r>
      <w:r w:rsidR="001D1C27">
        <w:rPr>
          <w:lang w:val="en-GB"/>
        </w:rPr>
        <w:t>,</w:t>
      </w:r>
      <w:r w:rsidR="00437115">
        <w:rPr>
          <w:lang w:val="en-GB"/>
        </w:rPr>
        <w:t xml:space="preserve"> </w:t>
      </w:r>
      <w:r w:rsidR="001D1C27">
        <w:rPr>
          <w:lang w:val="en-GB"/>
        </w:rPr>
        <w:t>organized by</w:t>
      </w:r>
      <w:r w:rsidR="00BB4133">
        <w:rPr>
          <w:lang w:val="en-GB"/>
        </w:rPr>
        <w:t xml:space="preserve"> </w:t>
      </w:r>
      <w:r w:rsidR="0087718B">
        <w:rPr>
          <w:lang w:val="en-GB"/>
        </w:rPr>
        <w:t>the collective ABCL</w:t>
      </w:r>
      <w:r w:rsidR="0087718B">
        <w:rPr>
          <w:rStyle w:val="Voetnootmarkering"/>
          <w:lang w:val="en-GB"/>
        </w:rPr>
        <w:footnoteReference w:id="28"/>
      </w:r>
      <w:r w:rsidR="001D1C27">
        <w:rPr>
          <w:lang w:val="en-GB"/>
        </w:rPr>
        <w:t>,</w:t>
      </w:r>
      <w:r w:rsidR="00024846">
        <w:rPr>
          <w:lang w:val="en-GB"/>
        </w:rPr>
        <w:t xml:space="preserve"> as an answer to </w:t>
      </w:r>
      <w:r w:rsidR="001D1C27" w:rsidRPr="001D1C27">
        <w:rPr>
          <w:lang w:val="en-GB"/>
        </w:rPr>
        <w:t>legal action taken by taxi federations</w:t>
      </w:r>
      <w:r w:rsidR="0087718B">
        <w:rPr>
          <w:lang w:val="en-GB"/>
        </w:rPr>
        <w:t xml:space="preserve">. </w:t>
      </w:r>
      <w:r w:rsidR="000F5FB8">
        <w:rPr>
          <w:lang w:val="en-GB"/>
        </w:rPr>
        <w:t>In 2021</w:t>
      </w:r>
      <w:r w:rsidR="009519F0">
        <w:rPr>
          <w:lang w:val="en-GB"/>
        </w:rPr>
        <w:t xml:space="preserve">, </w:t>
      </w:r>
      <w:r w:rsidR="00E33AB2">
        <w:rPr>
          <w:lang w:val="en-GB"/>
        </w:rPr>
        <w:t xml:space="preserve">the decision of the Brussels court of appeal to </w:t>
      </w:r>
      <w:r w:rsidR="00E33AB2" w:rsidRPr="001D72B1">
        <w:rPr>
          <w:lang w:val="en-GB"/>
        </w:rPr>
        <w:t>ban LVC drivers from using the Uber app</w:t>
      </w:r>
      <w:r w:rsidR="00E33AB2">
        <w:rPr>
          <w:lang w:val="en-GB"/>
        </w:rPr>
        <w:t xml:space="preserve"> </w:t>
      </w:r>
      <w:r w:rsidR="00E36961">
        <w:rPr>
          <w:lang w:val="en-GB"/>
        </w:rPr>
        <w:t xml:space="preserve">led to </w:t>
      </w:r>
      <w:r w:rsidR="00E33AB2">
        <w:rPr>
          <w:lang w:val="en-GB"/>
        </w:rPr>
        <w:t>massive</w:t>
      </w:r>
      <w:r w:rsidR="00E36961">
        <w:rPr>
          <w:lang w:val="en-GB"/>
        </w:rPr>
        <w:t xml:space="preserve"> mobilisations (</w:t>
      </w:r>
      <w:r w:rsidR="002F5FE2">
        <w:rPr>
          <w:lang w:val="en-GB"/>
        </w:rPr>
        <w:t>demonstrations, traffic disruption) involving multipl</w:t>
      </w:r>
      <w:r w:rsidR="00C37920">
        <w:rPr>
          <w:lang w:val="en-GB"/>
        </w:rPr>
        <w:t>e</w:t>
      </w:r>
      <w:r w:rsidR="002F5FE2">
        <w:rPr>
          <w:lang w:val="en-GB"/>
        </w:rPr>
        <w:t xml:space="preserve"> drivers</w:t>
      </w:r>
      <w:r w:rsidR="00DA2891">
        <w:rPr>
          <w:lang w:val="en-GB"/>
        </w:rPr>
        <w:t>’</w:t>
      </w:r>
      <w:r w:rsidR="002F5FE2">
        <w:rPr>
          <w:lang w:val="en-GB"/>
        </w:rPr>
        <w:t xml:space="preserve"> collectives</w:t>
      </w:r>
      <w:r w:rsidR="00E33AB2">
        <w:rPr>
          <w:lang w:val="en-GB"/>
        </w:rPr>
        <w:t xml:space="preserve"> (</w:t>
      </w:r>
      <w:r w:rsidR="00F61ECE">
        <w:rPr>
          <w:lang w:val="en-GB"/>
        </w:rPr>
        <w:t xml:space="preserve">ABCL, </w:t>
      </w:r>
      <w:r w:rsidR="00E33AB2">
        <w:rPr>
          <w:lang w:val="en-GB"/>
        </w:rPr>
        <w:t>UCLB</w:t>
      </w:r>
      <w:r w:rsidR="00E33AB2">
        <w:rPr>
          <w:rStyle w:val="Voetnootmarkering"/>
          <w:lang w:val="en-GB"/>
        </w:rPr>
        <w:footnoteReference w:id="29"/>
      </w:r>
      <w:r w:rsidR="00E33AB2">
        <w:rPr>
          <w:lang w:val="en-GB"/>
        </w:rPr>
        <w:t>, USCP</w:t>
      </w:r>
      <w:r w:rsidR="003A7F35">
        <w:rPr>
          <w:rStyle w:val="Voetnootmarkering"/>
          <w:lang w:val="en-GB"/>
        </w:rPr>
        <w:footnoteReference w:id="30"/>
      </w:r>
      <w:r w:rsidR="00E33AB2">
        <w:rPr>
          <w:lang w:val="en-GB"/>
        </w:rPr>
        <w:t>)</w:t>
      </w:r>
      <w:r w:rsidR="001D72B1">
        <w:rPr>
          <w:lang w:val="en-GB"/>
        </w:rPr>
        <w:t>.</w:t>
      </w:r>
      <w:r w:rsidR="001D72B1" w:rsidRPr="001D72B1">
        <w:rPr>
          <w:lang w:val="en-GB"/>
        </w:rPr>
        <w:t xml:space="preserve"> </w:t>
      </w:r>
      <w:r w:rsidR="00B03CD7">
        <w:rPr>
          <w:lang w:val="en-GB"/>
        </w:rPr>
        <w:t>Un</w:t>
      </w:r>
      <w:r w:rsidR="00DB3C30">
        <w:rPr>
          <w:lang w:val="en-GB"/>
        </w:rPr>
        <w:t>like couriers,</w:t>
      </w:r>
      <w:r w:rsidR="00B03CD7">
        <w:rPr>
          <w:lang w:val="en-GB"/>
        </w:rPr>
        <w:t xml:space="preserve"> </w:t>
      </w:r>
      <w:r w:rsidR="00C92A5E">
        <w:rPr>
          <w:lang w:val="en-GB"/>
        </w:rPr>
        <w:t xml:space="preserve">platform </w:t>
      </w:r>
      <w:r w:rsidR="00C92A5E" w:rsidRPr="003116EA">
        <w:rPr>
          <w:lang w:val="en-GB"/>
        </w:rPr>
        <w:t>drivers had little contact with the traditional trade unions until the sector was unified</w:t>
      </w:r>
      <w:r w:rsidR="00C92A5E">
        <w:rPr>
          <w:lang w:val="en-GB"/>
        </w:rPr>
        <w:t xml:space="preserve">. Indeed, these </w:t>
      </w:r>
      <w:r w:rsidR="00C92A5E" w:rsidRPr="003116EA">
        <w:rPr>
          <w:lang w:val="en-GB"/>
        </w:rPr>
        <w:t xml:space="preserve">workers </w:t>
      </w:r>
      <w:r w:rsidR="00C92A5E">
        <w:rPr>
          <w:lang w:val="en-GB"/>
        </w:rPr>
        <w:t>were</w:t>
      </w:r>
      <w:r w:rsidR="00C92A5E" w:rsidRPr="003116EA">
        <w:rPr>
          <w:lang w:val="en-GB"/>
        </w:rPr>
        <w:t xml:space="preserve"> not rooted in a collective bargaining system associated with salaried employment</w:t>
      </w:r>
      <w:r w:rsidR="00C92A5E">
        <w:rPr>
          <w:lang w:val="en-GB"/>
        </w:rPr>
        <w:t>,</w:t>
      </w:r>
      <w:r w:rsidR="00C92A5E" w:rsidRPr="003116EA">
        <w:rPr>
          <w:lang w:val="en-GB"/>
        </w:rPr>
        <w:t xml:space="preserve"> and</w:t>
      </w:r>
      <w:r w:rsidR="00C92A5E">
        <w:rPr>
          <w:lang w:val="en-GB"/>
        </w:rPr>
        <w:t xml:space="preserve"> </w:t>
      </w:r>
      <w:r w:rsidR="00C92A5E" w:rsidRPr="003116EA">
        <w:rPr>
          <w:lang w:val="en-GB"/>
        </w:rPr>
        <w:t xml:space="preserve">trade unions </w:t>
      </w:r>
      <w:r w:rsidR="00C92A5E">
        <w:rPr>
          <w:lang w:val="en-GB"/>
        </w:rPr>
        <w:t xml:space="preserve">were initially aligned with taxis in opposition to the ‘uberisation’ of the sector. </w:t>
      </w:r>
    </w:p>
    <w:p w14:paraId="76FC073D" w14:textId="79243D95" w:rsidR="000A363C" w:rsidRDefault="00C92A5E" w:rsidP="00C92A5E">
      <w:pPr>
        <w:spacing w:after="120"/>
        <w:jc w:val="both"/>
        <w:rPr>
          <w:rFonts w:eastAsia="Times New Roman" w:cs="Times New Roman"/>
          <w:lang w:val="en-GB"/>
        </w:rPr>
      </w:pPr>
      <w:r w:rsidRPr="00BF18A4">
        <w:rPr>
          <w:lang w:val="en-GB"/>
        </w:rPr>
        <w:t xml:space="preserve">In recent years, however, </w:t>
      </w:r>
      <w:r>
        <w:rPr>
          <w:lang w:val="en-GB"/>
        </w:rPr>
        <w:t xml:space="preserve">le Collectif des coursier.e.s and the UCLB have been working together to defend convergent interests </w:t>
      </w:r>
      <w:r w:rsidRPr="00BF18A4">
        <w:rPr>
          <w:lang w:val="en-GB"/>
        </w:rPr>
        <w:t xml:space="preserve">on several occasions. </w:t>
      </w:r>
      <w:r>
        <w:rPr>
          <w:lang w:val="en-GB"/>
        </w:rPr>
        <w:t xml:space="preserve">Both collectives </w:t>
      </w:r>
      <w:r w:rsidR="001C3219">
        <w:rPr>
          <w:lang w:val="en-GB"/>
        </w:rPr>
        <w:t>were</w:t>
      </w:r>
      <w:r w:rsidR="007B04DC">
        <w:rPr>
          <w:lang w:val="en-GB"/>
        </w:rPr>
        <w:t xml:space="preserve"> regularly represented</w:t>
      </w:r>
      <w:r>
        <w:rPr>
          <w:lang w:val="en-GB"/>
        </w:rPr>
        <w:t xml:space="preserve"> at demonstrations supporting</w:t>
      </w:r>
      <w:r w:rsidRPr="00BF18A4">
        <w:rPr>
          <w:lang w:val="en-GB"/>
        </w:rPr>
        <w:t xml:space="preserve"> the </w:t>
      </w:r>
      <w:r w:rsidRPr="00BF18A4">
        <w:rPr>
          <w:rFonts w:eastAsia="Times New Roman" w:cs="Times New Roman"/>
          <w:lang w:val="en-GB"/>
        </w:rPr>
        <w:t xml:space="preserve">European directive </w:t>
      </w:r>
      <w:r>
        <w:rPr>
          <w:rFonts w:eastAsia="Times New Roman" w:cs="Times New Roman"/>
          <w:lang w:val="en-GB"/>
        </w:rPr>
        <w:t xml:space="preserve">proposal </w:t>
      </w:r>
      <w:r w:rsidR="00EE7356">
        <w:rPr>
          <w:rFonts w:eastAsia="Times New Roman" w:cs="Times New Roman"/>
          <w:lang w:val="en-GB"/>
        </w:rPr>
        <w:t>on platform work</w:t>
      </w:r>
      <w:r w:rsidRPr="00BF18A4">
        <w:rPr>
          <w:rFonts w:eastAsia="Times New Roman" w:cs="Times New Roman"/>
          <w:lang w:val="en-GB"/>
        </w:rPr>
        <w:t xml:space="preserve">. </w:t>
      </w:r>
      <w:r>
        <w:rPr>
          <w:rFonts w:eastAsia="Times New Roman" w:cs="Times New Roman"/>
          <w:lang w:val="en-GB"/>
        </w:rPr>
        <w:t>In</w:t>
      </w:r>
      <w:r w:rsidRPr="00BF18A4">
        <w:rPr>
          <w:rFonts w:eastAsia="Times New Roman" w:cs="Times New Roman"/>
          <w:lang w:val="en-GB"/>
        </w:rPr>
        <w:t xml:space="preserve"> October 2022, they publicly opposed the social dialogue agreement concluded between Uber and the UBT-FGTB, denouncing its lack of transparency and the absence of consultation with workers </w:t>
      </w:r>
      <w:r w:rsidR="00F92A04">
        <w:rPr>
          <w:rFonts w:eastAsia="Times New Roman" w:cs="Times New Roman"/>
          <w:lang w:val="en-GB"/>
        </w:rPr>
        <w:t xml:space="preserve">and </w:t>
      </w:r>
      <w:r w:rsidRPr="00BF18A4">
        <w:rPr>
          <w:rFonts w:eastAsia="Times New Roman" w:cs="Times New Roman"/>
          <w:lang w:val="en-GB"/>
        </w:rPr>
        <w:t>collectives</w:t>
      </w:r>
      <w:r w:rsidR="000A363C">
        <w:rPr>
          <w:rFonts w:eastAsia="Times New Roman" w:cs="Times New Roman"/>
          <w:lang w:val="en-GB"/>
        </w:rPr>
        <w:t>:</w:t>
      </w:r>
    </w:p>
    <w:p w14:paraId="719E73B3" w14:textId="5ACDE4EE" w:rsidR="000A363C" w:rsidRPr="000A15A5" w:rsidRDefault="000A15A5" w:rsidP="000A1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851" w:right="850"/>
        <w:jc w:val="both"/>
        <w:rPr>
          <w:i/>
          <w:iCs/>
          <w:color w:val="A5A5A5" w:themeColor="accent3"/>
          <w:sz w:val="20"/>
          <w:szCs w:val="20"/>
          <w:lang w:val="en-GB"/>
        </w:rPr>
      </w:pPr>
      <w:r w:rsidRPr="00AC51D8">
        <w:rPr>
          <w:i/>
          <w:iCs/>
          <w:color w:val="A5A5A5" w:themeColor="accent3"/>
          <w:sz w:val="20"/>
          <w:szCs w:val="20"/>
          <w:lang w:val="en-GB"/>
        </w:rPr>
        <w:t>"</w:t>
      </w:r>
      <w:r w:rsidR="006A6DD9" w:rsidRPr="006A6DD9">
        <w:rPr>
          <w:i/>
          <w:iCs/>
          <w:color w:val="A5A5A5" w:themeColor="accent3"/>
          <w:sz w:val="20"/>
          <w:szCs w:val="20"/>
          <w:lang w:val="en-GB"/>
        </w:rPr>
        <w:t>We'd like the platforms to respect our rights and not come up with secret agreements that will crush us even more [...] And where was UBT-FGTB all those years when we were fighting on our own? We self-employed drivers had to set up an ASBL to defend ourselves [...] Do they know what the drivers want?</w:t>
      </w:r>
      <w:r w:rsidRPr="00AC51D8">
        <w:rPr>
          <w:i/>
          <w:iCs/>
          <w:color w:val="A5A5A5" w:themeColor="accent3"/>
          <w:sz w:val="20"/>
          <w:szCs w:val="20"/>
          <w:lang w:val="en-GB"/>
        </w:rPr>
        <w:t>"</w:t>
      </w:r>
      <w:r w:rsidR="000A363C" w:rsidRPr="006A6DD9">
        <w:rPr>
          <w:i/>
          <w:iCs/>
          <w:color w:val="A5A5A5" w:themeColor="accent3"/>
          <w:sz w:val="20"/>
          <w:szCs w:val="20"/>
          <w:lang w:val="en-GB"/>
        </w:rPr>
        <w:t xml:space="preserve"> </w:t>
      </w:r>
      <w:r w:rsidR="000A363C" w:rsidRPr="000A15A5">
        <w:rPr>
          <w:i/>
          <w:iCs/>
          <w:color w:val="A5A5A5" w:themeColor="accent3"/>
          <w:sz w:val="20"/>
          <w:szCs w:val="20"/>
          <w:lang w:val="en-GB"/>
        </w:rPr>
        <w:t>(</w:t>
      </w:r>
      <w:r w:rsidR="000F1908" w:rsidRPr="000A15A5">
        <w:rPr>
          <w:i/>
          <w:iCs/>
          <w:color w:val="A5A5A5" w:themeColor="accent3"/>
          <w:sz w:val="20"/>
          <w:szCs w:val="20"/>
          <w:lang w:val="en-GB"/>
        </w:rPr>
        <w:t xml:space="preserve">UCLB representative during </w:t>
      </w:r>
      <w:r w:rsidR="00A9110D" w:rsidRPr="000A15A5">
        <w:rPr>
          <w:i/>
          <w:iCs/>
          <w:color w:val="A5A5A5" w:themeColor="accent3"/>
          <w:sz w:val="20"/>
          <w:szCs w:val="20"/>
          <w:lang w:val="en-GB"/>
        </w:rPr>
        <w:t>a</w:t>
      </w:r>
      <w:r w:rsidR="000A363C" w:rsidRPr="000A15A5">
        <w:rPr>
          <w:i/>
          <w:iCs/>
          <w:color w:val="A5A5A5" w:themeColor="accent3"/>
          <w:sz w:val="20"/>
          <w:szCs w:val="20"/>
          <w:lang w:val="en-GB"/>
        </w:rPr>
        <w:t xml:space="preserve"> mobilisation</w:t>
      </w:r>
      <w:r w:rsidR="00A9110D" w:rsidRPr="000A15A5">
        <w:rPr>
          <w:i/>
          <w:iCs/>
          <w:color w:val="A5A5A5" w:themeColor="accent3"/>
          <w:sz w:val="20"/>
          <w:szCs w:val="20"/>
          <w:lang w:val="en-GB"/>
        </w:rPr>
        <w:t xml:space="preserve"> at the European Parliament, 25/10/22</w:t>
      </w:r>
      <w:r w:rsidR="000A363C" w:rsidRPr="000A15A5">
        <w:rPr>
          <w:i/>
          <w:iCs/>
          <w:color w:val="A5A5A5" w:themeColor="accent3"/>
          <w:sz w:val="20"/>
          <w:szCs w:val="20"/>
          <w:lang w:val="en-GB"/>
        </w:rPr>
        <w:t>)</w:t>
      </w:r>
    </w:p>
    <w:p w14:paraId="0FDA997F" w14:textId="5CE155C4" w:rsidR="00C92A5E" w:rsidRDefault="00C92A5E" w:rsidP="00C92A5E">
      <w:pPr>
        <w:spacing w:after="120"/>
        <w:jc w:val="both"/>
        <w:rPr>
          <w:rFonts w:eastAsia="Times New Roman" w:cs="Times New Roman"/>
          <w:lang w:val="en-GB"/>
        </w:rPr>
      </w:pPr>
      <w:r w:rsidRPr="00BF18A4">
        <w:rPr>
          <w:rFonts w:eastAsia="Times New Roman" w:cs="Times New Roman"/>
          <w:lang w:val="en-GB"/>
        </w:rPr>
        <w:t xml:space="preserve">In May 2023, they protested in front of Uber's headquarters in Brussels, </w:t>
      </w:r>
      <w:r>
        <w:rPr>
          <w:rFonts w:eastAsia="Times New Roman" w:cs="Times New Roman"/>
          <w:lang w:val="en-GB"/>
        </w:rPr>
        <w:t>expressing</w:t>
      </w:r>
      <w:r w:rsidRPr="00BF18A4">
        <w:rPr>
          <w:rFonts w:eastAsia="Times New Roman" w:cs="Times New Roman"/>
          <w:lang w:val="en-GB"/>
        </w:rPr>
        <w:t xml:space="preserve"> a series of common demands: the publication of the full description of orders before they </w:t>
      </w:r>
      <w:r>
        <w:rPr>
          <w:rFonts w:eastAsia="Times New Roman" w:cs="Times New Roman"/>
          <w:lang w:val="en-GB"/>
        </w:rPr>
        <w:t>have to accept or decline them</w:t>
      </w:r>
      <w:r w:rsidRPr="00BF18A4">
        <w:rPr>
          <w:rFonts w:eastAsia="Times New Roman" w:cs="Times New Roman"/>
          <w:lang w:val="en-GB"/>
        </w:rPr>
        <w:t>; the introduction of rules and/or a mediation mechanism to govern the blocking or disconnection of accounts; an increase of the remuneration</w:t>
      </w:r>
      <w:r>
        <w:rPr>
          <w:rFonts w:eastAsia="Times New Roman" w:cs="Times New Roman"/>
          <w:lang w:val="en-GB"/>
        </w:rPr>
        <w:t>,</w:t>
      </w:r>
      <w:r w:rsidRPr="00BF18A4">
        <w:rPr>
          <w:rFonts w:eastAsia="Times New Roman" w:cs="Times New Roman"/>
          <w:lang w:val="en-GB"/>
        </w:rPr>
        <w:t xml:space="preserve"> and better accident insurance. </w:t>
      </w:r>
    </w:p>
    <w:p w14:paraId="503F56AE" w14:textId="77777777" w:rsidR="00C92A5E" w:rsidRPr="00BF18A4" w:rsidRDefault="00C92A5E" w:rsidP="00C92A5E">
      <w:pPr>
        <w:spacing w:after="120"/>
        <w:jc w:val="both"/>
        <w:rPr>
          <w:rFonts w:eastAsia="Times New Roman" w:cs="Times New Roman"/>
          <w:lang w:val="en-GB"/>
        </w:rPr>
      </w:pPr>
      <w:r w:rsidRPr="00BF18A4">
        <w:rPr>
          <w:rFonts w:eastAsia="Times New Roman" w:cs="Times New Roman"/>
          <w:lang w:val="en-GB"/>
        </w:rPr>
        <w:t>However, this circumstantial convergence of interests does not necessarily reflect an alignment of interests, particularly on the issue of employment status, as shown by this statement from a UCLB representative :</w:t>
      </w:r>
    </w:p>
    <w:p w14:paraId="28ED3E3C" w14:textId="55854657" w:rsidR="00C92A5E" w:rsidRPr="00E31CEA" w:rsidRDefault="00C92A5E" w:rsidP="00E31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851" w:right="850"/>
        <w:jc w:val="both"/>
        <w:rPr>
          <w:i/>
          <w:iCs/>
          <w:color w:val="A5A5A5" w:themeColor="accent3"/>
          <w:sz w:val="20"/>
          <w:szCs w:val="20"/>
          <w:lang w:val="en-GB"/>
        </w:rPr>
      </w:pPr>
      <w:r w:rsidRPr="00E31CEA">
        <w:rPr>
          <w:i/>
          <w:iCs/>
          <w:color w:val="A5A5A5" w:themeColor="accent3"/>
          <w:sz w:val="20"/>
          <w:szCs w:val="20"/>
          <w:lang w:val="en-GB"/>
        </w:rPr>
        <w:t xml:space="preserve">"We've also forged links with them [the Collectif des Coursier.e.s], because we know we have a common interest. Why? Because they too are platform workers. Because they too are platform workers. Because the platform we work with also delivers couriers. We also know that we have to fight for more or less the same conditions, [...] we have to unite to be stronger, to be heard more. Because couriers are like drivers [...] they may not have the same commitment or the same status, because a driver is automatically self-employed, he has a company, he has a car, it's a big investment, but it's more or less the same partnership" </w:t>
      </w:r>
      <w:r w:rsidR="007C0F6F">
        <w:rPr>
          <w:i/>
          <w:iCs/>
          <w:color w:val="A5A5A5" w:themeColor="accent3"/>
          <w:sz w:val="20"/>
          <w:szCs w:val="20"/>
          <w:lang w:val="en-GB"/>
        </w:rPr>
        <w:t>(</w:t>
      </w:r>
      <w:r w:rsidR="007C0F6F" w:rsidRPr="000A15A5">
        <w:rPr>
          <w:i/>
          <w:iCs/>
          <w:color w:val="A5A5A5" w:themeColor="accent3"/>
          <w:sz w:val="20"/>
          <w:szCs w:val="20"/>
          <w:lang w:val="en-GB"/>
        </w:rPr>
        <w:t>UCLB representative</w:t>
      </w:r>
      <w:r w:rsidR="007C0F6F">
        <w:rPr>
          <w:i/>
          <w:iCs/>
          <w:color w:val="A5A5A5" w:themeColor="accent3"/>
          <w:sz w:val="20"/>
          <w:szCs w:val="20"/>
          <w:lang w:val="en-GB"/>
        </w:rPr>
        <w:t>)</w:t>
      </w:r>
    </w:p>
    <w:p w14:paraId="4FF7C992" w14:textId="44A25571" w:rsidR="004B0B84" w:rsidRPr="00785145" w:rsidRDefault="00C92A5E" w:rsidP="00F56F7E">
      <w:pPr>
        <w:pStyle w:val="Kop3"/>
        <w:rPr>
          <w:lang w:val="en-GB" w:eastAsia="fr-BE"/>
        </w:rPr>
      </w:pPr>
      <w:r>
        <w:rPr>
          <w:lang w:val="en-GB" w:eastAsia="fr-BE"/>
        </w:rPr>
        <w:t>4.</w:t>
      </w:r>
      <w:r w:rsidR="00DF7134">
        <w:rPr>
          <w:lang w:val="en-GB" w:eastAsia="fr-BE"/>
        </w:rPr>
        <w:t>3</w:t>
      </w:r>
      <w:r>
        <w:rPr>
          <w:lang w:val="en-GB" w:eastAsia="fr-BE"/>
        </w:rPr>
        <w:t>.</w:t>
      </w:r>
      <w:r w:rsidR="00B330CF">
        <w:rPr>
          <w:lang w:val="en-GB" w:eastAsia="fr-BE"/>
        </w:rPr>
        <w:t>3</w:t>
      </w:r>
      <w:r>
        <w:rPr>
          <w:lang w:val="en-GB" w:eastAsia="fr-BE"/>
        </w:rPr>
        <w:t xml:space="preserve">. </w:t>
      </w:r>
      <w:r w:rsidR="00E9109D" w:rsidRPr="00785145">
        <w:rPr>
          <w:lang w:val="en-GB" w:eastAsia="fr-BE"/>
        </w:rPr>
        <w:t>Union</w:t>
      </w:r>
      <w:r w:rsidR="00F02E8E">
        <w:rPr>
          <w:lang w:val="en-GB" w:eastAsia="fr-BE"/>
        </w:rPr>
        <w:t>s’</w:t>
      </w:r>
      <w:r w:rsidR="00E9109D" w:rsidRPr="00785145">
        <w:rPr>
          <w:lang w:val="en-GB" w:eastAsia="fr-BE"/>
        </w:rPr>
        <w:t xml:space="preserve"> strategies</w:t>
      </w:r>
    </w:p>
    <w:p w14:paraId="1726A85D" w14:textId="1C94440A" w:rsidR="00E1306A" w:rsidRDefault="001C347C">
      <w:pPr>
        <w:spacing w:after="120"/>
        <w:jc w:val="both"/>
        <w:rPr>
          <w:rFonts w:cs="Times New Roman"/>
          <w:lang w:val="en-GB"/>
        </w:rPr>
      </w:pPr>
      <w:r>
        <w:rPr>
          <w:rFonts w:cs="Times New Roman"/>
          <w:lang w:val="en-GB"/>
        </w:rPr>
        <w:t>The unions</w:t>
      </w:r>
      <w:r w:rsidR="00C04832">
        <w:rPr>
          <w:rFonts w:cs="Times New Roman"/>
          <w:lang w:val="en-GB"/>
        </w:rPr>
        <w:t xml:space="preserve"> </w:t>
      </w:r>
      <w:r>
        <w:rPr>
          <w:rFonts w:cs="Times New Roman"/>
          <w:lang w:val="en-GB"/>
        </w:rPr>
        <w:t>have</w:t>
      </w:r>
      <w:r w:rsidR="00F03A19">
        <w:rPr>
          <w:rFonts w:cs="Times New Roman"/>
          <w:lang w:val="en-GB"/>
        </w:rPr>
        <w:t xml:space="preserve"> taken up the issue of platform work using different strategies</w:t>
      </w:r>
      <w:r w:rsidR="000136A4">
        <w:rPr>
          <w:rFonts w:cs="Times New Roman"/>
          <w:lang w:val="en-GB"/>
        </w:rPr>
        <w:t>, mostly focusing on couriers and drivers</w:t>
      </w:r>
      <w:r w:rsidR="00172C11">
        <w:rPr>
          <w:rFonts w:cs="Times New Roman"/>
          <w:lang w:val="en-GB"/>
        </w:rPr>
        <w:t>.</w:t>
      </w:r>
      <w:r>
        <w:rPr>
          <w:rFonts w:cs="Times New Roman"/>
          <w:lang w:val="en-GB"/>
        </w:rPr>
        <w:t xml:space="preserve"> </w:t>
      </w:r>
      <w:r w:rsidR="00083C1D" w:rsidRPr="00083C1D">
        <w:rPr>
          <w:rFonts w:cs="Times New Roman"/>
          <w:lang w:val="en-GB"/>
        </w:rPr>
        <w:t xml:space="preserve">As </w:t>
      </w:r>
      <w:r w:rsidR="001A7BF4">
        <w:rPr>
          <w:rFonts w:cs="Times New Roman"/>
          <w:lang w:val="en-GB"/>
        </w:rPr>
        <w:t>mentioned before</w:t>
      </w:r>
      <w:r w:rsidR="00083C1D" w:rsidRPr="00083C1D">
        <w:rPr>
          <w:rFonts w:cs="Times New Roman"/>
          <w:lang w:val="en-GB"/>
        </w:rPr>
        <w:t>, the courier</w:t>
      </w:r>
      <w:r w:rsidR="008C04F3">
        <w:rPr>
          <w:rFonts w:cs="Times New Roman"/>
          <w:lang w:val="en-GB"/>
        </w:rPr>
        <w:t>s’</w:t>
      </w:r>
      <w:r w:rsidR="00083C1D" w:rsidRPr="00083C1D">
        <w:rPr>
          <w:rFonts w:cs="Times New Roman"/>
          <w:lang w:val="en-GB"/>
        </w:rPr>
        <w:t xml:space="preserve"> collectives established close links with various CSC </w:t>
      </w:r>
      <w:r w:rsidR="00D35CAB">
        <w:rPr>
          <w:rFonts w:cs="Times New Roman"/>
          <w:lang w:val="en-GB"/>
        </w:rPr>
        <w:t>branches</w:t>
      </w:r>
      <w:r w:rsidR="00083C1D" w:rsidRPr="00083C1D">
        <w:rPr>
          <w:rFonts w:cs="Times New Roman"/>
          <w:lang w:val="en-GB"/>
        </w:rPr>
        <w:t xml:space="preserve">, which lasted beyond the </w:t>
      </w:r>
      <w:r w:rsidR="00BC3788">
        <w:rPr>
          <w:rFonts w:cs="Times New Roman"/>
          <w:lang w:val="en-GB"/>
        </w:rPr>
        <w:t xml:space="preserve">first </w:t>
      </w:r>
      <w:r w:rsidR="00083C1D" w:rsidRPr="00083C1D">
        <w:rPr>
          <w:rFonts w:cs="Times New Roman"/>
          <w:lang w:val="en-GB"/>
        </w:rPr>
        <w:t>mobilisation</w:t>
      </w:r>
      <w:r w:rsidR="00BC3788">
        <w:rPr>
          <w:rFonts w:cs="Times New Roman"/>
          <w:lang w:val="en-GB"/>
        </w:rPr>
        <w:t>s</w:t>
      </w:r>
      <w:r w:rsidR="00083C1D" w:rsidRPr="00083C1D">
        <w:rPr>
          <w:rFonts w:cs="Times New Roman"/>
          <w:lang w:val="en-GB"/>
        </w:rPr>
        <w:t>, in particular because o</w:t>
      </w:r>
      <w:r w:rsidR="00BC3788">
        <w:rPr>
          <w:rFonts w:cs="Times New Roman"/>
          <w:lang w:val="en-GB"/>
        </w:rPr>
        <w:t>f</w:t>
      </w:r>
      <w:r w:rsidR="00083C1D" w:rsidRPr="00083C1D">
        <w:rPr>
          <w:rFonts w:cs="Times New Roman"/>
          <w:lang w:val="en-GB"/>
        </w:rPr>
        <w:t xml:space="preserve"> </w:t>
      </w:r>
      <w:r w:rsidR="00671747">
        <w:rPr>
          <w:rFonts w:cs="Times New Roman"/>
          <w:lang w:val="en-GB"/>
        </w:rPr>
        <w:t xml:space="preserve">United Freelancers’ </w:t>
      </w:r>
      <w:r w:rsidR="00083C1D" w:rsidRPr="00083C1D">
        <w:rPr>
          <w:rFonts w:cs="Times New Roman"/>
          <w:lang w:val="en-GB"/>
        </w:rPr>
        <w:t xml:space="preserve">desire to revive collective action by relying on workers who assumed continuity in the context of a high turnover. On the other hand, there was little contact between the platform drivers and the historic unions until the sector was unified by the </w:t>
      </w:r>
      <w:r w:rsidR="000F0C97">
        <w:rPr>
          <w:rFonts w:cs="Times New Roman"/>
          <w:lang w:val="en-GB"/>
        </w:rPr>
        <w:t>‘Plan taxi’</w:t>
      </w:r>
      <w:r w:rsidR="00083C1D" w:rsidRPr="00083C1D">
        <w:rPr>
          <w:rFonts w:cs="Times New Roman"/>
          <w:lang w:val="en-GB"/>
        </w:rPr>
        <w:t xml:space="preserve">, </w:t>
      </w:r>
      <w:r w:rsidR="006E6A1E">
        <w:rPr>
          <w:rFonts w:cs="Times New Roman"/>
          <w:lang w:val="en-GB"/>
        </w:rPr>
        <w:t xml:space="preserve">since </w:t>
      </w:r>
      <w:r w:rsidR="00083C1D" w:rsidRPr="00083C1D">
        <w:rPr>
          <w:rFonts w:cs="Times New Roman"/>
          <w:lang w:val="en-GB"/>
        </w:rPr>
        <w:t>workers were not rooted in a collective bargaining system associated with salaried employment, and because of the conflict</w:t>
      </w:r>
      <w:r w:rsidR="004549B1">
        <w:rPr>
          <w:rFonts w:cs="Times New Roman"/>
          <w:lang w:val="en-GB"/>
        </w:rPr>
        <w:t xml:space="preserve"> opposing them</w:t>
      </w:r>
      <w:r w:rsidR="00083C1D" w:rsidRPr="00083C1D">
        <w:rPr>
          <w:rFonts w:cs="Times New Roman"/>
          <w:lang w:val="en-GB"/>
        </w:rPr>
        <w:t xml:space="preserve"> </w:t>
      </w:r>
      <w:r w:rsidR="004549B1">
        <w:rPr>
          <w:rFonts w:cs="Times New Roman"/>
          <w:lang w:val="en-GB"/>
        </w:rPr>
        <w:t xml:space="preserve">to </w:t>
      </w:r>
      <w:r w:rsidR="00967C3A">
        <w:rPr>
          <w:rFonts w:cs="Times New Roman"/>
          <w:lang w:val="en-GB"/>
        </w:rPr>
        <w:t>the ‘traditional’ actors of the sector</w:t>
      </w:r>
      <w:r w:rsidR="002F0F92">
        <w:rPr>
          <w:rFonts w:cs="Times New Roman"/>
          <w:lang w:val="en-GB"/>
        </w:rPr>
        <w:t>:</w:t>
      </w:r>
      <w:r w:rsidR="00967C3A">
        <w:rPr>
          <w:rFonts w:cs="Times New Roman"/>
          <w:lang w:val="en-GB"/>
        </w:rPr>
        <w:t xml:space="preserve"> the</w:t>
      </w:r>
      <w:r w:rsidR="00083C1D" w:rsidRPr="00083C1D">
        <w:rPr>
          <w:rFonts w:cs="Times New Roman"/>
          <w:lang w:val="en-GB"/>
        </w:rPr>
        <w:t xml:space="preserve"> taxis</w:t>
      </w:r>
      <w:r w:rsidR="00967C3A">
        <w:rPr>
          <w:rFonts w:cs="Times New Roman"/>
          <w:lang w:val="en-GB"/>
        </w:rPr>
        <w:t>.</w:t>
      </w:r>
      <w:r w:rsidR="00083C1D" w:rsidRPr="00083C1D">
        <w:rPr>
          <w:rFonts w:cs="Times New Roman"/>
          <w:lang w:val="en-GB"/>
        </w:rPr>
        <w:t xml:space="preserve"> </w:t>
      </w:r>
    </w:p>
    <w:p w14:paraId="6FFCC1AC" w14:textId="7C77657F" w:rsidR="004B0B84" w:rsidRPr="00BF18A4" w:rsidRDefault="00E9109D">
      <w:pPr>
        <w:spacing w:after="120"/>
        <w:jc w:val="both"/>
        <w:rPr>
          <w:rFonts w:cs="Times New Roman"/>
          <w:lang w:val="en-GB"/>
        </w:rPr>
      </w:pPr>
      <w:r w:rsidRPr="00BF18A4">
        <w:rPr>
          <w:rFonts w:cs="Times New Roman"/>
          <w:lang w:val="en-GB"/>
        </w:rPr>
        <w:lastRenderedPageBreak/>
        <w:t xml:space="preserve">Three </w:t>
      </w:r>
      <w:r w:rsidR="00FA723F" w:rsidRPr="00BF18A4">
        <w:rPr>
          <w:rFonts w:cs="Times New Roman"/>
          <w:lang w:val="en-GB"/>
        </w:rPr>
        <w:t xml:space="preserve">types of </w:t>
      </w:r>
      <w:r w:rsidRPr="00BF18A4">
        <w:rPr>
          <w:rFonts w:cs="Times New Roman"/>
          <w:lang w:val="en-GB"/>
        </w:rPr>
        <w:t xml:space="preserve">union strategy </w:t>
      </w:r>
      <w:r w:rsidR="0091704A" w:rsidRPr="00BF18A4">
        <w:rPr>
          <w:rFonts w:cs="Times New Roman"/>
          <w:lang w:val="en-GB"/>
        </w:rPr>
        <w:t xml:space="preserve">for representing platform workers </w:t>
      </w:r>
      <w:r w:rsidRPr="00BF18A4">
        <w:rPr>
          <w:rFonts w:cs="Times New Roman"/>
          <w:lang w:val="en-GB"/>
        </w:rPr>
        <w:t>c</w:t>
      </w:r>
      <w:r w:rsidR="002F0F92">
        <w:rPr>
          <w:rFonts w:cs="Times New Roman"/>
          <w:lang w:val="en-GB"/>
        </w:rPr>
        <w:t>ould</w:t>
      </w:r>
      <w:r w:rsidRPr="00BF18A4">
        <w:rPr>
          <w:rFonts w:cs="Times New Roman"/>
          <w:lang w:val="en-GB"/>
        </w:rPr>
        <w:t xml:space="preserve"> be identified</w:t>
      </w:r>
      <w:r w:rsidR="00E9727B">
        <w:rPr>
          <w:rFonts w:cs="Times New Roman"/>
          <w:lang w:val="en-GB"/>
        </w:rPr>
        <w:t xml:space="preserve"> in this context</w:t>
      </w:r>
      <w:r w:rsidRPr="00BF18A4">
        <w:rPr>
          <w:rFonts w:cs="Times New Roman"/>
          <w:lang w:val="en-GB"/>
        </w:rPr>
        <w:t xml:space="preserve">. </w:t>
      </w:r>
      <w:r w:rsidR="005E557B">
        <w:rPr>
          <w:rFonts w:cs="Times New Roman"/>
          <w:lang w:val="en-GB"/>
        </w:rPr>
        <w:t>The</w:t>
      </w:r>
      <w:r w:rsidR="00AD5A7F" w:rsidRPr="00BF18A4">
        <w:rPr>
          <w:rFonts w:cs="Times New Roman"/>
          <w:lang w:val="en-GB"/>
        </w:rPr>
        <w:t xml:space="preserve"> FGTB</w:t>
      </w:r>
      <w:r w:rsidR="00AA3035">
        <w:rPr>
          <w:rFonts w:cs="Times New Roman"/>
          <w:lang w:val="en-GB"/>
        </w:rPr>
        <w:t>-ABVV</w:t>
      </w:r>
      <w:r w:rsidR="00AD5A7F" w:rsidRPr="00BF18A4">
        <w:rPr>
          <w:rFonts w:cs="Times New Roman"/>
          <w:lang w:val="en-GB"/>
        </w:rPr>
        <w:t xml:space="preserve">, and more specifically </w:t>
      </w:r>
      <w:r w:rsidR="00AA3035">
        <w:rPr>
          <w:rFonts w:cs="Times New Roman"/>
          <w:lang w:val="en-GB"/>
        </w:rPr>
        <w:t>its transport division (UBT)</w:t>
      </w:r>
      <w:r w:rsidR="00AD5A7F" w:rsidRPr="00BF18A4">
        <w:rPr>
          <w:rFonts w:cs="Times New Roman"/>
          <w:lang w:val="en-GB"/>
        </w:rPr>
        <w:t>, has pursued an established sectoral logic in terms of internal structuring and demands</w:t>
      </w:r>
      <w:r w:rsidR="00AA3035">
        <w:rPr>
          <w:rFonts w:cs="Times New Roman"/>
          <w:lang w:val="en-GB"/>
        </w:rPr>
        <w:t xml:space="preserve"> by concluding</w:t>
      </w:r>
      <w:r w:rsidR="005510ED" w:rsidRPr="00BF18A4">
        <w:rPr>
          <w:rFonts w:cs="Times New Roman"/>
          <w:lang w:val="en-GB"/>
        </w:rPr>
        <w:t xml:space="preserve"> a </w:t>
      </w:r>
      <w:r w:rsidR="00D83C81" w:rsidRPr="00BF18A4">
        <w:rPr>
          <w:rFonts w:cs="Times New Roman"/>
          <w:lang w:val="en-GB"/>
        </w:rPr>
        <w:t xml:space="preserve">social dialogue </w:t>
      </w:r>
      <w:r w:rsidR="005510ED" w:rsidRPr="00BF18A4">
        <w:rPr>
          <w:rFonts w:cs="Times New Roman"/>
          <w:lang w:val="en-GB"/>
        </w:rPr>
        <w:t xml:space="preserve">agreement </w:t>
      </w:r>
      <w:r w:rsidR="00D83C81" w:rsidRPr="00BF18A4">
        <w:rPr>
          <w:rFonts w:cs="Times New Roman"/>
          <w:lang w:val="en-GB"/>
        </w:rPr>
        <w:t xml:space="preserve">with Uber </w:t>
      </w:r>
      <w:r w:rsidR="008E2549" w:rsidRPr="00BF18A4">
        <w:rPr>
          <w:rFonts w:cs="Times New Roman"/>
          <w:lang w:val="en-GB"/>
        </w:rPr>
        <w:t>as the central body responsible for transport workers</w:t>
      </w:r>
      <w:r w:rsidR="005E630D">
        <w:rPr>
          <w:rFonts w:cs="Times New Roman"/>
          <w:lang w:val="en-GB"/>
        </w:rPr>
        <w:t>;</w:t>
      </w:r>
      <w:r w:rsidR="008E2549" w:rsidRPr="00BF18A4">
        <w:rPr>
          <w:rFonts w:cs="Times New Roman"/>
          <w:lang w:val="en-GB"/>
        </w:rPr>
        <w:t xml:space="preserve"> which was </w:t>
      </w:r>
      <w:r w:rsidR="007C4CD0" w:rsidRPr="00BF18A4">
        <w:rPr>
          <w:rFonts w:cs="Times New Roman"/>
          <w:lang w:val="en-GB"/>
        </w:rPr>
        <w:t xml:space="preserve">criticised both internally </w:t>
      </w:r>
      <w:r w:rsidR="00796116" w:rsidRPr="00BF18A4">
        <w:rPr>
          <w:rFonts w:cs="Times New Roman"/>
          <w:lang w:val="en-GB"/>
        </w:rPr>
        <w:t xml:space="preserve">(within the FGTB) </w:t>
      </w:r>
      <w:r w:rsidR="007C4CD0" w:rsidRPr="00BF18A4">
        <w:rPr>
          <w:rFonts w:cs="Times New Roman"/>
          <w:lang w:val="en-GB"/>
        </w:rPr>
        <w:t xml:space="preserve">and externally </w:t>
      </w:r>
      <w:r w:rsidR="00796116" w:rsidRPr="00BF18A4">
        <w:rPr>
          <w:rFonts w:cs="Times New Roman"/>
          <w:lang w:val="en-GB"/>
        </w:rPr>
        <w:t>(</w:t>
      </w:r>
      <w:r w:rsidR="00E97CAA" w:rsidRPr="00BF18A4">
        <w:rPr>
          <w:rFonts w:cs="Times New Roman"/>
          <w:lang w:val="en-GB"/>
        </w:rPr>
        <w:t xml:space="preserve">by </w:t>
      </w:r>
      <w:r w:rsidR="0068158D">
        <w:rPr>
          <w:rFonts w:cs="Times New Roman"/>
          <w:lang w:val="en-GB"/>
        </w:rPr>
        <w:t xml:space="preserve">platform </w:t>
      </w:r>
      <w:r w:rsidR="00796116" w:rsidRPr="00BF18A4">
        <w:rPr>
          <w:rFonts w:cs="Times New Roman"/>
          <w:lang w:val="en-GB"/>
        </w:rPr>
        <w:t xml:space="preserve">workers' collectives and </w:t>
      </w:r>
      <w:r w:rsidR="006F2745">
        <w:rPr>
          <w:rFonts w:cs="Times New Roman"/>
          <w:lang w:val="en-GB"/>
        </w:rPr>
        <w:t>CSC representatives</w:t>
      </w:r>
      <w:r w:rsidR="00796116" w:rsidRPr="00BF18A4">
        <w:rPr>
          <w:rFonts w:cs="Times New Roman"/>
          <w:lang w:val="en-GB"/>
        </w:rPr>
        <w:t>)</w:t>
      </w:r>
      <w:r w:rsidR="008E2549" w:rsidRPr="00BF18A4">
        <w:rPr>
          <w:rFonts w:cs="Times New Roman"/>
          <w:lang w:val="en-GB"/>
        </w:rPr>
        <w:t xml:space="preserve">. </w:t>
      </w:r>
      <w:r w:rsidR="004D0C73" w:rsidRPr="00BF18A4">
        <w:rPr>
          <w:rFonts w:cs="Times New Roman"/>
          <w:lang w:val="en-GB"/>
        </w:rPr>
        <w:t xml:space="preserve">A second direction </w:t>
      </w:r>
      <w:r w:rsidR="00C82619" w:rsidRPr="00BF18A4">
        <w:rPr>
          <w:rFonts w:cs="Times New Roman"/>
          <w:lang w:val="en-GB"/>
        </w:rPr>
        <w:t xml:space="preserve">is </w:t>
      </w:r>
      <w:r w:rsidR="0087293E">
        <w:rPr>
          <w:rFonts w:cs="Times New Roman"/>
          <w:lang w:val="en-GB"/>
        </w:rPr>
        <w:t xml:space="preserve">the </w:t>
      </w:r>
      <w:r w:rsidR="00C82619" w:rsidRPr="00BF18A4">
        <w:rPr>
          <w:rFonts w:cs="Times New Roman"/>
          <w:lang w:val="en-GB"/>
        </w:rPr>
        <w:t xml:space="preserve">organisational </w:t>
      </w:r>
      <w:r w:rsidR="004D0C73" w:rsidRPr="00BF18A4">
        <w:rPr>
          <w:rFonts w:cs="Times New Roman"/>
          <w:lang w:val="en-GB"/>
        </w:rPr>
        <w:t xml:space="preserve">innovation, which </w:t>
      </w:r>
      <w:r w:rsidR="00C82619" w:rsidRPr="00BF18A4">
        <w:rPr>
          <w:rFonts w:cs="Times New Roman"/>
          <w:lang w:val="en-GB"/>
        </w:rPr>
        <w:t xml:space="preserve">has resulted within the CSC in the creation of </w:t>
      </w:r>
      <w:r w:rsidR="008F055C" w:rsidRPr="008F055C">
        <w:rPr>
          <w:rFonts w:cs="Times New Roman"/>
          <w:i/>
          <w:iCs/>
          <w:lang w:val="en-GB"/>
        </w:rPr>
        <w:t>United Freelancers</w:t>
      </w:r>
      <w:r w:rsidR="008F055C">
        <w:rPr>
          <w:rFonts w:cs="Times New Roman"/>
          <w:lang w:val="en-GB"/>
        </w:rPr>
        <w:t>, a</w:t>
      </w:r>
      <w:r w:rsidR="00C82619" w:rsidRPr="00BF18A4">
        <w:rPr>
          <w:rFonts w:cs="Times New Roman"/>
          <w:lang w:val="en-GB"/>
        </w:rPr>
        <w:t xml:space="preserve"> new </w:t>
      </w:r>
      <w:r w:rsidR="00CC0169" w:rsidRPr="00BF18A4">
        <w:rPr>
          <w:rFonts w:cs="Times New Roman"/>
          <w:lang w:val="en-GB"/>
        </w:rPr>
        <w:t>transversal</w:t>
      </w:r>
      <w:r w:rsidR="00C82619" w:rsidRPr="00BF18A4">
        <w:rPr>
          <w:rFonts w:cs="Times New Roman"/>
          <w:lang w:val="en-GB"/>
        </w:rPr>
        <w:t xml:space="preserve"> service aimed at </w:t>
      </w:r>
      <w:r w:rsidR="00C92F9C" w:rsidRPr="00BF18A4">
        <w:rPr>
          <w:rFonts w:cs="Times New Roman"/>
          <w:lang w:val="en-GB"/>
        </w:rPr>
        <w:t xml:space="preserve">the </w:t>
      </w:r>
      <w:r w:rsidR="005E630D">
        <w:rPr>
          <w:rFonts w:cs="Times New Roman"/>
          <w:lang w:val="en-GB"/>
        </w:rPr>
        <w:t>‘</w:t>
      </w:r>
      <w:r w:rsidR="00CC0169" w:rsidRPr="00BF18A4">
        <w:rPr>
          <w:rFonts w:cs="Times New Roman"/>
          <w:lang w:val="en-GB"/>
        </w:rPr>
        <w:t>dependent self-employed</w:t>
      </w:r>
      <w:r w:rsidR="005E630D">
        <w:rPr>
          <w:rFonts w:cs="Times New Roman"/>
          <w:lang w:val="en-GB"/>
        </w:rPr>
        <w:t>’</w:t>
      </w:r>
      <w:r w:rsidR="002F2E94" w:rsidRPr="00BF18A4">
        <w:rPr>
          <w:rFonts w:cs="Times New Roman"/>
          <w:lang w:val="en-GB"/>
        </w:rPr>
        <w:t xml:space="preserve">. </w:t>
      </w:r>
      <w:r w:rsidR="00D57068">
        <w:rPr>
          <w:rFonts w:cs="Times New Roman"/>
          <w:lang w:val="en-GB"/>
        </w:rPr>
        <w:t xml:space="preserve">According to </w:t>
      </w:r>
      <w:r w:rsidR="002E3735">
        <w:rPr>
          <w:rFonts w:cs="Times New Roman"/>
          <w:lang w:val="en-GB"/>
        </w:rPr>
        <w:t>one of its</w:t>
      </w:r>
      <w:r w:rsidR="00D57068">
        <w:rPr>
          <w:rFonts w:cs="Times New Roman"/>
          <w:lang w:val="en-GB"/>
        </w:rPr>
        <w:t xml:space="preserve"> representative</w:t>
      </w:r>
      <w:r w:rsidR="002E3735">
        <w:rPr>
          <w:rFonts w:cs="Times New Roman"/>
          <w:lang w:val="en-GB"/>
        </w:rPr>
        <w:t>s</w:t>
      </w:r>
      <w:r w:rsidR="00D57068">
        <w:rPr>
          <w:rFonts w:cs="Times New Roman"/>
          <w:lang w:val="en-GB"/>
        </w:rPr>
        <w:t>, t</w:t>
      </w:r>
      <w:r w:rsidR="005A7BA0" w:rsidRPr="00BF18A4">
        <w:rPr>
          <w:rFonts w:cs="Times New Roman"/>
          <w:lang w:val="en-GB"/>
        </w:rPr>
        <w:t xml:space="preserve">his </w:t>
      </w:r>
      <w:r w:rsidR="00834C39" w:rsidRPr="00BF18A4">
        <w:rPr>
          <w:rFonts w:cs="Times New Roman"/>
          <w:lang w:val="en-GB"/>
        </w:rPr>
        <w:t xml:space="preserve">label enabled them to reach out more easily to workers who </w:t>
      </w:r>
      <w:r w:rsidR="002E6953" w:rsidRPr="00BF18A4">
        <w:rPr>
          <w:rFonts w:cs="Times New Roman"/>
          <w:lang w:val="en-GB"/>
        </w:rPr>
        <w:t xml:space="preserve">were </w:t>
      </w:r>
      <w:r w:rsidR="00AA3035">
        <w:rPr>
          <w:rFonts w:cs="Times New Roman"/>
          <w:lang w:val="en-GB"/>
        </w:rPr>
        <w:t>distant</w:t>
      </w:r>
      <w:r w:rsidR="00152ED8" w:rsidRPr="00BF18A4">
        <w:rPr>
          <w:rFonts w:cs="Times New Roman"/>
          <w:lang w:val="en-GB"/>
        </w:rPr>
        <w:t xml:space="preserve"> from trade unionism</w:t>
      </w:r>
      <w:r w:rsidR="002E6953" w:rsidRPr="00BF18A4">
        <w:rPr>
          <w:rFonts w:cs="Times New Roman"/>
          <w:lang w:val="en-GB"/>
        </w:rPr>
        <w:t>, offering them a range of services as well as structural and logistical support during mobilisations</w:t>
      </w:r>
      <w:r w:rsidR="00E37E5F" w:rsidRPr="00BF18A4">
        <w:rPr>
          <w:rFonts w:cs="Times New Roman"/>
          <w:lang w:val="en-GB"/>
        </w:rPr>
        <w:t>:</w:t>
      </w:r>
    </w:p>
    <w:p w14:paraId="4E9EE94E" w14:textId="75407EA9" w:rsidR="004B0B84" w:rsidRPr="00E31CEA" w:rsidRDefault="00E9109D" w:rsidP="00E31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851" w:right="850"/>
        <w:jc w:val="both"/>
        <w:rPr>
          <w:i/>
          <w:iCs/>
          <w:color w:val="A5A5A5" w:themeColor="accent3"/>
          <w:sz w:val="20"/>
          <w:szCs w:val="20"/>
          <w:lang w:val="en-GB"/>
        </w:rPr>
      </w:pPr>
      <w:r w:rsidRPr="00E31CEA">
        <w:rPr>
          <w:i/>
          <w:iCs/>
          <w:color w:val="A5A5A5" w:themeColor="accent3"/>
          <w:sz w:val="20"/>
          <w:szCs w:val="20"/>
          <w:lang w:val="en-GB"/>
        </w:rPr>
        <w:t xml:space="preserve">"It allows us to approach new sectors and new audiences with a fresh and new hat. UF aims to affiliate freelancers in companies where we already have a union presence, but also in sectors where the union had very little presence [...] For these new sectors, we have seen that having a label [...] that is not CSC but rather United Freelancers, can help" </w:t>
      </w:r>
      <w:r w:rsidR="00DE16A1">
        <w:rPr>
          <w:i/>
          <w:iCs/>
          <w:color w:val="A5A5A5" w:themeColor="accent3"/>
          <w:sz w:val="20"/>
          <w:szCs w:val="20"/>
          <w:lang w:val="en-GB"/>
        </w:rPr>
        <w:t>(United Freelancers representative)</w:t>
      </w:r>
    </w:p>
    <w:p w14:paraId="41693F0F" w14:textId="0B573C29" w:rsidR="004B0B84" w:rsidRDefault="0056605C" w:rsidP="00542DFB">
      <w:pPr>
        <w:spacing w:after="240"/>
        <w:jc w:val="both"/>
        <w:rPr>
          <w:rFonts w:cs="Times New Roman"/>
          <w:lang w:val="en-GB"/>
        </w:rPr>
      </w:pPr>
      <w:r w:rsidRPr="00BF18A4">
        <w:rPr>
          <w:rFonts w:cs="Times New Roman"/>
          <w:lang w:val="en-GB"/>
        </w:rPr>
        <w:t>A third strategy is t</w:t>
      </w:r>
      <w:r w:rsidR="00542DFB">
        <w:rPr>
          <w:rFonts w:cs="Times New Roman"/>
          <w:lang w:val="en-GB"/>
        </w:rPr>
        <w:t>aking</w:t>
      </w:r>
      <w:r w:rsidRPr="00BF18A4">
        <w:rPr>
          <w:rFonts w:cs="Times New Roman"/>
          <w:lang w:val="en-GB"/>
        </w:rPr>
        <w:t xml:space="preserve"> </w:t>
      </w:r>
      <w:r w:rsidR="002C6BCD" w:rsidRPr="00BF18A4">
        <w:rPr>
          <w:rFonts w:cs="Times New Roman"/>
          <w:lang w:val="en-GB"/>
        </w:rPr>
        <w:t xml:space="preserve">legal </w:t>
      </w:r>
      <w:r w:rsidR="00542DFB">
        <w:rPr>
          <w:rFonts w:cs="Times New Roman"/>
          <w:lang w:val="en-GB"/>
        </w:rPr>
        <w:t>action</w:t>
      </w:r>
      <w:r w:rsidR="002C6BCD" w:rsidRPr="00BF18A4">
        <w:rPr>
          <w:rFonts w:cs="Times New Roman"/>
          <w:lang w:val="en-GB"/>
        </w:rPr>
        <w:t xml:space="preserve">, which consists of </w:t>
      </w:r>
      <w:r w:rsidR="002410E8" w:rsidRPr="00BF18A4">
        <w:rPr>
          <w:rFonts w:cs="Times New Roman"/>
          <w:lang w:val="en-GB"/>
        </w:rPr>
        <w:t xml:space="preserve">accompanying requests for </w:t>
      </w:r>
      <w:r w:rsidR="002C6BCD" w:rsidRPr="00BF18A4">
        <w:rPr>
          <w:rFonts w:cs="Times New Roman"/>
          <w:lang w:val="en-GB"/>
        </w:rPr>
        <w:t xml:space="preserve">status to be </w:t>
      </w:r>
      <w:r w:rsidR="002410E8" w:rsidRPr="00BF18A4">
        <w:rPr>
          <w:rFonts w:cs="Times New Roman"/>
          <w:lang w:val="en-GB"/>
        </w:rPr>
        <w:t xml:space="preserve">reclassified as an employment contract. </w:t>
      </w:r>
      <w:r w:rsidR="00542DFB">
        <w:rPr>
          <w:rFonts w:cs="Times New Roman"/>
          <w:lang w:val="en-GB"/>
        </w:rPr>
        <w:t>So far t</w:t>
      </w:r>
      <w:r w:rsidR="002C6BCD" w:rsidRPr="00BF18A4">
        <w:rPr>
          <w:rFonts w:cs="Times New Roman"/>
          <w:lang w:val="en-GB"/>
        </w:rPr>
        <w:t xml:space="preserve">hese mainly concern </w:t>
      </w:r>
      <w:r w:rsidR="00542DFB">
        <w:rPr>
          <w:rFonts w:cs="Times New Roman"/>
          <w:lang w:val="en-GB"/>
        </w:rPr>
        <w:t>couriers</w:t>
      </w:r>
      <w:r w:rsidR="000B25EC">
        <w:rPr>
          <w:rFonts w:cs="Times New Roman"/>
          <w:lang w:val="en-GB"/>
        </w:rPr>
        <w:t xml:space="preserve"> (only one req</w:t>
      </w:r>
      <w:r w:rsidR="000B25EC" w:rsidRPr="00BF18A4">
        <w:rPr>
          <w:rFonts w:cs="Times New Roman"/>
          <w:lang w:val="en-GB"/>
        </w:rPr>
        <w:t xml:space="preserve">uest </w:t>
      </w:r>
      <w:r w:rsidR="000B25EC">
        <w:rPr>
          <w:rFonts w:cs="Times New Roman"/>
          <w:lang w:val="en-GB"/>
        </w:rPr>
        <w:t>concerned</w:t>
      </w:r>
      <w:r w:rsidR="000B25EC" w:rsidRPr="00BF18A4">
        <w:rPr>
          <w:rFonts w:cs="Times New Roman"/>
          <w:lang w:val="en-GB"/>
        </w:rPr>
        <w:t xml:space="preserve"> a driver</w:t>
      </w:r>
      <w:r w:rsidR="000B25EC">
        <w:rPr>
          <w:rFonts w:cs="Times New Roman"/>
          <w:lang w:val="en-GB"/>
        </w:rPr>
        <w:t>)</w:t>
      </w:r>
      <w:r w:rsidR="00DE16A1">
        <w:rPr>
          <w:rFonts w:cs="Times New Roman"/>
          <w:lang w:val="en-GB"/>
        </w:rPr>
        <w:t xml:space="preserve">, </w:t>
      </w:r>
      <w:r w:rsidR="003C3B35">
        <w:rPr>
          <w:rFonts w:cs="Times New Roman"/>
          <w:lang w:val="en-GB"/>
        </w:rPr>
        <w:t>in the context of the</w:t>
      </w:r>
      <w:r w:rsidR="00542DFB">
        <w:rPr>
          <w:rFonts w:cs="Times New Roman"/>
          <w:lang w:val="en-GB"/>
        </w:rPr>
        <w:t xml:space="preserve"> </w:t>
      </w:r>
      <w:r w:rsidR="00205502">
        <w:rPr>
          <w:rFonts w:cs="Times New Roman"/>
          <w:lang w:val="en-GB"/>
        </w:rPr>
        <w:t>‘</w:t>
      </w:r>
      <w:r w:rsidR="000E3971" w:rsidRPr="00BF18A4">
        <w:rPr>
          <w:rFonts w:cs="Times New Roman"/>
          <w:lang w:val="en-GB"/>
        </w:rPr>
        <w:t>Deliveroo trial</w:t>
      </w:r>
      <w:r w:rsidR="00205502">
        <w:rPr>
          <w:rFonts w:cs="Times New Roman"/>
          <w:lang w:val="en-GB"/>
        </w:rPr>
        <w:t>’</w:t>
      </w:r>
      <w:r w:rsidR="00385ED9">
        <w:rPr>
          <w:rFonts w:cs="Times New Roman"/>
          <w:lang w:val="en-GB"/>
        </w:rPr>
        <w:t xml:space="preserve">. </w:t>
      </w:r>
    </w:p>
    <w:p w14:paraId="28B3998C" w14:textId="22B49F54" w:rsidR="00B330CF" w:rsidRPr="00372840" w:rsidRDefault="00B330CF" w:rsidP="00B330CF">
      <w:pPr>
        <w:pStyle w:val="Kop3"/>
        <w:rPr>
          <w:lang w:val="en-GB" w:eastAsia="fr-BE"/>
        </w:rPr>
      </w:pPr>
      <w:r>
        <w:rPr>
          <w:lang w:val="en-GB" w:eastAsia="fr-BE"/>
        </w:rPr>
        <w:t>4.</w:t>
      </w:r>
      <w:r w:rsidR="00DF7134">
        <w:rPr>
          <w:lang w:val="en-GB" w:eastAsia="fr-BE"/>
        </w:rPr>
        <w:t>3</w:t>
      </w:r>
      <w:r>
        <w:rPr>
          <w:lang w:val="en-GB" w:eastAsia="fr-BE"/>
        </w:rPr>
        <w:t xml:space="preserve">.4. </w:t>
      </w:r>
      <w:r w:rsidRPr="00372840">
        <w:rPr>
          <w:lang w:val="en-GB" w:eastAsia="fr-BE"/>
        </w:rPr>
        <w:t>P</w:t>
      </w:r>
      <w:r>
        <w:rPr>
          <w:lang w:val="en-GB" w:eastAsia="fr-BE"/>
        </w:rPr>
        <w:t>latform</w:t>
      </w:r>
      <w:r w:rsidR="001752D2">
        <w:rPr>
          <w:lang w:val="en-GB" w:eastAsia="fr-BE"/>
        </w:rPr>
        <w:t>s’</w:t>
      </w:r>
      <w:r w:rsidRPr="00372840">
        <w:rPr>
          <w:lang w:val="en-GB" w:eastAsia="fr-BE"/>
        </w:rPr>
        <w:t xml:space="preserve"> initiatives </w:t>
      </w:r>
    </w:p>
    <w:p w14:paraId="0D16697A" w14:textId="2FF239C8" w:rsidR="00B330CF" w:rsidRDefault="00B330CF" w:rsidP="00B330CF">
      <w:pPr>
        <w:jc w:val="both"/>
        <w:rPr>
          <w:lang w:val="en-GB"/>
        </w:rPr>
      </w:pPr>
      <w:r w:rsidRPr="59F66B7D">
        <w:rPr>
          <w:lang w:val="en-GB"/>
        </w:rPr>
        <w:t>Facing criticism regarding the lack of access to collective bargaining, Uber and Deliveroo have developed various strategies to improve their image. While Uber has concluded a collective representation agreement with UBT</w:t>
      </w:r>
      <w:r w:rsidR="002D144B">
        <w:rPr>
          <w:lang w:val="en-GB"/>
        </w:rPr>
        <w:t>-FGTB</w:t>
      </w:r>
      <w:r w:rsidRPr="59F66B7D">
        <w:rPr>
          <w:lang w:val="en-GB"/>
        </w:rPr>
        <w:t xml:space="preserve">, Deliveroo has launched </w:t>
      </w:r>
      <w:r w:rsidR="005376CB">
        <w:rPr>
          <w:lang w:val="en-GB"/>
        </w:rPr>
        <w:t>its</w:t>
      </w:r>
      <w:r>
        <w:rPr>
          <w:lang w:val="en-GB"/>
        </w:rPr>
        <w:t xml:space="preserve"> </w:t>
      </w:r>
      <w:r w:rsidR="005376CB">
        <w:rPr>
          <w:lang w:val="en-GB"/>
        </w:rPr>
        <w:t>‘</w:t>
      </w:r>
      <w:r>
        <w:rPr>
          <w:lang w:val="en-GB"/>
        </w:rPr>
        <w:t>rider forum</w:t>
      </w:r>
      <w:r w:rsidR="005376CB">
        <w:rPr>
          <w:lang w:val="en-GB"/>
        </w:rPr>
        <w:t>’</w:t>
      </w:r>
      <w:r>
        <w:rPr>
          <w:lang w:val="en-GB"/>
        </w:rPr>
        <w:t xml:space="preserve"> in November 2021, in which they </w:t>
      </w:r>
      <w:r w:rsidRPr="00700AD3">
        <w:rPr>
          <w:lang w:val="en-GB"/>
        </w:rPr>
        <w:t>invite couriers’ representatives – elected by “</w:t>
      </w:r>
      <w:r w:rsidRPr="005376CB">
        <w:rPr>
          <w:i/>
          <w:iCs/>
          <w:lang w:val="en-GB"/>
        </w:rPr>
        <w:t>more than 700 couriers</w:t>
      </w:r>
      <w:r w:rsidRPr="00700AD3">
        <w:rPr>
          <w:lang w:val="en-GB"/>
        </w:rPr>
        <w:t>” – to exchange on a variety of subjects</w:t>
      </w:r>
      <w:r w:rsidRPr="00700AD3">
        <w:rPr>
          <w:rStyle w:val="Voetnootmarkering"/>
          <w:lang w:val="en-GB"/>
        </w:rPr>
        <w:footnoteReference w:id="31"/>
      </w:r>
      <w:r w:rsidRPr="00700AD3">
        <w:rPr>
          <w:lang w:val="en-GB"/>
        </w:rPr>
        <w:t>.</w:t>
      </w:r>
    </w:p>
    <w:p w14:paraId="2FD92A17" w14:textId="69DA062B" w:rsidR="00B330CF" w:rsidRDefault="00B330CF" w:rsidP="00B330CF">
      <w:pPr>
        <w:jc w:val="both"/>
        <w:rPr>
          <w:lang w:val="en-GB"/>
        </w:rPr>
      </w:pPr>
      <w:r>
        <w:rPr>
          <w:lang w:val="en-GB"/>
        </w:rPr>
        <w:t xml:space="preserve">Forums intended for </w:t>
      </w:r>
      <w:r w:rsidR="00A676C1">
        <w:rPr>
          <w:lang w:val="en-GB"/>
        </w:rPr>
        <w:t xml:space="preserve">online </w:t>
      </w:r>
      <w:r>
        <w:rPr>
          <w:lang w:val="en-GB"/>
        </w:rPr>
        <w:t xml:space="preserve">workers to find support among an online community are also quite common. Although they could be perceived as an opportunity to point out collective issues and build solidarity among workers, they are </w:t>
      </w:r>
      <w:r w:rsidR="00057960">
        <w:rPr>
          <w:lang w:val="en-GB"/>
        </w:rPr>
        <w:t xml:space="preserve">often </w:t>
      </w:r>
      <w:r>
        <w:rPr>
          <w:lang w:val="en-GB"/>
        </w:rPr>
        <w:t xml:space="preserve">monitored by the platforms themselves, </w:t>
      </w:r>
      <w:r w:rsidR="00057960">
        <w:rPr>
          <w:lang w:val="en-GB"/>
        </w:rPr>
        <w:t>limiting</w:t>
      </w:r>
      <w:r>
        <w:rPr>
          <w:lang w:val="en-GB"/>
        </w:rPr>
        <w:t xml:space="preserve"> workers’ ability to express criticism:</w:t>
      </w:r>
    </w:p>
    <w:p w14:paraId="393073BF" w14:textId="77777777" w:rsidR="00B330CF" w:rsidRPr="00E31CEA" w:rsidRDefault="00B330CF" w:rsidP="00B33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22"/>
          <w:tab w:val="left" w:pos="8496"/>
          <w:tab w:val="left" w:pos="9912"/>
        </w:tabs>
        <w:autoSpaceDE w:val="0"/>
        <w:autoSpaceDN w:val="0"/>
        <w:adjustRightInd w:val="0"/>
        <w:ind w:left="851" w:right="850"/>
        <w:jc w:val="both"/>
        <w:rPr>
          <w:i/>
          <w:iCs/>
          <w:color w:val="A5A5A5" w:themeColor="accent3"/>
          <w:sz w:val="20"/>
          <w:szCs w:val="20"/>
          <w:lang w:val="en-GB"/>
        </w:rPr>
      </w:pPr>
      <w:r w:rsidRPr="00E31CEA">
        <w:rPr>
          <w:i/>
          <w:iCs/>
          <w:color w:val="A5A5A5" w:themeColor="accent3"/>
          <w:sz w:val="20"/>
          <w:szCs w:val="20"/>
          <w:lang w:val="en-GB"/>
        </w:rPr>
        <w:t>“</w:t>
      </w:r>
      <w:r w:rsidRPr="00D61BA1">
        <w:rPr>
          <w:i/>
          <w:iCs/>
          <w:color w:val="A5A5A5" w:themeColor="accent3"/>
          <w:sz w:val="20"/>
          <w:szCs w:val="20"/>
          <w:lang w:val="en-GB"/>
        </w:rPr>
        <w:t>That's really just a discussion forum, broken down by topics, different languages and where you can get information and so you can exchange some experiences. That is anonymous. But yes, it is actually controlled by Clickwork, because it is completely organised and monitored by them. So if someone there, it happens sometimes.... I'm not often active on there. I'm actually not active on it, but I look at it sometimes. It sometimes happens that someone asks a critical question about the payment and especially about the low payments and that they would like to earn a bit more and so on. And then you also notice from that forum that in no time such questions or comments are deleted. So in that sense, then you know that Clickworker also controls that. So the critical comment is then not really appreciated</w:t>
      </w:r>
      <w:r w:rsidRPr="00E31CEA">
        <w:rPr>
          <w:i/>
          <w:iCs/>
          <w:color w:val="A5A5A5" w:themeColor="accent3"/>
          <w:sz w:val="20"/>
          <w:szCs w:val="20"/>
          <w:lang w:val="en-GB"/>
        </w:rPr>
        <w:t>" (Johan, 60, Clickworker)</w:t>
      </w:r>
    </w:p>
    <w:p w14:paraId="4F7F117C" w14:textId="06512ABE" w:rsidR="00305CD1" w:rsidRPr="00BF18A4" w:rsidRDefault="00C92A5E" w:rsidP="00F56F7E">
      <w:pPr>
        <w:pStyle w:val="Kop3"/>
        <w:rPr>
          <w:lang w:val="en-GB" w:eastAsia="fr-BE"/>
        </w:rPr>
      </w:pPr>
      <w:r>
        <w:rPr>
          <w:lang w:val="en-GB" w:eastAsia="fr-BE"/>
        </w:rPr>
        <w:t>4.</w:t>
      </w:r>
      <w:r w:rsidR="00DF7134">
        <w:rPr>
          <w:lang w:val="en-GB" w:eastAsia="fr-BE"/>
        </w:rPr>
        <w:t>3</w:t>
      </w:r>
      <w:r>
        <w:rPr>
          <w:lang w:val="en-GB" w:eastAsia="fr-BE"/>
        </w:rPr>
        <w:t xml:space="preserve">.5. </w:t>
      </w:r>
      <w:r w:rsidR="00F56F7E">
        <w:rPr>
          <w:lang w:val="en-GB" w:eastAsia="fr-BE"/>
        </w:rPr>
        <w:t>Future p</w:t>
      </w:r>
      <w:r w:rsidR="00305CD1" w:rsidRPr="00BF18A4">
        <w:rPr>
          <w:lang w:val="en-GB" w:eastAsia="fr-BE"/>
        </w:rPr>
        <w:t>erspectives</w:t>
      </w:r>
    </w:p>
    <w:p w14:paraId="035FBA8B" w14:textId="72E16A9A" w:rsidR="004B0B84" w:rsidRDefault="00CC1B6C" w:rsidP="00E46577">
      <w:pPr>
        <w:spacing w:after="120"/>
        <w:jc w:val="both"/>
        <w:rPr>
          <w:rFonts w:cs="Times New Roman"/>
          <w:lang w:val="en-GB"/>
        </w:rPr>
      </w:pPr>
      <w:r>
        <w:rPr>
          <w:rFonts w:cs="Times New Roman"/>
          <w:lang w:val="en-GB"/>
        </w:rPr>
        <w:t>As James Farrar</w:t>
      </w:r>
      <w:r w:rsidR="00E66132">
        <w:rPr>
          <w:rStyle w:val="Voetnootmarkering"/>
          <w:rFonts w:cs="Times New Roman"/>
          <w:lang w:val="en-GB"/>
        </w:rPr>
        <w:footnoteReference w:id="32"/>
      </w:r>
      <w:r>
        <w:rPr>
          <w:rFonts w:cs="Times New Roman"/>
          <w:lang w:val="en-GB"/>
        </w:rPr>
        <w:t xml:space="preserve"> declare</w:t>
      </w:r>
      <w:r w:rsidR="00E66132">
        <w:rPr>
          <w:rFonts w:cs="Times New Roman"/>
          <w:lang w:val="en-GB"/>
        </w:rPr>
        <w:t>d</w:t>
      </w:r>
      <w:r w:rsidR="008604E8">
        <w:rPr>
          <w:rFonts w:cs="Times New Roman"/>
          <w:lang w:val="en-GB"/>
        </w:rPr>
        <w:t xml:space="preserve"> during a conference on the trade union practices in the platform economy, </w:t>
      </w:r>
      <w:r w:rsidR="00502AA2" w:rsidRPr="00BF18A4">
        <w:rPr>
          <w:rFonts w:cs="Times New Roman"/>
          <w:lang w:val="en-GB"/>
        </w:rPr>
        <w:t xml:space="preserve">defending platform workers’ rights </w:t>
      </w:r>
      <w:r w:rsidR="008604E8">
        <w:rPr>
          <w:rFonts w:cs="Times New Roman"/>
          <w:lang w:val="en-GB"/>
        </w:rPr>
        <w:t>can</w:t>
      </w:r>
      <w:r>
        <w:rPr>
          <w:rFonts w:cs="Times New Roman"/>
          <w:lang w:val="en-GB"/>
        </w:rPr>
        <w:t>not</w:t>
      </w:r>
      <w:r w:rsidR="00502AA2" w:rsidRPr="00BF18A4">
        <w:rPr>
          <w:rFonts w:cs="Times New Roman"/>
          <w:lang w:val="en-GB"/>
        </w:rPr>
        <w:t xml:space="preserve"> be achieved with one “</w:t>
      </w:r>
      <w:r w:rsidR="00502AA2" w:rsidRPr="00E4216A">
        <w:rPr>
          <w:rFonts w:cs="Times New Roman"/>
          <w:i/>
          <w:iCs/>
          <w:lang w:val="en-GB"/>
        </w:rPr>
        <w:t>silver bullet</w:t>
      </w:r>
      <w:r w:rsidR="00502AA2" w:rsidRPr="00BF18A4">
        <w:rPr>
          <w:rFonts w:cs="Times New Roman"/>
          <w:lang w:val="en-GB"/>
        </w:rPr>
        <w:t xml:space="preserve">” strategy, but rather a combination of strategies: litigating (reclassification), organizing (demonstrations, strikes) and </w:t>
      </w:r>
      <w:r w:rsidR="00502AA2" w:rsidRPr="00BF18A4">
        <w:rPr>
          <w:rFonts w:cs="Times New Roman"/>
          <w:lang w:val="en-GB"/>
        </w:rPr>
        <w:lastRenderedPageBreak/>
        <w:t>regulating (legislatives initiatives).</w:t>
      </w:r>
      <w:r w:rsidR="00E46577">
        <w:rPr>
          <w:rFonts w:cs="Times New Roman"/>
          <w:lang w:val="en-GB"/>
        </w:rPr>
        <w:t xml:space="preserve"> </w:t>
      </w:r>
      <w:r w:rsidR="00A1492E" w:rsidRPr="00BF18A4">
        <w:rPr>
          <w:rFonts w:cs="Times New Roman"/>
          <w:lang w:val="en-GB"/>
        </w:rPr>
        <w:t xml:space="preserve">The Belgian and European directives, </w:t>
      </w:r>
      <w:r w:rsidR="00B47E23" w:rsidRPr="00BF18A4">
        <w:rPr>
          <w:rFonts w:cs="Times New Roman"/>
          <w:lang w:val="en-GB"/>
        </w:rPr>
        <w:t xml:space="preserve">although they represent a </w:t>
      </w:r>
      <w:r w:rsidR="006D33ED" w:rsidRPr="00BF18A4">
        <w:rPr>
          <w:rFonts w:cs="Times New Roman"/>
          <w:lang w:val="en-GB"/>
        </w:rPr>
        <w:t>huge step forward</w:t>
      </w:r>
      <w:r w:rsidR="00EB130D">
        <w:rPr>
          <w:rFonts w:cs="Times New Roman"/>
          <w:lang w:val="en-GB"/>
        </w:rPr>
        <w:t xml:space="preserve"> in this regard</w:t>
      </w:r>
      <w:r w:rsidR="006D33ED" w:rsidRPr="00BF18A4">
        <w:rPr>
          <w:rFonts w:cs="Times New Roman"/>
          <w:lang w:val="en-GB"/>
        </w:rPr>
        <w:t xml:space="preserve">, also </w:t>
      </w:r>
      <w:r w:rsidR="00045A7A" w:rsidRPr="00BF18A4">
        <w:rPr>
          <w:rFonts w:cs="Times New Roman"/>
          <w:lang w:val="en-GB"/>
        </w:rPr>
        <w:t>have important limitations</w:t>
      </w:r>
      <w:r w:rsidR="00381907" w:rsidRPr="00BF18A4">
        <w:rPr>
          <w:rFonts w:cs="Times New Roman"/>
          <w:lang w:val="en-GB"/>
        </w:rPr>
        <w:t xml:space="preserve">, and multiple observers have </w:t>
      </w:r>
      <w:r w:rsidR="00FB0D6A" w:rsidRPr="00BF18A4">
        <w:rPr>
          <w:rFonts w:cs="Times New Roman"/>
          <w:lang w:val="en-GB"/>
        </w:rPr>
        <w:t xml:space="preserve">expressed concerned regarding </w:t>
      </w:r>
      <w:r w:rsidR="001752D2">
        <w:rPr>
          <w:rFonts w:cs="Times New Roman"/>
          <w:lang w:val="en-GB"/>
        </w:rPr>
        <w:t>their</w:t>
      </w:r>
      <w:r w:rsidR="00FB0D6A" w:rsidRPr="00BF18A4">
        <w:rPr>
          <w:rFonts w:cs="Times New Roman"/>
          <w:lang w:val="en-GB"/>
        </w:rPr>
        <w:t xml:space="preserve"> applicability and effects</w:t>
      </w:r>
      <w:r w:rsidR="00045A7A" w:rsidRPr="00BF18A4">
        <w:rPr>
          <w:rFonts w:cs="Times New Roman"/>
          <w:lang w:val="en-GB"/>
        </w:rPr>
        <w:t xml:space="preserve">. </w:t>
      </w:r>
      <w:r w:rsidR="0081566C" w:rsidRPr="00BF18A4">
        <w:rPr>
          <w:rFonts w:cs="Times New Roman"/>
          <w:lang w:val="en-GB"/>
        </w:rPr>
        <w:t xml:space="preserve">Indeed, the triggering of the employment presumption </w:t>
      </w:r>
      <w:r w:rsidR="00474903" w:rsidRPr="00BF18A4">
        <w:rPr>
          <w:rFonts w:cs="Times New Roman"/>
          <w:lang w:val="en-GB"/>
        </w:rPr>
        <w:t xml:space="preserve">might prove difficult </w:t>
      </w:r>
      <w:r w:rsidR="003D6DE7" w:rsidRPr="00BF18A4">
        <w:rPr>
          <w:rFonts w:cs="Times New Roman"/>
          <w:lang w:val="en-GB"/>
        </w:rPr>
        <w:t xml:space="preserve">given the number of criteria </w:t>
      </w:r>
      <w:r w:rsidR="0076462C" w:rsidRPr="00BF18A4">
        <w:rPr>
          <w:rFonts w:cs="Times New Roman"/>
          <w:lang w:val="en-GB"/>
        </w:rPr>
        <w:t>that need to be met.</w:t>
      </w:r>
      <w:r w:rsidR="0081566C" w:rsidRPr="00BF18A4">
        <w:rPr>
          <w:rFonts w:cs="Times New Roman"/>
          <w:lang w:val="en-GB"/>
        </w:rPr>
        <w:t xml:space="preserve"> </w:t>
      </w:r>
      <w:r w:rsidR="002D6DE1" w:rsidRPr="00BF18A4">
        <w:rPr>
          <w:rFonts w:cs="Times New Roman"/>
          <w:lang w:val="en-GB"/>
        </w:rPr>
        <w:t>Moreover, in absence of a general presumption, the workers still have to go to court</w:t>
      </w:r>
      <w:r w:rsidR="0074509C" w:rsidRPr="00BF18A4">
        <w:rPr>
          <w:rFonts w:cs="Times New Roman"/>
          <w:lang w:val="en-GB"/>
        </w:rPr>
        <w:t xml:space="preserve">, which </w:t>
      </w:r>
      <w:r w:rsidR="009B5D60">
        <w:rPr>
          <w:rFonts w:cs="Times New Roman"/>
          <w:lang w:val="en-GB"/>
        </w:rPr>
        <w:t xml:space="preserve">potentially </w:t>
      </w:r>
      <w:r w:rsidR="00EB130D">
        <w:rPr>
          <w:rFonts w:cs="Times New Roman"/>
          <w:lang w:val="en-GB"/>
        </w:rPr>
        <w:t>constitute</w:t>
      </w:r>
      <w:r w:rsidR="0074509C" w:rsidRPr="00BF18A4">
        <w:rPr>
          <w:rFonts w:cs="Times New Roman"/>
          <w:lang w:val="en-GB"/>
        </w:rPr>
        <w:t xml:space="preserve"> an obstacle (</w:t>
      </w:r>
      <w:r w:rsidR="00E96494" w:rsidRPr="00BF18A4">
        <w:rPr>
          <w:rFonts w:cs="Times New Roman"/>
          <w:lang w:val="en-GB"/>
        </w:rPr>
        <w:t>cost, length of the procedures…).</w:t>
      </w:r>
      <w:r w:rsidR="00E46577">
        <w:rPr>
          <w:rFonts w:cs="Times New Roman"/>
          <w:lang w:val="en-GB"/>
        </w:rPr>
        <w:t xml:space="preserve"> </w:t>
      </w:r>
      <w:r w:rsidR="0034719A" w:rsidRPr="00BF18A4">
        <w:rPr>
          <w:rFonts w:cs="Times New Roman"/>
          <w:lang w:val="en-GB"/>
        </w:rPr>
        <w:t xml:space="preserve">Other strategies have been </w:t>
      </w:r>
      <w:r w:rsidR="00EB130D">
        <w:rPr>
          <w:rFonts w:cs="Times New Roman"/>
          <w:lang w:val="en-GB"/>
        </w:rPr>
        <w:t>explored</w:t>
      </w:r>
      <w:r w:rsidR="00190192" w:rsidRPr="00BF18A4">
        <w:rPr>
          <w:rFonts w:cs="Times New Roman"/>
          <w:lang w:val="en-GB"/>
        </w:rPr>
        <w:t xml:space="preserve"> and could be pursued</w:t>
      </w:r>
      <w:r w:rsidR="00CD2160" w:rsidRPr="00BF18A4">
        <w:rPr>
          <w:rFonts w:cs="Times New Roman"/>
          <w:lang w:val="en-GB"/>
        </w:rPr>
        <w:t xml:space="preserve">, such as </w:t>
      </w:r>
      <w:r w:rsidR="00DC7A64" w:rsidRPr="00BF18A4">
        <w:rPr>
          <w:rFonts w:cs="Times New Roman"/>
          <w:lang w:val="en-GB"/>
        </w:rPr>
        <w:t>the</w:t>
      </w:r>
      <w:r w:rsidR="00CB576F" w:rsidRPr="00BF18A4">
        <w:rPr>
          <w:rFonts w:cs="Times New Roman"/>
          <w:lang w:val="en-GB"/>
        </w:rPr>
        <w:t xml:space="preserve"> c</w:t>
      </w:r>
      <w:r w:rsidR="00E9109D" w:rsidRPr="00BF18A4">
        <w:rPr>
          <w:rFonts w:cs="Times New Roman"/>
          <w:lang w:val="en-GB"/>
        </w:rPr>
        <w:t>onvergence of struggles</w:t>
      </w:r>
      <w:r w:rsidR="00CB576F" w:rsidRPr="00BF18A4">
        <w:rPr>
          <w:rFonts w:cs="Times New Roman"/>
          <w:lang w:val="en-GB"/>
        </w:rPr>
        <w:t xml:space="preserve"> (</w:t>
      </w:r>
      <w:r w:rsidR="001B4168" w:rsidRPr="00BF18A4">
        <w:rPr>
          <w:rFonts w:cs="Times New Roman"/>
          <w:lang w:val="en-GB"/>
        </w:rPr>
        <w:t xml:space="preserve">e.g. with </w:t>
      </w:r>
      <w:r w:rsidR="009B5D60">
        <w:rPr>
          <w:rFonts w:cs="Times New Roman"/>
          <w:lang w:val="en-GB"/>
        </w:rPr>
        <w:t xml:space="preserve">the </w:t>
      </w:r>
      <w:r w:rsidR="001B4168" w:rsidRPr="00BF18A4">
        <w:rPr>
          <w:rFonts w:cs="Times New Roman"/>
          <w:lang w:val="en-GB"/>
        </w:rPr>
        <w:t xml:space="preserve">domestic workers </w:t>
      </w:r>
      <w:r w:rsidR="009B5D60">
        <w:rPr>
          <w:rFonts w:cs="Times New Roman"/>
          <w:lang w:val="en-GB"/>
        </w:rPr>
        <w:t xml:space="preserve">league </w:t>
      </w:r>
      <w:r w:rsidR="001B4168" w:rsidRPr="00BF18A4">
        <w:rPr>
          <w:rFonts w:cs="Times New Roman"/>
          <w:lang w:val="en-GB"/>
        </w:rPr>
        <w:t xml:space="preserve">or undocumented </w:t>
      </w:r>
      <w:r w:rsidR="005F25F0" w:rsidRPr="00BF18A4">
        <w:rPr>
          <w:rFonts w:cs="Times New Roman"/>
          <w:lang w:val="en-GB"/>
        </w:rPr>
        <w:t>migrants’</w:t>
      </w:r>
      <w:r w:rsidR="009B5D60">
        <w:rPr>
          <w:rFonts w:cs="Times New Roman"/>
          <w:lang w:val="en-GB"/>
        </w:rPr>
        <w:t xml:space="preserve"> associations</w:t>
      </w:r>
      <w:r w:rsidR="00DC7A64" w:rsidRPr="00BF18A4">
        <w:rPr>
          <w:rFonts w:cs="Times New Roman"/>
          <w:lang w:val="en-GB"/>
        </w:rPr>
        <w:t xml:space="preserve">) </w:t>
      </w:r>
      <w:r w:rsidR="00EB130D">
        <w:rPr>
          <w:rFonts w:cs="Times New Roman"/>
          <w:lang w:val="en-GB"/>
        </w:rPr>
        <w:t>and</w:t>
      </w:r>
      <w:r w:rsidR="00DC7A64" w:rsidRPr="00BF18A4">
        <w:rPr>
          <w:rFonts w:cs="Times New Roman"/>
          <w:lang w:val="en-GB"/>
        </w:rPr>
        <w:t xml:space="preserve"> focusing</w:t>
      </w:r>
      <w:r w:rsidR="005B1595" w:rsidRPr="00BF18A4">
        <w:rPr>
          <w:rFonts w:cs="Times New Roman"/>
          <w:lang w:val="en-GB"/>
        </w:rPr>
        <w:t xml:space="preserve"> on the </w:t>
      </w:r>
      <w:r w:rsidR="00A74DA0" w:rsidRPr="00BF18A4">
        <w:rPr>
          <w:rFonts w:cs="Times New Roman"/>
          <w:lang w:val="en-GB"/>
        </w:rPr>
        <w:t>digital rights</w:t>
      </w:r>
      <w:r w:rsidR="005B1595" w:rsidRPr="00BF18A4">
        <w:rPr>
          <w:rFonts w:cs="Times New Roman"/>
          <w:lang w:val="en-GB"/>
        </w:rPr>
        <w:t xml:space="preserve"> of workers:</w:t>
      </w:r>
      <w:r w:rsidR="009C04E7" w:rsidRPr="00BF18A4">
        <w:rPr>
          <w:rFonts w:cs="Times New Roman"/>
          <w:lang w:val="en-GB"/>
        </w:rPr>
        <w:t xml:space="preserve"> </w:t>
      </w:r>
      <w:r w:rsidR="00A74DA0" w:rsidRPr="00BF18A4">
        <w:rPr>
          <w:rFonts w:cs="Times New Roman"/>
          <w:lang w:val="en-GB"/>
        </w:rPr>
        <w:t>algorithm transparency</w:t>
      </w:r>
      <w:r w:rsidR="009C04E7" w:rsidRPr="00BF18A4">
        <w:rPr>
          <w:rFonts w:cs="Times New Roman"/>
          <w:lang w:val="en-GB"/>
        </w:rPr>
        <w:t xml:space="preserve">, </w:t>
      </w:r>
      <w:r w:rsidR="003A7AAC" w:rsidRPr="00BF18A4">
        <w:rPr>
          <w:rFonts w:cs="Times New Roman"/>
          <w:lang w:val="en-GB"/>
        </w:rPr>
        <w:t>access to data</w:t>
      </w:r>
      <w:r w:rsidR="009C04E7" w:rsidRPr="00BF18A4">
        <w:rPr>
          <w:rFonts w:cs="Times New Roman"/>
          <w:lang w:val="en-GB"/>
        </w:rPr>
        <w:t xml:space="preserve">, </w:t>
      </w:r>
      <w:r w:rsidR="00CD2160" w:rsidRPr="00BF18A4">
        <w:rPr>
          <w:rFonts w:cs="Times New Roman"/>
          <w:lang w:val="en-GB"/>
        </w:rPr>
        <w:t xml:space="preserve">rights in relation to </w:t>
      </w:r>
      <w:r w:rsidR="009C04E7" w:rsidRPr="00BF18A4">
        <w:rPr>
          <w:rFonts w:cs="Times New Roman"/>
          <w:lang w:val="en-GB"/>
        </w:rPr>
        <w:t>automated decision</w:t>
      </w:r>
      <w:r w:rsidR="00EB130D">
        <w:rPr>
          <w:rFonts w:cs="Times New Roman"/>
          <w:lang w:val="en-GB"/>
        </w:rPr>
        <w:t>-</w:t>
      </w:r>
      <w:r w:rsidR="009C04E7" w:rsidRPr="00BF18A4">
        <w:rPr>
          <w:rFonts w:cs="Times New Roman"/>
          <w:lang w:val="en-GB"/>
        </w:rPr>
        <w:t>making</w:t>
      </w:r>
      <w:r w:rsidR="00EB2956">
        <w:rPr>
          <w:rFonts w:cs="Times New Roman"/>
          <w:lang w:val="en-GB"/>
        </w:rPr>
        <w:t xml:space="preserve">, etc. </w:t>
      </w:r>
    </w:p>
    <w:p w14:paraId="087611E7" w14:textId="77777777" w:rsidR="00EB3331" w:rsidRDefault="00EB3331" w:rsidP="00E46577">
      <w:pPr>
        <w:spacing w:after="120"/>
        <w:jc w:val="both"/>
        <w:rPr>
          <w:rFonts w:cs="Times New Roman"/>
          <w:lang w:val="en-GB"/>
        </w:rPr>
      </w:pPr>
    </w:p>
    <w:p w14:paraId="7F08C091" w14:textId="77777777" w:rsidR="00EB3331" w:rsidRDefault="00EB3331" w:rsidP="00E46577">
      <w:pPr>
        <w:spacing w:after="120"/>
        <w:jc w:val="both"/>
        <w:rPr>
          <w:rFonts w:cs="Times New Roman"/>
          <w:lang w:val="en-GB"/>
        </w:rPr>
      </w:pPr>
    </w:p>
    <w:p w14:paraId="12DB91EB" w14:textId="77777777" w:rsidR="00EB3331" w:rsidRDefault="00EB3331" w:rsidP="00E46577">
      <w:pPr>
        <w:spacing w:after="120"/>
        <w:jc w:val="both"/>
        <w:rPr>
          <w:rFonts w:cs="Times New Roman"/>
          <w:lang w:val="en-GB"/>
        </w:rPr>
      </w:pPr>
    </w:p>
    <w:p w14:paraId="310802E4" w14:textId="77777777" w:rsidR="00EB3331" w:rsidRDefault="00EB3331" w:rsidP="00E46577">
      <w:pPr>
        <w:spacing w:after="120"/>
        <w:jc w:val="both"/>
        <w:rPr>
          <w:rFonts w:cs="Times New Roman"/>
          <w:lang w:val="en-GB"/>
        </w:rPr>
      </w:pPr>
    </w:p>
    <w:p w14:paraId="5BB921C0" w14:textId="77777777" w:rsidR="00EB3331" w:rsidRDefault="00EB3331" w:rsidP="00E46577">
      <w:pPr>
        <w:spacing w:after="120"/>
        <w:jc w:val="both"/>
        <w:rPr>
          <w:rFonts w:cs="Times New Roman"/>
          <w:lang w:val="en-GB"/>
        </w:rPr>
      </w:pPr>
    </w:p>
    <w:p w14:paraId="79126D53" w14:textId="77777777" w:rsidR="00EB3331" w:rsidRDefault="00EB3331" w:rsidP="00E46577">
      <w:pPr>
        <w:spacing w:after="120"/>
        <w:jc w:val="both"/>
        <w:rPr>
          <w:rFonts w:cs="Times New Roman"/>
          <w:lang w:val="en-GB"/>
        </w:rPr>
      </w:pPr>
    </w:p>
    <w:p w14:paraId="3530EDAB" w14:textId="77777777" w:rsidR="00EB3331" w:rsidRDefault="00EB3331" w:rsidP="00E46577">
      <w:pPr>
        <w:spacing w:after="120"/>
        <w:jc w:val="both"/>
        <w:rPr>
          <w:rFonts w:cs="Times New Roman"/>
          <w:lang w:val="en-GB"/>
        </w:rPr>
      </w:pPr>
    </w:p>
    <w:p w14:paraId="624B6722" w14:textId="77777777" w:rsidR="00EB3331" w:rsidRDefault="00EB3331" w:rsidP="00E46577">
      <w:pPr>
        <w:spacing w:after="120"/>
        <w:jc w:val="both"/>
        <w:rPr>
          <w:rFonts w:cs="Times New Roman"/>
          <w:lang w:val="en-GB"/>
        </w:rPr>
      </w:pPr>
    </w:p>
    <w:p w14:paraId="4FC6244D" w14:textId="77777777" w:rsidR="00EB3331" w:rsidRDefault="00EB3331" w:rsidP="00E46577">
      <w:pPr>
        <w:spacing w:after="120"/>
        <w:jc w:val="both"/>
        <w:rPr>
          <w:rFonts w:cs="Times New Roman"/>
          <w:lang w:val="en-GB"/>
        </w:rPr>
      </w:pPr>
    </w:p>
    <w:p w14:paraId="5C8C44F2" w14:textId="77777777" w:rsidR="00EB3331" w:rsidRDefault="00EB3331" w:rsidP="00E46577">
      <w:pPr>
        <w:spacing w:after="120"/>
        <w:jc w:val="both"/>
        <w:rPr>
          <w:rFonts w:cs="Times New Roman"/>
          <w:lang w:val="en-GB"/>
        </w:rPr>
      </w:pPr>
    </w:p>
    <w:p w14:paraId="3E3C8167" w14:textId="77777777" w:rsidR="00EB3331" w:rsidRDefault="00EB3331" w:rsidP="00E46577">
      <w:pPr>
        <w:spacing w:after="120"/>
        <w:jc w:val="both"/>
        <w:rPr>
          <w:rFonts w:cs="Times New Roman"/>
          <w:lang w:val="en-GB"/>
        </w:rPr>
      </w:pPr>
    </w:p>
    <w:p w14:paraId="6CB85D41" w14:textId="77777777" w:rsidR="00EB3331" w:rsidRDefault="00EB3331" w:rsidP="00E46577">
      <w:pPr>
        <w:spacing w:after="120"/>
        <w:jc w:val="both"/>
        <w:rPr>
          <w:rFonts w:cs="Times New Roman"/>
          <w:lang w:val="en-GB"/>
        </w:rPr>
      </w:pPr>
    </w:p>
    <w:p w14:paraId="2AA282D1" w14:textId="77777777" w:rsidR="00EB3331" w:rsidRDefault="00EB3331" w:rsidP="00E46577">
      <w:pPr>
        <w:spacing w:after="120"/>
        <w:jc w:val="both"/>
        <w:rPr>
          <w:rFonts w:cs="Times New Roman"/>
          <w:lang w:val="en-GB"/>
        </w:rPr>
      </w:pPr>
    </w:p>
    <w:p w14:paraId="7A1E6264" w14:textId="77777777" w:rsidR="00EB3331" w:rsidRDefault="00EB3331" w:rsidP="00E46577">
      <w:pPr>
        <w:spacing w:after="120"/>
        <w:jc w:val="both"/>
        <w:rPr>
          <w:rFonts w:cs="Times New Roman"/>
          <w:lang w:val="en-GB"/>
        </w:rPr>
      </w:pPr>
    </w:p>
    <w:p w14:paraId="069017B2" w14:textId="77777777" w:rsidR="00EB3331" w:rsidRDefault="00EB3331" w:rsidP="00E46577">
      <w:pPr>
        <w:spacing w:after="120"/>
        <w:jc w:val="both"/>
        <w:rPr>
          <w:rFonts w:cs="Times New Roman"/>
          <w:lang w:val="en-GB"/>
        </w:rPr>
      </w:pPr>
    </w:p>
    <w:p w14:paraId="02CB5999" w14:textId="77777777" w:rsidR="00EB3331" w:rsidRDefault="00EB3331" w:rsidP="00E46577">
      <w:pPr>
        <w:spacing w:after="120"/>
        <w:jc w:val="both"/>
        <w:rPr>
          <w:rFonts w:cs="Times New Roman"/>
          <w:lang w:val="en-GB"/>
        </w:rPr>
      </w:pPr>
    </w:p>
    <w:p w14:paraId="79A3765D" w14:textId="77777777" w:rsidR="00EB3331" w:rsidRDefault="00EB3331" w:rsidP="00E46577">
      <w:pPr>
        <w:spacing w:after="120"/>
        <w:jc w:val="both"/>
        <w:rPr>
          <w:rFonts w:cs="Times New Roman"/>
          <w:lang w:val="en-GB"/>
        </w:rPr>
      </w:pPr>
    </w:p>
    <w:p w14:paraId="2AA3AED6" w14:textId="77777777" w:rsidR="00EB3331" w:rsidRDefault="00EB3331" w:rsidP="00E46577">
      <w:pPr>
        <w:spacing w:after="120"/>
        <w:jc w:val="both"/>
        <w:rPr>
          <w:rFonts w:cs="Times New Roman"/>
          <w:lang w:val="en-GB"/>
        </w:rPr>
      </w:pPr>
    </w:p>
    <w:p w14:paraId="48225061" w14:textId="77777777" w:rsidR="00EB3331" w:rsidRDefault="00EB3331" w:rsidP="00E46577">
      <w:pPr>
        <w:spacing w:after="120"/>
        <w:jc w:val="both"/>
        <w:rPr>
          <w:rFonts w:cs="Times New Roman"/>
          <w:lang w:val="en-GB"/>
        </w:rPr>
      </w:pPr>
    </w:p>
    <w:p w14:paraId="2E3F6639" w14:textId="77777777" w:rsidR="00EB3331" w:rsidRDefault="00EB3331" w:rsidP="00E46577">
      <w:pPr>
        <w:spacing w:after="120"/>
        <w:jc w:val="both"/>
        <w:rPr>
          <w:rFonts w:cs="Times New Roman"/>
          <w:lang w:val="en-GB"/>
        </w:rPr>
      </w:pPr>
    </w:p>
    <w:p w14:paraId="52A406C5" w14:textId="77777777" w:rsidR="00EB3331" w:rsidRDefault="00EB3331" w:rsidP="00E46577">
      <w:pPr>
        <w:spacing w:after="120"/>
        <w:jc w:val="both"/>
        <w:rPr>
          <w:rFonts w:cs="Times New Roman"/>
          <w:lang w:val="en-GB"/>
        </w:rPr>
      </w:pPr>
    </w:p>
    <w:p w14:paraId="3924FCB4" w14:textId="77777777" w:rsidR="00EB3331" w:rsidRDefault="00EB3331" w:rsidP="00E46577">
      <w:pPr>
        <w:spacing w:after="120"/>
        <w:jc w:val="both"/>
        <w:rPr>
          <w:rFonts w:cs="Times New Roman"/>
          <w:lang w:val="en-GB"/>
        </w:rPr>
      </w:pPr>
    </w:p>
    <w:p w14:paraId="113D3463" w14:textId="77777777" w:rsidR="00EB3331" w:rsidRDefault="00EB3331" w:rsidP="00E46577">
      <w:pPr>
        <w:spacing w:after="120"/>
        <w:jc w:val="both"/>
        <w:rPr>
          <w:rFonts w:cs="Times New Roman"/>
          <w:lang w:val="en-GB"/>
        </w:rPr>
      </w:pPr>
    </w:p>
    <w:p w14:paraId="0E1D22C7" w14:textId="77777777" w:rsidR="00EB3331" w:rsidRDefault="00EB3331" w:rsidP="00E46577">
      <w:pPr>
        <w:spacing w:after="120"/>
        <w:jc w:val="both"/>
        <w:rPr>
          <w:rFonts w:cs="Times New Roman"/>
          <w:lang w:val="en-GB"/>
        </w:rPr>
      </w:pPr>
    </w:p>
    <w:p w14:paraId="413FB89D" w14:textId="77777777" w:rsidR="00EB3331" w:rsidRDefault="00EB3331" w:rsidP="00E46577">
      <w:pPr>
        <w:spacing w:after="120"/>
        <w:jc w:val="both"/>
        <w:rPr>
          <w:rFonts w:cs="Times New Roman"/>
          <w:lang w:val="en-GB"/>
        </w:rPr>
      </w:pPr>
    </w:p>
    <w:p w14:paraId="6BDAF72A" w14:textId="77777777" w:rsidR="00EB3331" w:rsidRDefault="00EB3331" w:rsidP="00E46577">
      <w:pPr>
        <w:spacing w:after="120"/>
        <w:jc w:val="both"/>
        <w:rPr>
          <w:rFonts w:cs="Times New Roman"/>
          <w:lang w:val="en-GB"/>
        </w:rPr>
      </w:pPr>
    </w:p>
    <w:p w14:paraId="6D30BE21" w14:textId="77777777" w:rsidR="00EB3331" w:rsidRDefault="00EB3331" w:rsidP="00E46577">
      <w:pPr>
        <w:spacing w:after="120"/>
        <w:jc w:val="both"/>
        <w:rPr>
          <w:rFonts w:cs="Times New Roman"/>
          <w:lang w:val="en-GB"/>
        </w:rPr>
      </w:pPr>
    </w:p>
    <w:p w14:paraId="14695D9E" w14:textId="77777777" w:rsidR="00EB3331" w:rsidRPr="00BF18A4" w:rsidRDefault="00EB3331" w:rsidP="00E46577">
      <w:pPr>
        <w:spacing w:after="120"/>
        <w:jc w:val="both"/>
        <w:rPr>
          <w:rFonts w:cs="Times New Roman"/>
          <w:lang w:val="en-GB"/>
        </w:rPr>
      </w:pPr>
    </w:p>
    <w:p w14:paraId="0AED7FB9" w14:textId="6CA8BDC4" w:rsidR="004B0B84" w:rsidRPr="00BF18A4" w:rsidRDefault="00F56F7E" w:rsidP="00591E9A">
      <w:pPr>
        <w:pStyle w:val="Kop1"/>
        <w:spacing w:after="120"/>
        <w:rPr>
          <w:lang w:val="en-GB" w:eastAsia="fr-BE"/>
        </w:rPr>
      </w:pPr>
      <w:r>
        <w:rPr>
          <w:lang w:val="en-GB" w:eastAsia="fr-BE"/>
        </w:rPr>
        <w:t xml:space="preserve">Discussion: </w:t>
      </w:r>
      <w:r w:rsidR="00C61EA2">
        <w:rPr>
          <w:lang w:val="en-GB" w:eastAsia="fr-BE"/>
        </w:rPr>
        <w:t>On what conditions i</w:t>
      </w:r>
      <w:r w:rsidR="00B66F5F" w:rsidRPr="00BF18A4">
        <w:rPr>
          <w:lang w:val="en-GB" w:eastAsia="fr-BE"/>
        </w:rPr>
        <w:t xml:space="preserve">s </w:t>
      </w:r>
      <w:r w:rsidR="00844963" w:rsidRPr="00BF18A4">
        <w:rPr>
          <w:lang w:val="en-GB" w:eastAsia="fr-BE"/>
        </w:rPr>
        <w:t xml:space="preserve">employment in the platform </w:t>
      </w:r>
      <w:r w:rsidR="00B66F5F" w:rsidRPr="00BF18A4">
        <w:rPr>
          <w:lang w:val="en-GB" w:eastAsia="fr-BE"/>
        </w:rPr>
        <w:t>economy</w:t>
      </w:r>
      <w:r w:rsidR="00202450">
        <w:rPr>
          <w:lang w:val="en-GB" w:eastAsia="fr-BE"/>
        </w:rPr>
        <w:t xml:space="preserve"> </w:t>
      </w:r>
      <w:r w:rsidR="00B66F5F" w:rsidRPr="00BF18A4">
        <w:rPr>
          <w:lang w:val="en-GB" w:eastAsia="fr-BE"/>
        </w:rPr>
        <w:t>sustainable</w:t>
      </w:r>
      <w:r w:rsidR="00844963" w:rsidRPr="00BF18A4">
        <w:rPr>
          <w:lang w:val="en-GB" w:eastAsia="fr-BE"/>
        </w:rPr>
        <w:t>?</w:t>
      </w:r>
    </w:p>
    <w:p w14:paraId="5449A496" w14:textId="31B619CB" w:rsidR="004B0B84" w:rsidRPr="00BF18A4" w:rsidRDefault="0001228D">
      <w:pPr>
        <w:spacing w:after="120"/>
        <w:jc w:val="both"/>
        <w:rPr>
          <w:lang w:val="en-GB"/>
        </w:rPr>
      </w:pPr>
      <w:r>
        <w:rPr>
          <w:lang w:val="en-GB"/>
        </w:rPr>
        <w:t xml:space="preserve">The sustainability of employment and working conditions in the platform economy must be </w:t>
      </w:r>
      <w:r w:rsidR="00DD6314">
        <w:rPr>
          <w:lang w:val="en-GB"/>
        </w:rPr>
        <w:t>appreciated by considering</w:t>
      </w:r>
      <w:r w:rsidR="00E9109D" w:rsidRPr="00BF18A4">
        <w:rPr>
          <w:lang w:val="en-GB"/>
        </w:rPr>
        <w:t xml:space="preserve"> the diversity of </w:t>
      </w:r>
      <w:r w:rsidR="00D21316">
        <w:rPr>
          <w:lang w:val="en-GB"/>
        </w:rPr>
        <w:t>profiles,</w:t>
      </w:r>
      <w:r w:rsidR="00C91B11">
        <w:rPr>
          <w:lang w:val="en-GB"/>
        </w:rPr>
        <w:t xml:space="preserve"> </w:t>
      </w:r>
      <w:r w:rsidR="00853EED">
        <w:rPr>
          <w:lang w:val="en-GB"/>
        </w:rPr>
        <w:t>types of investment,</w:t>
      </w:r>
      <w:r w:rsidR="00D21316">
        <w:rPr>
          <w:lang w:val="en-GB"/>
        </w:rPr>
        <w:t xml:space="preserve"> </w:t>
      </w:r>
      <w:r w:rsidR="001A02B2">
        <w:rPr>
          <w:lang w:val="en-GB"/>
        </w:rPr>
        <w:t>activities</w:t>
      </w:r>
      <w:r w:rsidR="003927CC">
        <w:rPr>
          <w:lang w:val="en-GB"/>
        </w:rPr>
        <w:t xml:space="preserve"> and</w:t>
      </w:r>
      <w:r w:rsidR="001A02B2">
        <w:rPr>
          <w:lang w:val="en-GB"/>
        </w:rPr>
        <w:t xml:space="preserve"> </w:t>
      </w:r>
      <w:r w:rsidR="00853EED">
        <w:rPr>
          <w:lang w:val="en-GB"/>
        </w:rPr>
        <w:t xml:space="preserve">relations of </w:t>
      </w:r>
      <w:r w:rsidR="003927CC">
        <w:rPr>
          <w:lang w:val="en-GB"/>
        </w:rPr>
        <w:t>intermediation</w:t>
      </w:r>
      <w:r w:rsidR="00DD6314">
        <w:rPr>
          <w:lang w:val="en-GB"/>
        </w:rPr>
        <w:t xml:space="preserve">. </w:t>
      </w:r>
      <w:r w:rsidR="00757C7D">
        <w:rPr>
          <w:lang w:val="en-GB"/>
        </w:rPr>
        <w:t xml:space="preserve">As a conclusion of our </w:t>
      </w:r>
      <w:r w:rsidR="00953A28">
        <w:rPr>
          <w:lang w:val="en-GB"/>
        </w:rPr>
        <w:t xml:space="preserve">qualitative research, </w:t>
      </w:r>
      <w:r w:rsidR="006A093E">
        <w:rPr>
          <w:lang w:val="en-GB"/>
        </w:rPr>
        <w:t xml:space="preserve">we </w:t>
      </w:r>
      <w:r w:rsidR="00657CC9">
        <w:rPr>
          <w:lang w:val="en-GB"/>
        </w:rPr>
        <w:t xml:space="preserve">would like to draw attention to what </w:t>
      </w:r>
      <w:r w:rsidR="00190F08">
        <w:rPr>
          <w:lang w:val="en-GB"/>
        </w:rPr>
        <w:t xml:space="preserve">we think </w:t>
      </w:r>
      <w:r w:rsidR="004F249C">
        <w:rPr>
          <w:lang w:val="en-GB"/>
        </w:rPr>
        <w:t>should</w:t>
      </w:r>
      <w:r w:rsidR="00657CC9">
        <w:rPr>
          <w:lang w:val="en-GB"/>
        </w:rPr>
        <w:t xml:space="preserve"> </w:t>
      </w:r>
      <w:r w:rsidR="00535258">
        <w:rPr>
          <w:lang w:val="en-GB"/>
        </w:rPr>
        <w:t>be</w:t>
      </w:r>
      <w:r w:rsidR="00657CC9">
        <w:rPr>
          <w:lang w:val="en-GB"/>
        </w:rPr>
        <w:t xml:space="preserve"> the</w:t>
      </w:r>
      <w:r w:rsidR="0057169B">
        <w:rPr>
          <w:lang w:val="en-GB"/>
        </w:rPr>
        <w:t xml:space="preserve"> </w:t>
      </w:r>
      <w:r w:rsidR="004F249C">
        <w:rPr>
          <w:lang w:val="en-GB"/>
        </w:rPr>
        <w:t>minimum</w:t>
      </w:r>
      <w:r w:rsidR="0057169B">
        <w:rPr>
          <w:lang w:val="en-GB"/>
        </w:rPr>
        <w:t xml:space="preserve"> conditions </w:t>
      </w:r>
      <w:r w:rsidR="00CB70B9">
        <w:rPr>
          <w:lang w:val="en-GB"/>
        </w:rPr>
        <w:t xml:space="preserve">for platform work to </w:t>
      </w:r>
      <w:r w:rsidR="00535258">
        <w:rPr>
          <w:lang w:val="en-GB"/>
        </w:rPr>
        <w:t>constitute</w:t>
      </w:r>
      <w:r w:rsidR="00CB70B9">
        <w:rPr>
          <w:lang w:val="en-GB"/>
        </w:rPr>
        <w:t xml:space="preserve"> a </w:t>
      </w:r>
      <w:r w:rsidR="007A4906">
        <w:rPr>
          <w:lang w:val="en-GB"/>
        </w:rPr>
        <w:t xml:space="preserve">more </w:t>
      </w:r>
      <w:r w:rsidR="00CB70B9">
        <w:rPr>
          <w:lang w:val="en-GB"/>
        </w:rPr>
        <w:t xml:space="preserve">sustainable form of employment. </w:t>
      </w:r>
    </w:p>
    <w:p w14:paraId="432342FB" w14:textId="27962027" w:rsidR="00B94FB5" w:rsidRDefault="007B721C" w:rsidP="00867EEC">
      <w:pPr>
        <w:spacing w:after="120"/>
        <w:jc w:val="both"/>
        <w:rPr>
          <w:lang w:val="en-GB"/>
        </w:rPr>
      </w:pPr>
      <w:r w:rsidRPr="005A4804">
        <w:rPr>
          <w:b/>
          <w:bCs/>
          <w:lang w:val="en-GB"/>
        </w:rPr>
        <w:t xml:space="preserve">The flexibility </w:t>
      </w:r>
      <w:r w:rsidR="00DC142B">
        <w:rPr>
          <w:b/>
          <w:bCs/>
          <w:lang w:val="en-GB"/>
        </w:rPr>
        <w:t>should</w:t>
      </w:r>
      <w:r w:rsidR="000C6C19" w:rsidRPr="005A4804">
        <w:rPr>
          <w:b/>
          <w:bCs/>
          <w:lang w:val="en-GB"/>
        </w:rPr>
        <w:t xml:space="preserve"> be</w:t>
      </w:r>
      <w:r w:rsidR="000B6CD5" w:rsidRPr="005A4804">
        <w:rPr>
          <w:b/>
          <w:bCs/>
          <w:lang w:val="en-GB"/>
        </w:rPr>
        <w:t>nefit the worker</w:t>
      </w:r>
      <w:r w:rsidR="00DC142B">
        <w:rPr>
          <w:b/>
          <w:bCs/>
          <w:lang w:val="en-GB"/>
        </w:rPr>
        <w:t>s</w:t>
      </w:r>
      <w:r w:rsidR="00D40B45" w:rsidRPr="005A4804">
        <w:rPr>
          <w:b/>
          <w:bCs/>
          <w:lang w:val="en-GB"/>
        </w:rPr>
        <w:t xml:space="preserve"> </w:t>
      </w:r>
      <w:r w:rsidR="000B6CD5" w:rsidRPr="005A4804">
        <w:rPr>
          <w:b/>
          <w:bCs/>
          <w:lang w:val="en-GB"/>
        </w:rPr>
        <w:t xml:space="preserve">and </w:t>
      </w:r>
      <w:r w:rsidR="00C45915" w:rsidRPr="005A4804">
        <w:rPr>
          <w:b/>
          <w:bCs/>
          <w:lang w:val="en-GB"/>
        </w:rPr>
        <w:t xml:space="preserve">cannot </w:t>
      </w:r>
      <w:r w:rsidR="00CD3DED" w:rsidRPr="005A4804">
        <w:rPr>
          <w:b/>
          <w:bCs/>
          <w:lang w:val="en-GB"/>
        </w:rPr>
        <w:t xml:space="preserve">be the counterpart of </w:t>
      </w:r>
      <w:r w:rsidR="00D40B45" w:rsidRPr="005A4804">
        <w:rPr>
          <w:b/>
          <w:bCs/>
          <w:lang w:val="en-GB"/>
        </w:rPr>
        <w:t>uncertainty</w:t>
      </w:r>
      <w:r w:rsidR="000B6CD5">
        <w:rPr>
          <w:lang w:val="en-GB"/>
        </w:rPr>
        <w:t xml:space="preserve">. We saw that the flexibility </w:t>
      </w:r>
      <w:r w:rsidR="00300176">
        <w:rPr>
          <w:lang w:val="en-GB"/>
        </w:rPr>
        <w:t>was one of the main motivations for people to engage in platform work</w:t>
      </w:r>
      <w:r w:rsidR="000C160F">
        <w:rPr>
          <w:lang w:val="en-GB"/>
        </w:rPr>
        <w:t xml:space="preserve">, either because they </w:t>
      </w:r>
      <w:r w:rsidR="0062087F">
        <w:rPr>
          <w:lang w:val="en-GB"/>
        </w:rPr>
        <w:t>appreciated being able to choose when to work</w:t>
      </w:r>
      <w:r w:rsidR="000B3E67">
        <w:rPr>
          <w:lang w:val="en-GB"/>
        </w:rPr>
        <w:t xml:space="preserve"> or not, or because they could easily combine it with </w:t>
      </w:r>
      <w:r w:rsidR="005946D2">
        <w:rPr>
          <w:lang w:val="en-GB"/>
        </w:rPr>
        <w:t>other</w:t>
      </w:r>
      <w:r w:rsidR="00853C6F">
        <w:rPr>
          <w:lang w:val="en-GB"/>
        </w:rPr>
        <w:t xml:space="preserve"> job</w:t>
      </w:r>
      <w:r w:rsidR="005946D2">
        <w:rPr>
          <w:lang w:val="en-GB"/>
        </w:rPr>
        <w:t>(s)</w:t>
      </w:r>
      <w:r w:rsidR="00853C6F">
        <w:rPr>
          <w:lang w:val="en-GB"/>
        </w:rPr>
        <w:t>. However, th</w:t>
      </w:r>
      <w:r w:rsidR="00C958E9">
        <w:rPr>
          <w:lang w:val="en-GB"/>
        </w:rPr>
        <w:t>e</w:t>
      </w:r>
      <w:r w:rsidR="00853C6F">
        <w:rPr>
          <w:lang w:val="en-GB"/>
        </w:rPr>
        <w:t xml:space="preserve"> </w:t>
      </w:r>
      <w:r w:rsidR="007370A8">
        <w:rPr>
          <w:lang w:val="en-GB"/>
        </w:rPr>
        <w:t xml:space="preserve">flexibility </w:t>
      </w:r>
      <w:r w:rsidR="00C958E9">
        <w:rPr>
          <w:lang w:val="en-GB"/>
        </w:rPr>
        <w:t xml:space="preserve">of work </w:t>
      </w:r>
      <w:r w:rsidR="00D96D9F">
        <w:rPr>
          <w:lang w:val="en-GB"/>
        </w:rPr>
        <w:t xml:space="preserve">rapidly </w:t>
      </w:r>
      <w:r w:rsidR="00953505">
        <w:rPr>
          <w:lang w:val="en-GB"/>
        </w:rPr>
        <w:t xml:space="preserve">translates into the </w:t>
      </w:r>
      <w:r w:rsidR="00D96D9F">
        <w:rPr>
          <w:lang w:val="en-GB"/>
        </w:rPr>
        <w:t>flexibility of the worker</w:t>
      </w:r>
      <w:r w:rsidR="009A3F14">
        <w:rPr>
          <w:lang w:val="en-GB"/>
        </w:rPr>
        <w:t>s</w:t>
      </w:r>
      <w:r w:rsidR="00D96D9F">
        <w:rPr>
          <w:lang w:val="en-GB"/>
        </w:rPr>
        <w:t xml:space="preserve"> </w:t>
      </w:r>
      <w:r w:rsidR="00010EDD">
        <w:rPr>
          <w:lang w:val="en-GB"/>
        </w:rPr>
        <w:t xml:space="preserve">whenever </w:t>
      </w:r>
      <w:r w:rsidR="009A3F14">
        <w:rPr>
          <w:lang w:val="en-GB"/>
        </w:rPr>
        <w:t>they have</w:t>
      </w:r>
      <w:r w:rsidR="0097448D">
        <w:rPr>
          <w:lang w:val="en-GB"/>
        </w:rPr>
        <w:t xml:space="preserve"> few control o</w:t>
      </w:r>
      <w:r w:rsidR="00887E41">
        <w:rPr>
          <w:lang w:val="en-GB"/>
        </w:rPr>
        <w:t>ver</w:t>
      </w:r>
      <w:r w:rsidR="0097448D">
        <w:rPr>
          <w:lang w:val="en-GB"/>
        </w:rPr>
        <w:t xml:space="preserve"> the work </w:t>
      </w:r>
      <w:r w:rsidR="003E188E">
        <w:rPr>
          <w:lang w:val="en-GB"/>
        </w:rPr>
        <w:t>process (</w:t>
      </w:r>
      <w:r w:rsidR="0097448D">
        <w:rPr>
          <w:lang w:val="en-GB"/>
        </w:rPr>
        <w:t>distribution</w:t>
      </w:r>
      <w:r w:rsidR="003E188E">
        <w:rPr>
          <w:lang w:val="en-GB"/>
        </w:rPr>
        <w:t xml:space="preserve">, </w:t>
      </w:r>
      <w:r w:rsidR="00B55C10">
        <w:rPr>
          <w:lang w:val="en-GB"/>
        </w:rPr>
        <w:t>organisation, rates…)</w:t>
      </w:r>
      <w:r w:rsidR="00820232">
        <w:rPr>
          <w:lang w:val="en-GB"/>
        </w:rPr>
        <w:t xml:space="preserve"> and</w:t>
      </w:r>
      <w:r w:rsidR="009A3F14">
        <w:rPr>
          <w:lang w:val="en-GB"/>
        </w:rPr>
        <w:t xml:space="preserve"> are economically dependent on the platforms’ income</w:t>
      </w:r>
      <w:r w:rsidR="000327DE">
        <w:rPr>
          <w:lang w:val="en-GB"/>
        </w:rPr>
        <w:t xml:space="preserve">. </w:t>
      </w:r>
      <w:r w:rsidR="005539CB">
        <w:rPr>
          <w:lang w:val="en-GB"/>
        </w:rPr>
        <w:t>In addition, t</w:t>
      </w:r>
      <w:r w:rsidR="000D59AA">
        <w:rPr>
          <w:lang w:val="en-GB"/>
        </w:rPr>
        <w:t xml:space="preserve">he </w:t>
      </w:r>
      <w:r w:rsidR="00A36CC0" w:rsidRPr="00BF18A4">
        <w:rPr>
          <w:lang w:val="en-GB"/>
        </w:rPr>
        <w:t>'casualisation'</w:t>
      </w:r>
      <w:r w:rsidR="00E219D8">
        <w:rPr>
          <w:lang w:val="en-GB"/>
        </w:rPr>
        <w:t xml:space="preserve"> </w:t>
      </w:r>
      <w:r w:rsidR="00E4216A">
        <w:rPr>
          <w:lang w:val="en-GB"/>
        </w:rPr>
        <w:fldChar w:fldCharType="begin"/>
      </w:r>
      <w:r w:rsidR="00E4216A">
        <w:rPr>
          <w:lang w:val="en-GB"/>
        </w:rPr>
        <w:instrText xml:space="preserve"> ADDIN ZOTERO_ITEM CSL_CITATION {"citationID":"YIt7p49l","properties":{"formattedCitation":"(Cingolani, 2021)","plainCitation":"(Cingolani, 2021)","noteIndex":0},"citationItems":[{"id":650,"uris":["http://zotero.org/users/7403083/items/HGA24KA8"],"itemData":{"id":650,"type":"book","call-number":"HD45 .C495 2021","event-place":"Paris","ISBN":"978-2-35480-227-1","number-of-pages":"213","publisher":"Éditions Amsterdam","publisher-place":"Paris","source":"Library of Congress ISBN","title":"La colonisation du quotidien: dans les laboratoires du capitalisme de plateforme","title-short":"La colonisation du quotidien","author":[{"family":"Cingolani","given":"Patrick"}],"issued":{"date-parts":[["2021"]]}}}],"schema":"https://github.com/citation-style-language/schema/raw/master/csl-citation.json"} </w:instrText>
      </w:r>
      <w:r w:rsidR="00E4216A">
        <w:rPr>
          <w:lang w:val="en-GB"/>
        </w:rPr>
        <w:fldChar w:fldCharType="separate"/>
      </w:r>
      <w:r w:rsidR="00E4216A" w:rsidRPr="00B46483">
        <w:rPr>
          <w:rFonts w:ascii="Calibri" w:hAnsi="Calibri" w:cs="Calibri"/>
          <w:lang w:val="en-GB"/>
        </w:rPr>
        <w:t>(Cingolani, 2021)</w:t>
      </w:r>
      <w:r w:rsidR="00E4216A">
        <w:rPr>
          <w:lang w:val="en-GB"/>
        </w:rPr>
        <w:fldChar w:fldCharType="end"/>
      </w:r>
      <w:r w:rsidR="00A36CC0" w:rsidRPr="00BF18A4">
        <w:rPr>
          <w:lang w:val="en-GB"/>
        </w:rPr>
        <w:t xml:space="preserve"> of work and the '</w:t>
      </w:r>
      <w:r w:rsidR="002D451C">
        <w:rPr>
          <w:lang w:val="en-GB"/>
        </w:rPr>
        <w:t xml:space="preserve">rationalisation of time’ </w:t>
      </w:r>
      <w:r w:rsidR="00B46483">
        <w:rPr>
          <w:lang w:val="en-GB"/>
        </w:rPr>
        <w:fldChar w:fldCharType="begin"/>
      </w:r>
      <w:r w:rsidR="00B46483">
        <w:rPr>
          <w:lang w:val="en-GB"/>
        </w:rPr>
        <w:instrText xml:space="preserve"> ADDIN ZOTERO_ITEM CSL_CITATION {"citationID":"f5in7y95","properties":{"formattedCitation":"(Abdelnour &amp; M\\uc0\\u233{}da, 2019)","plainCitation":"(Abdelnour &amp; Méda, 2019)","noteIndex":0},"citationItems":[{"id":682,"uris":["http://zotero.org/users/7403083/items/WYJB6FCM"],"itemData":{"id":682,"type":"book","abstract":"Quels impacts les applications numériques et Internet peuvent-ils avoir sur nos manières de travailler et sur nos statuts d'emploi ? En quoi le fait de commander un véhicule via une application plutôt que par téléphone constituerait la révolution que suggère le terme d'« ubérisation » ? Le passage en ligne de la commande de travail a fourni l'occasion à de nombreuses entreprises de contourner le code du travail, tout en leur offrant de nouveaux outils de contrôle des travailleurs. Ces processus sont l'objet d'étude de cet ouvrage de chercheurs en sociologie et en droit, à partir d'enquêtes sur les chauffeurs et livreurs, les micro-travailleurs ou encore les chefs à domicile. Les diverses contributions permettent d'envisager les plates-formes numériques non seulement comme une innovation technique, mais aussi comme un nouvel espace où modifier les règles du jeu en matière d'emploi et de travail","call-number":"306.360 9051","collection-title":"La vie des idées","event-place":"Paris","ISBN":"978-2-13-081523-5","language":"fre","publisher":"la Vie des idées.fr PUF","publisher-place":"Paris","source":"BnF ISBN","title":"Les nouveaux travailleurs des applis","author":[{"family":"Abdelnour","given":"Sarah"},{"family":"Méda","given":"Dominique"}],"issued":{"date-parts":[["2019"]]}}}],"schema":"https://github.com/citation-style-language/schema/raw/master/csl-citation.json"} </w:instrText>
      </w:r>
      <w:r w:rsidR="00B46483">
        <w:rPr>
          <w:lang w:val="en-GB"/>
        </w:rPr>
        <w:fldChar w:fldCharType="separate"/>
      </w:r>
      <w:r w:rsidR="00B46483" w:rsidRPr="00B46483">
        <w:rPr>
          <w:rFonts w:ascii="Calibri" w:hAnsi="Calibri" w:cs="Calibri"/>
          <w:kern w:val="0"/>
          <w:lang w:val="en-GB"/>
        </w:rPr>
        <w:t>(Abdelnour &amp; Méda, 2019)</w:t>
      </w:r>
      <w:r w:rsidR="00B46483">
        <w:rPr>
          <w:lang w:val="en-GB"/>
        </w:rPr>
        <w:fldChar w:fldCharType="end"/>
      </w:r>
      <w:r w:rsidR="0065668F">
        <w:rPr>
          <w:lang w:val="en-GB"/>
        </w:rPr>
        <w:t xml:space="preserve"> </w:t>
      </w:r>
      <w:r w:rsidR="00A36CC0">
        <w:rPr>
          <w:lang w:val="en-GB"/>
        </w:rPr>
        <w:t xml:space="preserve">that characterise </w:t>
      </w:r>
      <w:r w:rsidR="000D59AA">
        <w:rPr>
          <w:lang w:val="en-GB"/>
        </w:rPr>
        <w:t xml:space="preserve">platform work platforms </w:t>
      </w:r>
      <w:r w:rsidR="00B911FF">
        <w:rPr>
          <w:lang w:val="en-GB"/>
        </w:rPr>
        <w:t>results in</w:t>
      </w:r>
      <w:r w:rsidR="000D59AA" w:rsidRPr="00BF18A4">
        <w:rPr>
          <w:lang w:val="en-GB"/>
        </w:rPr>
        <w:t xml:space="preserve"> </w:t>
      </w:r>
      <w:r w:rsidR="00E219D8">
        <w:rPr>
          <w:lang w:val="en-GB"/>
        </w:rPr>
        <w:t xml:space="preserve">further </w:t>
      </w:r>
      <w:r w:rsidR="003D6C49">
        <w:rPr>
          <w:lang w:val="en-GB"/>
        </w:rPr>
        <w:t>blurring</w:t>
      </w:r>
      <w:r w:rsidR="00E219D8">
        <w:rPr>
          <w:lang w:val="en-GB"/>
        </w:rPr>
        <w:t xml:space="preserve"> the line between productive and non-productive time.</w:t>
      </w:r>
      <w:r w:rsidR="003D0363">
        <w:rPr>
          <w:lang w:val="en-GB"/>
        </w:rPr>
        <w:t xml:space="preserve"> </w:t>
      </w:r>
    </w:p>
    <w:p w14:paraId="301BC715" w14:textId="7FA96094" w:rsidR="00FE51AD" w:rsidRDefault="0093594E" w:rsidP="005173B2">
      <w:pPr>
        <w:spacing w:after="120"/>
        <w:jc w:val="both"/>
        <w:rPr>
          <w:rStyle w:val="Nadruk"/>
          <w:lang w:val="en-GB"/>
        </w:rPr>
      </w:pPr>
      <w:r w:rsidRPr="005A4804">
        <w:rPr>
          <w:b/>
          <w:bCs/>
          <w:lang w:val="en-GB"/>
        </w:rPr>
        <w:t xml:space="preserve">Workers </w:t>
      </w:r>
      <w:r w:rsidR="00DC142B">
        <w:rPr>
          <w:b/>
          <w:bCs/>
          <w:lang w:val="en-GB"/>
        </w:rPr>
        <w:t>should</w:t>
      </w:r>
      <w:r w:rsidRPr="005A4804">
        <w:rPr>
          <w:b/>
          <w:bCs/>
          <w:lang w:val="en-GB"/>
        </w:rPr>
        <w:t xml:space="preserve"> have a</w:t>
      </w:r>
      <w:r w:rsidR="00387386" w:rsidRPr="005A4804">
        <w:rPr>
          <w:b/>
          <w:bCs/>
          <w:lang w:val="en-GB"/>
        </w:rPr>
        <w:t xml:space="preserve">ccess to </w:t>
      </w:r>
      <w:r w:rsidR="00666452">
        <w:rPr>
          <w:b/>
          <w:bCs/>
          <w:lang w:val="en-GB"/>
        </w:rPr>
        <w:t xml:space="preserve">minimal </w:t>
      </w:r>
      <w:r w:rsidR="005F53AE" w:rsidRPr="005A4804">
        <w:rPr>
          <w:b/>
          <w:bCs/>
          <w:lang w:val="en-GB"/>
        </w:rPr>
        <w:t>labour</w:t>
      </w:r>
      <w:r w:rsidR="00CD597F" w:rsidRPr="005A4804">
        <w:rPr>
          <w:b/>
          <w:bCs/>
          <w:lang w:val="en-GB"/>
        </w:rPr>
        <w:t xml:space="preserve"> protection</w:t>
      </w:r>
      <w:r w:rsidR="005F53AE" w:rsidRPr="005A4804">
        <w:rPr>
          <w:b/>
          <w:bCs/>
          <w:lang w:val="en-GB"/>
        </w:rPr>
        <w:t>s</w:t>
      </w:r>
      <w:r w:rsidR="005A4804">
        <w:rPr>
          <w:lang w:val="en-GB"/>
        </w:rPr>
        <w:t xml:space="preserve">. </w:t>
      </w:r>
      <w:r w:rsidR="00D01847">
        <w:rPr>
          <w:lang w:val="en-GB"/>
        </w:rPr>
        <w:t>E</w:t>
      </w:r>
      <w:r w:rsidR="0035097A">
        <w:rPr>
          <w:lang w:val="en-GB"/>
        </w:rPr>
        <w:t xml:space="preserve">xcept for some </w:t>
      </w:r>
      <w:r w:rsidR="008676A8">
        <w:rPr>
          <w:lang w:val="en-GB"/>
        </w:rPr>
        <w:t xml:space="preserve">platforms hiring </w:t>
      </w:r>
      <w:r w:rsidR="0035097A">
        <w:rPr>
          <w:lang w:val="en-GB"/>
        </w:rPr>
        <w:t xml:space="preserve">workers </w:t>
      </w:r>
      <w:r w:rsidR="00575F02">
        <w:rPr>
          <w:lang w:val="en-GB"/>
        </w:rPr>
        <w:t xml:space="preserve">as employees or </w:t>
      </w:r>
      <w:r w:rsidR="00FE1620">
        <w:rPr>
          <w:lang w:val="en-GB"/>
        </w:rPr>
        <w:t>relying on</w:t>
      </w:r>
      <w:r w:rsidR="00DD70A7">
        <w:rPr>
          <w:lang w:val="en-GB"/>
        </w:rPr>
        <w:t xml:space="preserve"> temporary workers, most of the platforms rely o</w:t>
      </w:r>
      <w:r w:rsidR="00E9109D" w:rsidRPr="00BF18A4">
        <w:rPr>
          <w:lang w:val="en-GB"/>
        </w:rPr>
        <w:t xml:space="preserve">n </w:t>
      </w:r>
      <w:r w:rsidR="00C10382" w:rsidRPr="00BF18A4">
        <w:rPr>
          <w:lang w:val="en-GB"/>
        </w:rPr>
        <w:t>'independent' service providers</w:t>
      </w:r>
      <w:r w:rsidR="00EE55CC">
        <w:rPr>
          <w:lang w:val="en-GB"/>
        </w:rPr>
        <w:t xml:space="preserve">, either </w:t>
      </w:r>
      <w:r>
        <w:rPr>
          <w:lang w:val="en-GB"/>
        </w:rPr>
        <w:t>self-employed or with</w:t>
      </w:r>
      <w:r w:rsidR="00FE1620">
        <w:rPr>
          <w:lang w:val="en-GB"/>
        </w:rPr>
        <w:t xml:space="preserve">out employment </w:t>
      </w:r>
      <w:r>
        <w:rPr>
          <w:lang w:val="en-GB"/>
        </w:rPr>
        <w:t>status</w:t>
      </w:r>
      <w:r w:rsidR="00FE1620">
        <w:rPr>
          <w:lang w:val="en-GB"/>
        </w:rPr>
        <w:t xml:space="preserve">. </w:t>
      </w:r>
      <w:r w:rsidR="00677D83">
        <w:rPr>
          <w:lang w:val="en-GB"/>
        </w:rPr>
        <w:t>By doing so, they</w:t>
      </w:r>
      <w:r w:rsidR="0066462E" w:rsidRPr="00BF18A4">
        <w:rPr>
          <w:lang w:val="en-GB"/>
        </w:rPr>
        <w:t xml:space="preserve"> </w:t>
      </w:r>
      <w:r w:rsidR="0040746A" w:rsidRPr="00BF18A4">
        <w:rPr>
          <w:lang w:val="en-GB"/>
        </w:rPr>
        <w:t xml:space="preserve">contribute </w:t>
      </w:r>
      <w:r w:rsidR="007A0C94" w:rsidRPr="00BF18A4">
        <w:rPr>
          <w:lang w:val="en-GB"/>
        </w:rPr>
        <w:t xml:space="preserve">to the </w:t>
      </w:r>
      <w:r w:rsidR="00F35C63" w:rsidRPr="00BF18A4">
        <w:rPr>
          <w:lang w:val="en-GB"/>
        </w:rPr>
        <w:t xml:space="preserve">individualisation of </w:t>
      </w:r>
      <w:r w:rsidR="003A3078" w:rsidRPr="00BF18A4">
        <w:rPr>
          <w:lang w:val="en-GB"/>
        </w:rPr>
        <w:t xml:space="preserve">labour and </w:t>
      </w:r>
      <w:r w:rsidR="00F35C63" w:rsidRPr="00BF18A4">
        <w:rPr>
          <w:lang w:val="en-GB"/>
        </w:rPr>
        <w:t>employment relations</w:t>
      </w:r>
      <w:r w:rsidR="006126D8">
        <w:rPr>
          <w:lang w:val="en-GB"/>
        </w:rPr>
        <w:t>,</w:t>
      </w:r>
      <w:r w:rsidR="00F35C63" w:rsidRPr="00BF18A4">
        <w:rPr>
          <w:lang w:val="en-GB"/>
        </w:rPr>
        <w:t xml:space="preserve"> </w:t>
      </w:r>
      <w:r w:rsidR="000975DD" w:rsidRPr="00BF18A4">
        <w:rPr>
          <w:lang w:val="en-GB"/>
        </w:rPr>
        <w:t xml:space="preserve">and to the </w:t>
      </w:r>
      <w:r w:rsidR="00D73DE5" w:rsidRPr="00BF18A4">
        <w:rPr>
          <w:lang w:val="en-GB"/>
        </w:rPr>
        <w:t xml:space="preserve">proliferation of atypical forms of employment </w:t>
      </w:r>
      <w:r w:rsidR="006126D8">
        <w:rPr>
          <w:lang w:val="en-GB"/>
        </w:rPr>
        <w:t>excluding</w:t>
      </w:r>
      <w:r w:rsidR="00D73DE5" w:rsidRPr="00BF18A4">
        <w:rPr>
          <w:lang w:val="en-GB"/>
        </w:rPr>
        <w:t xml:space="preserve"> workers from a system of representation and collective bargaining</w:t>
      </w:r>
      <w:r w:rsidR="00132034">
        <w:rPr>
          <w:lang w:val="en-GB"/>
        </w:rPr>
        <w:t>,</w:t>
      </w:r>
      <w:r w:rsidR="00D73DE5" w:rsidRPr="00BF18A4">
        <w:rPr>
          <w:lang w:val="en-GB"/>
        </w:rPr>
        <w:t xml:space="preserve"> </w:t>
      </w:r>
      <w:r w:rsidR="00132034">
        <w:rPr>
          <w:lang w:val="en-GB"/>
        </w:rPr>
        <w:t xml:space="preserve">therefore </w:t>
      </w:r>
      <w:r w:rsidR="007229A4" w:rsidRPr="00BF18A4">
        <w:rPr>
          <w:lang w:val="en-GB"/>
        </w:rPr>
        <w:t>depriv</w:t>
      </w:r>
      <w:r w:rsidR="006126D8">
        <w:rPr>
          <w:lang w:val="en-GB"/>
        </w:rPr>
        <w:t>ing</w:t>
      </w:r>
      <w:r w:rsidR="007229A4" w:rsidRPr="00BF18A4">
        <w:rPr>
          <w:lang w:val="en-GB"/>
        </w:rPr>
        <w:t xml:space="preserve"> them of </w:t>
      </w:r>
      <w:r w:rsidR="00115A37" w:rsidRPr="00BF18A4">
        <w:rPr>
          <w:lang w:val="en-GB"/>
        </w:rPr>
        <w:t xml:space="preserve">social </w:t>
      </w:r>
      <w:r w:rsidR="008E74FC" w:rsidRPr="00BF18A4">
        <w:rPr>
          <w:lang w:val="en-GB"/>
        </w:rPr>
        <w:t xml:space="preserve">protection </w:t>
      </w:r>
      <w:r w:rsidR="00421994">
        <w:rPr>
          <w:lang w:val="en-GB"/>
        </w:rPr>
        <w:fldChar w:fldCharType="begin"/>
      </w:r>
      <w:r w:rsidR="00421994">
        <w:rPr>
          <w:lang w:val="en-GB"/>
        </w:rPr>
        <w:instrText xml:space="preserve"> ADDIN ZOTERO_ITEM CSL_CITATION {"citationID":"T9VhWvS3","properties":{"unsorted":true,"formattedCitation":"(De Stefano, 2020; Brodersen &amp; Martinez, 2022)","plainCitation":"(De Stefano, 2020; Brodersen &amp; Martinez, 2022)","noteIndex":0},"citationItems":[{"id":665,"uris":["http://zotero.org/users/7403083/items/NXANRQGS"],"itemData":{"id":665,"type":"article-journal","abstract":"This article explores the issues of subordination and authority in the contemporary world of work as they are exacerbated by new forms of work-surveillance that track emotions and mental states of workers by means of artificial intelligence, predictive algorithms and big data. It discusses subordination in contemporary work arrangements, highlighting how new technologies and business practices expand hierarchy and forms of private government beyond the scope of the employment relationship. It explores some of the technologies and practices that magnify and expand managerial powers to unprecedented levels, by tracking and strictly monitoring workers’ emotional and mental states. It also highlights how collective labour rights represent the best counterbalance to restrain these practices and curb modern forms of private government in the workplace. It concludes by discussing how the distinction between the traditional functions of collective rights, the ‘civil liberty’ and the ‘industrial’ function is increasingly blurred, arguing that an expansion of the personal scope of collective rights is crucial in this regard.\n            \n            Workplace Surveillance, Artificial Intelligence, Predictive Algorithms, Big Data, Platform Work, Surveillance Capitalism, Subordination, Contract of Employment, Collective Labour Rights","container-title":"International Journal of Comparative Labour Law and Industrial Relations","DOI":"10.54648/IJCL2020022","ISSN":"0952-617X","issue":"Issue 4","journalAbbreviation":"IJCL","language":"en","page":"425-444","source":"DOI.org (Crossref)","title":"‘Masters and Servers’: Collective Labour Rights and Private Government in the Contemporary World of Work","title-short":"‘Masters and Servers’","volume":"36","author":[{"family":"De Stefano","given":"Valerio"}],"issued":{"date-parts":[["2020",12,1]]}}},{"id":646,"uris":["http://zotero.org/users/7403083/items/TC9A3SVY"],"itemData":{"id":646,"type":"article-journal","abstract":"Malgré le caractère disruptif qui lui est souvent attribué, l’économie de plateforme s’inscrit aussi dans la continuité de l’externalisation et de la désintégration de la figure de l’entreprise qui s’observe également à travers l’essor de la catégorie de l’entreprise-réseau. Elle accentue ainsi une situation où l’entreprise échappe à la fonction d’interlocuteur patronal, ce qui implique une mise en question des institutions des relations professionnelles et des répertoires d’action collective. En mettant en évidence les caractéristiques respectives de l’entreprise-réseau et de l’économie de plateforme, nous interrogeons les réponses syndicales par rapport à la première et en discutons l’applicabilité dans l’économie de plateforme, qui se présente à présent comme une arène privilégiée pour l’analyse et l’expérimentation des relations professionnelles à venir.","container-title":"La nouvelle revue du travail","DOI":"10.4000/nrt.12858","ISSN":"2495-7593","issue":"21","language":"fr","license":"https://creativecommons.org/licenses/by-nc-nd/4.0/","note":"ISBN: 9782749275420\nnumber: 21\npublisher: Durand, Jean-Pierre","source":"journals.openedition.org","title":"De l’entreprise-réseau à l’économie de plateforme, les impasses des négociations","URL":"https://journals.openedition.org/nrt/12858","author":[{"family":"Brodersen","given":"Meike"},{"family":"Martinez","given":"Esteban"}],"accessed":{"date-parts":[["2023",12,12]]},"issued":{"date-parts":[["2022",10,31]]}}}],"schema":"https://github.com/citation-style-language/schema/raw/master/csl-citation.json"} </w:instrText>
      </w:r>
      <w:r w:rsidR="00421994">
        <w:rPr>
          <w:lang w:val="en-GB"/>
        </w:rPr>
        <w:fldChar w:fldCharType="separate"/>
      </w:r>
      <w:r w:rsidR="00421994" w:rsidRPr="00B05528">
        <w:rPr>
          <w:rFonts w:ascii="Calibri" w:hAnsi="Calibri" w:cs="Calibri"/>
          <w:lang w:val="en-GB"/>
        </w:rPr>
        <w:t>(De Stefano, 2020; Brodersen &amp; Martinez, 2022)</w:t>
      </w:r>
      <w:r w:rsidR="00421994">
        <w:rPr>
          <w:lang w:val="en-GB"/>
        </w:rPr>
        <w:fldChar w:fldCharType="end"/>
      </w:r>
      <w:r w:rsidR="00B05528">
        <w:rPr>
          <w:lang w:val="en-GB"/>
        </w:rPr>
        <w:t>.</w:t>
      </w:r>
      <w:r w:rsidR="00FB59A9">
        <w:rPr>
          <w:lang w:val="en-GB"/>
        </w:rPr>
        <w:t xml:space="preserve"> </w:t>
      </w:r>
      <w:r w:rsidR="00B31141">
        <w:rPr>
          <w:lang w:val="en-GB"/>
        </w:rPr>
        <w:t>In</w:t>
      </w:r>
      <w:r w:rsidR="008E468C">
        <w:rPr>
          <w:lang w:val="en-GB"/>
        </w:rPr>
        <w:t xml:space="preserve"> this context, multiple </w:t>
      </w:r>
      <w:r w:rsidR="008E468C" w:rsidRPr="00D61BA1">
        <w:rPr>
          <w:b/>
          <w:bCs/>
          <w:lang w:val="en-GB"/>
        </w:rPr>
        <w:t>in</w:t>
      </w:r>
      <w:r w:rsidR="00B31141" w:rsidRPr="00D61BA1">
        <w:rPr>
          <w:b/>
          <w:bCs/>
          <w:lang w:val="en-GB"/>
        </w:rPr>
        <w:t>itiatives to support independent workers</w:t>
      </w:r>
      <w:r w:rsidR="00B31141">
        <w:rPr>
          <w:lang w:val="en-GB"/>
        </w:rPr>
        <w:t xml:space="preserve"> by providing them customized solutions have </w:t>
      </w:r>
      <w:r w:rsidR="008E468C">
        <w:rPr>
          <w:lang w:val="en-GB"/>
        </w:rPr>
        <w:t>emerged</w:t>
      </w:r>
      <w:r w:rsidR="00C014AF">
        <w:rPr>
          <w:lang w:val="en-GB"/>
        </w:rPr>
        <w:t xml:space="preserve">. For example, </w:t>
      </w:r>
      <w:r w:rsidR="00B31141">
        <w:rPr>
          <w:lang w:val="en-GB"/>
        </w:rPr>
        <w:t>WorkerTech</w:t>
      </w:r>
      <w:r w:rsidR="00C014AF">
        <w:rPr>
          <w:lang w:val="en-GB"/>
        </w:rPr>
        <w:t xml:space="preserve"> has been created as</w:t>
      </w:r>
      <w:r w:rsidR="00B31141">
        <w:rPr>
          <w:lang w:val="en-GB"/>
        </w:rPr>
        <w:t xml:space="preserve"> a “</w:t>
      </w:r>
      <w:r w:rsidR="00B31141" w:rsidRPr="00A21B47">
        <w:rPr>
          <w:i/>
          <w:iCs/>
          <w:lang w:val="en-GB"/>
        </w:rPr>
        <w:t>d</w:t>
      </w:r>
      <w:r w:rsidR="00B31141" w:rsidRPr="00586CB8">
        <w:rPr>
          <w:rStyle w:val="Nadruk"/>
          <w:lang w:val="en-GB"/>
        </w:rPr>
        <w:t>igital service offerings that harness the power and convenience of technology to provide independent and flexible workers with personalised benefits and greater access to protections and rights“</w:t>
      </w:r>
      <w:r w:rsidR="00B31141" w:rsidRPr="00586CB8">
        <w:rPr>
          <w:rStyle w:val="Voetnootmarkering"/>
          <w:i/>
          <w:iCs/>
          <w:lang w:val="en-GB"/>
        </w:rPr>
        <w:footnoteReference w:id="33"/>
      </w:r>
      <w:r w:rsidR="00B31141">
        <w:rPr>
          <w:rStyle w:val="Nadruk"/>
          <w:lang w:val="en-GB"/>
        </w:rPr>
        <w:t>.</w:t>
      </w:r>
      <w:r w:rsidR="00C014AF">
        <w:rPr>
          <w:rStyle w:val="Nadruk"/>
          <w:lang w:val="en-GB"/>
        </w:rPr>
        <w:t xml:space="preserve"> </w:t>
      </w:r>
      <w:r w:rsidR="00415924" w:rsidRPr="00D61BA1">
        <w:rPr>
          <w:rStyle w:val="Nadruk"/>
          <w:b/>
          <w:bCs/>
          <w:i w:val="0"/>
          <w:iCs w:val="0"/>
          <w:lang w:val="en-GB"/>
        </w:rPr>
        <w:t>H</w:t>
      </w:r>
      <w:r w:rsidR="000939B6" w:rsidRPr="00D61BA1">
        <w:rPr>
          <w:b/>
          <w:bCs/>
          <w:lang w:val="en-GB"/>
        </w:rPr>
        <w:t>ealth and safety m</w:t>
      </w:r>
      <w:r w:rsidR="006144CD" w:rsidRPr="00D61BA1">
        <w:rPr>
          <w:b/>
          <w:bCs/>
          <w:lang w:val="en-GB"/>
        </w:rPr>
        <w:t>easures</w:t>
      </w:r>
      <w:r w:rsidR="006144CD">
        <w:rPr>
          <w:lang w:val="en-GB"/>
        </w:rPr>
        <w:t xml:space="preserve"> are of utmost importance, since </w:t>
      </w:r>
      <w:r w:rsidR="00D94F02">
        <w:rPr>
          <w:lang w:val="en-GB"/>
        </w:rPr>
        <w:t xml:space="preserve">platform workers are </w:t>
      </w:r>
      <w:r w:rsidR="00342D58">
        <w:rPr>
          <w:lang w:val="en-GB"/>
        </w:rPr>
        <w:t xml:space="preserve">often </w:t>
      </w:r>
      <w:r w:rsidR="00C033F5">
        <w:rPr>
          <w:lang w:val="en-GB"/>
        </w:rPr>
        <w:t>(over)</w:t>
      </w:r>
      <w:r w:rsidR="00D94F02">
        <w:rPr>
          <w:lang w:val="en-GB"/>
        </w:rPr>
        <w:t>exposed to risks of injuries</w:t>
      </w:r>
      <w:r w:rsidR="002D2725">
        <w:rPr>
          <w:lang w:val="en-GB"/>
        </w:rPr>
        <w:t>, musculoskeletal troubles and mental health problems</w:t>
      </w:r>
      <w:r w:rsidR="00B13EFD">
        <w:rPr>
          <w:lang w:val="en-GB"/>
        </w:rPr>
        <w:t xml:space="preserve">, without being </w:t>
      </w:r>
      <w:r w:rsidR="006B32FC">
        <w:rPr>
          <w:lang w:val="en-GB"/>
        </w:rPr>
        <w:t xml:space="preserve">insured and/or properly trained to </w:t>
      </w:r>
      <w:r w:rsidR="009A4D70">
        <w:rPr>
          <w:lang w:val="en-GB"/>
        </w:rPr>
        <w:t>work safely</w:t>
      </w:r>
      <w:r w:rsidR="002D2725">
        <w:rPr>
          <w:lang w:val="en-GB"/>
        </w:rPr>
        <w:t>.</w:t>
      </w:r>
      <w:r w:rsidR="00C033F5">
        <w:rPr>
          <w:lang w:val="en-GB"/>
        </w:rPr>
        <w:t xml:space="preserve"> </w:t>
      </w:r>
    </w:p>
    <w:p w14:paraId="0A424092" w14:textId="67FFE564" w:rsidR="00852A16" w:rsidRPr="005E2003" w:rsidRDefault="005F059C" w:rsidP="005173B2">
      <w:pPr>
        <w:spacing w:after="120"/>
        <w:jc w:val="both"/>
        <w:rPr>
          <w:rStyle w:val="Nadruk"/>
          <w:b/>
          <w:bCs/>
          <w:i w:val="0"/>
          <w:iCs w:val="0"/>
          <w:lang w:val="en-GB"/>
        </w:rPr>
      </w:pPr>
      <w:r w:rsidRPr="005F059C">
        <w:rPr>
          <w:rStyle w:val="Nadruk"/>
          <w:b/>
          <w:bCs/>
          <w:i w:val="0"/>
          <w:iCs w:val="0"/>
          <w:lang w:val="en-GB"/>
        </w:rPr>
        <w:t xml:space="preserve">Access to collective bargaining </w:t>
      </w:r>
      <w:r>
        <w:rPr>
          <w:rStyle w:val="Nadruk"/>
          <w:b/>
          <w:bCs/>
          <w:i w:val="0"/>
          <w:iCs w:val="0"/>
          <w:lang w:val="en-GB"/>
        </w:rPr>
        <w:t>and representation</w:t>
      </w:r>
      <w:r w:rsidR="00002188">
        <w:rPr>
          <w:rStyle w:val="Nadruk"/>
          <w:b/>
          <w:bCs/>
          <w:i w:val="0"/>
          <w:iCs w:val="0"/>
          <w:lang w:val="en-GB"/>
        </w:rPr>
        <w:t xml:space="preserve"> </w:t>
      </w:r>
      <w:r w:rsidR="00DC142B">
        <w:rPr>
          <w:rStyle w:val="Nadruk"/>
          <w:b/>
          <w:bCs/>
          <w:i w:val="0"/>
          <w:iCs w:val="0"/>
          <w:lang w:val="en-GB"/>
        </w:rPr>
        <w:t>should</w:t>
      </w:r>
      <w:r w:rsidR="00002188">
        <w:rPr>
          <w:rStyle w:val="Nadruk"/>
          <w:b/>
          <w:bCs/>
          <w:i w:val="0"/>
          <w:iCs w:val="0"/>
          <w:lang w:val="en-GB"/>
        </w:rPr>
        <w:t xml:space="preserve"> be guaranteed</w:t>
      </w:r>
      <w:r w:rsidR="001175F9">
        <w:rPr>
          <w:rStyle w:val="Nadruk"/>
          <w:b/>
          <w:bCs/>
          <w:i w:val="0"/>
          <w:iCs w:val="0"/>
          <w:lang w:val="en-GB"/>
        </w:rPr>
        <w:t xml:space="preserve">. </w:t>
      </w:r>
      <w:r w:rsidR="001175F9" w:rsidRPr="00AF7FE8">
        <w:rPr>
          <w:rStyle w:val="Nadruk"/>
          <w:i w:val="0"/>
          <w:iCs w:val="0"/>
          <w:lang w:val="en-GB"/>
        </w:rPr>
        <w:t xml:space="preserve">Platform workers must have the </w:t>
      </w:r>
      <w:r w:rsidR="002A5E57" w:rsidRPr="00AF7FE8">
        <w:rPr>
          <w:rStyle w:val="Nadruk"/>
          <w:i w:val="0"/>
          <w:iCs w:val="0"/>
          <w:lang w:val="en-GB"/>
        </w:rPr>
        <w:t xml:space="preserve">capacity to </w:t>
      </w:r>
      <w:r w:rsidR="00760B0E" w:rsidRPr="00AF7FE8">
        <w:rPr>
          <w:rStyle w:val="Nadruk"/>
          <w:i w:val="0"/>
          <w:iCs w:val="0"/>
          <w:lang w:val="en-GB"/>
        </w:rPr>
        <w:t xml:space="preserve">participate in collective </w:t>
      </w:r>
      <w:r w:rsidR="003245CD" w:rsidRPr="00AF7FE8">
        <w:rPr>
          <w:rStyle w:val="Nadruk"/>
          <w:i w:val="0"/>
          <w:iCs w:val="0"/>
          <w:lang w:val="en-GB"/>
        </w:rPr>
        <w:t>bargaining on</w:t>
      </w:r>
      <w:r w:rsidR="00760B0E" w:rsidRPr="00AF7FE8">
        <w:rPr>
          <w:rStyle w:val="Nadruk"/>
          <w:i w:val="0"/>
          <w:iCs w:val="0"/>
          <w:lang w:val="en-GB"/>
        </w:rPr>
        <w:t xml:space="preserve"> </w:t>
      </w:r>
      <w:r w:rsidR="002A5E57" w:rsidRPr="00AF7FE8">
        <w:rPr>
          <w:rStyle w:val="Nadruk"/>
          <w:i w:val="0"/>
          <w:iCs w:val="0"/>
          <w:lang w:val="en-GB"/>
        </w:rPr>
        <w:t>the</w:t>
      </w:r>
      <w:r w:rsidR="00760B0E" w:rsidRPr="00AF7FE8">
        <w:rPr>
          <w:rStyle w:val="Nadruk"/>
          <w:i w:val="0"/>
          <w:iCs w:val="0"/>
          <w:lang w:val="en-GB"/>
        </w:rPr>
        <w:t>ir working and employment conditions</w:t>
      </w:r>
      <w:r w:rsidR="001175F9" w:rsidRPr="00AF7FE8">
        <w:rPr>
          <w:rStyle w:val="Nadruk"/>
          <w:i w:val="0"/>
          <w:iCs w:val="0"/>
          <w:lang w:val="en-GB"/>
        </w:rPr>
        <w:t xml:space="preserve">, </w:t>
      </w:r>
      <w:r w:rsidR="002D5C38" w:rsidRPr="00AF7FE8">
        <w:rPr>
          <w:rStyle w:val="Nadruk"/>
          <w:i w:val="0"/>
          <w:iCs w:val="0"/>
          <w:lang w:val="en-GB"/>
        </w:rPr>
        <w:t xml:space="preserve">being represented </w:t>
      </w:r>
      <w:r w:rsidR="00AF7FE8" w:rsidRPr="00AF7FE8">
        <w:rPr>
          <w:rStyle w:val="Nadruk"/>
          <w:i w:val="0"/>
          <w:iCs w:val="0"/>
          <w:lang w:val="en-GB"/>
        </w:rPr>
        <w:t xml:space="preserve">either </w:t>
      </w:r>
      <w:r w:rsidR="002D5C38" w:rsidRPr="00AF7FE8">
        <w:rPr>
          <w:rStyle w:val="Nadruk"/>
          <w:i w:val="0"/>
          <w:iCs w:val="0"/>
          <w:lang w:val="en-GB"/>
        </w:rPr>
        <w:t>by workers’ collectives or</w:t>
      </w:r>
      <w:r w:rsidR="00C75577" w:rsidRPr="00AF7FE8">
        <w:rPr>
          <w:rStyle w:val="Nadruk"/>
          <w:i w:val="0"/>
          <w:iCs w:val="0"/>
          <w:lang w:val="en-GB"/>
        </w:rPr>
        <w:t xml:space="preserve"> by established unions</w:t>
      </w:r>
      <w:r w:rsidR="000A641E">
        <w:rPr>
          <w:rStyle w:val="Nadruk"/>
          <w:i w:val="0"/>
          <w:iCs w:val="0"/>
          <w:lang w:val="en-GB"/>
        </w:rPr>
        <w:t xml:space="preserve">, and </w:t>
      </w:r>
      <w:r w:rsidR="000A641E" w:rsidRPr="00D61BA1">
        <w:rPr>
          <w:rStyle w:val="Nadruk"/>
          <w:b/>
          <w:bCs/>
          <w:i w:val="0"/>
          <w:iCs w:val="0"/>
          <w:lang w:val="en-GB"/>
        </w:rPr>
        <w:t>regardless of their</w:t>
      </w:r>
      <w:r w:rsidR="001912F8" w:rsidRPr="00D61BA1">
        <w:rPr>
          <w:rStyle w:val="Nadruk"/>
          <w:b/>
          <w:bCs/>
          <w:i w:val="0"/>
          <w:iCs w:val="0"/>
          <w:lang w:val="en-GB"/>
        </w:rPr>
        <w:t xml:space="preserve"> working status</w:t>
      </w:r>
      <w:r w:rsidR="00CA4F24" w:rsidRPr="00AF7FE8">
        <w:rPr>
          <w:rStyle w:val="Nadruk"/>
          <w:i w:val="0"/>
          <w:iCs w:val="0"/>
          <w:lang w:val="en-GB"/>
        </w:rPr>
        <w:t xml:space="preserve">. </w:t>
      </w:r>
      <w:r w:rsidR="00C66D76" w:rsidRPr="005E2003">
        <w:rPr>
          <w:rStyle w:val="Nadruk"/>
          <w:i w:val="0"/>
          <w:iCs w:val="0"/>
          <w:lang w:val="en-GB"/>
        </w:rPr>
        <w:t>P</w:t>
      </w:r>
      <w:r w:rsidR="003E28DC" w:rsidRPr="005E2003">
        <w:rPr>
          <w:rStyle w:val="Nadruk"/>
          <w:i w:val="0"/>
          <w:iCs w:val="0"/>
          <w:lang w:val="en-GB"/>
        </w:rPr>
        <w:t>latforms’ representatives</w:t>
      </w:r>
      <w:r w:rsidR="003F2DDF" w:rsidRPr="005E2003">
        <w:rPr>
          <w:rStyle w:val="Nadruk"/>
          <w:i w:val="0"/>
          <w:iCs w:val="0"/>
          <w:lang w:val="en-GB"/>
        </w:rPr>
        <w:t xml:space="preserve"> must be accountable for </w:t>
      </w:r>
      <w:r w:rsidR="00AC1929" w:rsidRPr="005E2003">
        <w:rPr>
          <w:rStyle w:val="Nadruk"/>
          <w:i w:val="0"/>
          <w:iCs w:val="0"/>
          <w:lang w:val="en-GB"/>
        </w:rPr>
        <w:t xml:space="preserve">the automated-decisions </w:t>
      </w:r>
      <w:r w:rsidR="003E28DC" w:rsidRPr="005E2003">
        <w:rPr>
          <w:rStyle w:val="Nadruk"/>
          <w:i w:val="0"/>
          <w:iCs w:val="0"/>
          <w:lang w:val="en-GB"/>
        </w:rPr>
        <w:t xml:space="preserve">and sanctions </w:t>
      </w:r>
      <w:r w:rsidR="00B11508" w:rsidRPr="005E2003">
        <w:rPr>
          <w:rStyle w:val="Nadruk"/>
          <w:i w:val="0"/>
          <w:iCs w:val="0"/>
          <w:lang w:val="en-GB"/>
        </w:rPr>
        <w:t>that affect the workers (</w:t>
      </w:r>
      <w:r w:rsidR="00AC1929" w:rsidRPr="005E2003">
        <w:rPr>
          <w:rStyle w:val="Nadruk"/>
          <w:i w:val="0"/>
          <w:iCs w:val="0"/>
          <w:lang w:val="en-GB"/>
        </w:rPr>
        <w:t>disconnection</w:t>
      </w:r>
      <w:r w:rsidR="00B11508" w:rsidRPr="005E2003">
        <w:rPr>
          <w:rStyle w:val="Nadruk"/>
          <w:i w:val="0"/>
          <w:iCs w:val="0"/>
          <w:lang w:val="en-GB"/>
        </w:rPr>
        <w:t xml:space="preserve">, </w:t>
      </w:r>
      <w:r w:rsidR="00AC1929" w:rsidRPr="005E2003">
        <w:rPr>
          <w:rStyle w:val="Nadruk"/>
          <w:i w:val="0"/>
          <w:iCs w:val="0"/>
          <w:lang w:val="en-GB"/>
        </w:rPr>
        <w:t>blocking</w:t>
      </w:r>
      <w:r w:rsidR="00B11508" w:rsidRPr="005E2003">
        <w:rPr>
          <w:rStyle w:val="Nadruk"/>
          <w:i w:val="0"/>
          <w:iCs w:val="0"/>
          <w:lang w:val="en-GB"/>
        </w:rPr>
        <w:t xml:space="preserve">, </w:t>
      </w:r>
      <w:r w:rsidR="003E28DC" w:rsidRPr="005E2003">
        <w:rPr>
          <w:rStyle w:val="Nadruk"/>
          <w:i w:val="0"/>
          <w:iCs w:val="0"/>
          <w:lang w:val="en-GB"/>
        </w:rPr>
        <w:t>evaluations…)</w:t>
      </w:r>
      <w:r w:rsidR="00C66D76" w:rsidRPr="005E2003">
        <w:rPr>
          <w:rStyle w:val="Nadruk"/>
          <w:i w:val="0"/>
          <w:iCs w:val="0"/>
          <w:lang w:val="en-GB"/>
        </w:rPr>
        <w:t xml:space="preserve">, by </w:t>
      </w:r>
      <w:r w:rsidR="00C21ADD" w:rsidRPr="005E2003">
        <w:rPr>
          <w:rFonts w:eastAsia="Times New Roman" w:cs="Times New Roman"/>
          <w:lang w:val="en-GB"/>
        </w:rPr>
        <w:t>introduc</w:t>
      </w:r>
      <w:r w:rsidR="00C66D76" w:rsidRPr="005E2003">
        <w:rPr>
          <w:rFonts w:eastAsia="Times New Roman" w:cs="Times New Roman"/>
          <w:lang w:val="en-GB"/>
        </w:rPr>
        <w:t>ing</w:t>
      </w:r>
      <w:r w:rsidR="00C21ADD" w:rsidRPr="005E2003">
        <w:rPr>
          <w:rFonts w:eastAsia="Times New Roman" w:cs="Times New Roman"/>
          <w:lang w:val="en-GB"/>
        </w:rPr>
        <w:t xml:space="preserve"> </w:t>
      </w:r>
      <w:r w:rsidR="00C21ADD" w:rsidRPr="005E2003">
        <w:rPr>
          <w:rFonts w:eastAsia="Times New Roman" w:cs="Times New Roman"/>
          <w:b/>
          <w:bCs/>
          <w:lang w:val="en-GB"/>
        </w:rPr>
        <w:t>rules and/or a mediation mechanism</w:t>
      </w:r>
      <w:r w:rsidR="00C21ADD" w:rsidRPr="005E2003">
        <w:rPr>
          <w:rFonts w:eastAsia="Times New Roman" w:cs="Times New Roman"/>
          <w:lang w:val="en-GB"/>
        </w:rPr>
        <w:t xml:space="preserve"> </w:t>
      </w:r>
      <w:r w:rsidR="00852A16" w:rsidRPr="005E2003">
        <w:rPr>
          <w:rStyle w:val="Nadruk"/>
          <w:i w:val="0"/>
          <w:iCs w:val="0"/>
          <w:lang w:val="en-GB"/>
        </w:rPr>
        <w:t>and giving workers</w:t>
      </w:r>
      <w:r w:rsidR="00C66D76" w:rsidRPr="005E2003">
        <w:rPr>
          <w:rStyle w:val="Nadruk"/>
          <w:i w:val="0"/>
          <w:iCs w:val="0"/>
          <w:lang w:val="en-GB"/>
        </w:rPr>
        <w:t xml:space="preserve"> access to a </w:t>
      </w:r>
      <w:r w:rsidR="00852A16" w:rsidRPr="005E2003">
        <w:rPr>
          <w:rStyle w:val="Nadruk"/>
          <w:i w:val="0"/>
          <w:iCs w:val="0"/>
          <w:lang w:val="en-GB"/>
        </w:rPr>
        <w:t xml:space="preserve">direct and </w:t>
      </w:r>
      <w:r w:rsidR="00852A16" w:rsidRPr="005E2003">
        <w:rPr>
          <w:rStyle w:val="Nadruk"/>
          <w:b/>
          <w:bCs/>
          <w:i w:val="0"/>
          <w:iCs w:val="0"/>
          <w:lang w:val="en-GB"/>
        </w:rPr>
        <w:t xml:space="preserve">human </w:t>
      </w:r>
      <w:r w:rsidR="00C66D76" w:rsidRPr="005E2003">
        <w:rPr>
          <w:rStyle w:val="Nadruk"/>
          <w:b/>
          <w:bCs/>
          <w:i w:val="0"/>
          <w:iCs w:val="0"/>
          <w:lang w:val="en-GB"/>
        </w:rPr>
        <w:t>channel of communication</w:t>
      </w:r>
      <w:r w:rsidR="00852A16" w:rsidRPr="005E2003">
        <w:rPr>
          <w:rStyle w:val="Nadruk"/>
          <w:b/>
          <w:bCs/>
          <w:i w:val="0"/>
          <w:iCs w:val="0"/>
          <w:lang w:val="en-GB"/>
        </w:rPr>
        <w:t>.</w:t>
      </w:r>
    </w:p>
    <w:p w14:paraId="1AADB487" w14:textId="66351B31" w:rsidR="00F40E3C" w:rsidRPr="0026061A" w:rsidRDefault="00C70213" w:rsidP="005173B2">
      <w:pPr>
        <w:spacing w:after="120"/>
        <w:jc w:val="both"/>
        <w:rPr>
          <w:lang w:val="en-GB"/>
        </w:rPr>
      </w:pPr>
      <w:r w:rsidRPr="004C2AFC">
        <w:rPr>
          <w:b/>
          <w:bCs/>
          <w:lang w:val="en-GB"/>
        </w:rPr>
        <w:t xml:space="preserve">Working conditions </w:t>
      </w:r>
      <w:r w:rsidR="00CB3C83">
        <w:rPr>
          <w:b/>
          <w:bCs/>
          <w:lang w:val="en-GB"/>
        </w:rPr>
        <w:t>need to</w:t>
      </w:r>
      <w:r w:rsidRPr="004C2AFC">
        <w:rPr>
          <w:b/>
          <w:bCs/>
          <w:lang w:val="en-GB"/>
        </w:rPr>
        <w:t xml:space="preserve"> be aligned with the work status</w:t>
      </w:r>
      <w:r>
        <w:rPr>
          <w:lang w:val="en-GB"/>
        </w:rPr>
        <w:t xml:space="preserve">. In some cases, </w:t>
      </w:r>
      <w:r w:rsidR="007F293A">
        <w:rPr>
          <w:lang w:val="en-GB"/>
        </w:rPr>
        <w:t xml:space="preserve">we have seen that </w:t>
      </w:r>
      <w:r w:rsidR="00635385">
        <w:rPr>
          <w:lang w:val="en-GB"/>
        </w:rPr>
        <w:t>w</w:t>
      </w:r>
      <w:r>
        <w:rPr>
          <w:lang w:val="en-GB"/>
        </w:rPr>
        <w:t xml:space="preserve">orkers considered by the platforms as independent contractors </w:t>
      </w:r>
      <w:r w:rsidR="0026061A">
        <w:rPr>
          <w:lang w:val="en-GB"/>
        </w:rPr>
        <w:t xml:space="preserve">lacked the autonomy they should </w:t>
      </w:r>
      <w:r w:rsidR="009D79C5">
        <w:rPr>
          <w:lang w:val="en-GB"/>
        </w:rPr>
        <w:t xml:space="preserve">be </w:t>
      </w:r>
      <w:r w:rsidR="005C4906">
        <w:rPr>
          <w:lang w:val="en-GB"/>
        </w:rPr>
        <w:t>enjoy</w:t>
      </w:r>
      <w:r w:rsidR="009D79C5">
        <w:rPr>
          <w:lang w:val="en-GB"/>
        </w:rPr>
        <w:t>ing</w:t>
      </w:r>
      <w:r>
        <w:rPr>
          <w:lang w:val="en-GB"/>
        </w:rPr>
        <w:t xml:space="preserve">, falling into the category of bogus self-employment. This become even more problematic when the workers are </w:t>
      </w:r>
      <w:r w:rsidR="00B02336" w:rsidRPr="00BC2943">
        <w:rPr>
          <w:i/>
          <w:iCs/>
          <w:lang w:val="en-GB"/>
        </w:rPr>
        <w:t>“</w:t>
      </w:r>
      <w:r w:rsidRPr="00BC2943">
        <w:rPr>
          <w:i/>
          <w:iCs/>
          <w:lang w:val="en-GB"/>
        </w:rPr>
        <w:t>economically dependent on their matchmaking services"</w:t>
      </w:r>
      <w:r w:rsidR="00BC2943">
        <w:rPr>
          <w:rStyle w:val="Voetnootmarkering"/>
          <w:i/>
          <w:iCs/>
          <w:lang w:val="en-GB"/>
        </w:rPr>
        <w:footnoteReference w:id="34"/>
      </w:r>
      <w:r w:rsidRPr="00BF18A4">
        <w:rPr>
          <w:lang w:val="en-GB"/>
        </w:rPr>
        <w:t xml:space="preserve"> </w:t>
      </w:r>
      <w:r w:rsidR="00B05528">
        <w:rPr>
          <w:lang w:val="en-GB"/>
        </w:rPr>
        <w:fldChar w:fldCharType="begin"/>
      </w:r>
      <w:r w:rsidR="004200EB">
        <w:rPr>
          <w:lang w:val="en-GB"/>
        </w:rPr>
        <w:instrText xml:space="preserve"> ADDIN ZOTERO_ITEM CSL_CITATION {"citationID":"FIxqhDph","properties":{"formattedCitation":"(Brugi\\uc0\\u232{}re, 2019a)","plainCitation":"(Brugière, 2019a)","dontUpdate":true,"noteIndex":0},"citationItems":[{"id":"ZcSFQZAF/UFkSs47Y","uris":["http://zotero.org/users/219314/items/VLPZN3XT",["http://zotero.org/users/219314/items/VLPZN3XT"]],"itemData":{"id":"ggF8ItHg/vel5YQBt","type":"article-journal","abstract":"Les plateformes numériques ont conquis le marché des transports de particuliers en s’appuyant sur un modèle organisationnel conçu pour mobiliser et de normaliser le travail d’une main d’œuvre externalisée : indépendance juridique et incitations économiques, surveillance numérique et évaluation par les clients. Ces dispositifs suscitent chez les travailleurs des résistances qui prennent la forme de fraudes, de transgressions et la fidélisation d’une clientèle personnelle. Des entrepreneurs de mobilisation parviennent alors à transformer ces résistances souterraines en un conflit social ouvert, à travers un processus de syndicalisation qui s’appuie sur les réseaux sociaux, la synthèse d’intérêts pluriels et l’extension de leur répertoire d’action, de l’espace public à l’arène judiciaire.","container-title":"La nouvelle revue du travail","DOI":"10.4000/nrt.5653","ISSN":"2263-8989","issue":"15","language":"fr","license":"© Tous droits réservés","note":"00000 \nnumber: 15\npublisher: Durand, Jean-Pierre","source":"journals.openedition.org","title":"Faire face à la dépendance économique et au contrôle numérique : des résistances aux mobilisations professionnelles des chauffeurs des plateformes","title-short":"Faire face à la dépendance économique et au contrôle numérique","URL":"http://journals.openedition.org/nrt/5653","author":[{"family":"Brugière","given":"Fabien"}],"accessed":{"date-parts":[["2020",3,6]]},"issued":{"date-parts":[["2019",11,15]]}}}],"schema":"https://github.com/citation-style-language/schema/raw/master/csl-citation.json"} </w:instrText>
      </w:r>
      <w:r w:rsidR="00B05528">
        <w:rPr>
          <w:lang w:val="en-GB"/>
        </w:rPr>
        <w:fldChar w:fldCharType="separate"/>
      </w:r>
      <w:r w:rsidR="00B05528" w:rsidRPr="00BC2943">
        <w:rPr>
          <w:rFonts w:ascii="Calibri" w:hAnsi="Calibri" w:cs="Calibri"/>
          <w:kern w:val="0"/>
          <w:lang w:val="en-GB"/>
        </w:rPr>
        <w:t>(Brugière, 2019)</w:t>
      </w:r>
      <w:r w:rsidR="00B05528">
        <w:rPr>
          <w:lang w:val="en-GB"/>
        </w:rPr>
        <w:fldChar w:fldCharType="end"/>
      </w:r>
      <w:r w:rsidRPr="00BF18A4">
        <w:rPr>
          <w:lang w:val="en-GB"/>
        </w:rPr>
        <w:t>.</w:t>
      </w:r>
      <w:r>
        <w:rPr>
          <w:lang w:val="en-GB"/>
        </w:rPr>
        <w:t xml:space="preserve"> </w:t>
      </w:r>
      <w:r w:rsidR="00AE7447" w:rsidRPr="0026061A">
        <w:rPr>
          <w:rFonts w:eastAsia="Calibri" w:cs="Calibri"/>
          <w:lang w:val="en-GB"/>
        </w:rPr>
        <w:t>Recent legislative developments in Belgium</w:t>
      </w:r>
      <w:r w:rsidR="00AE7447" w:rsidRPr="1085B904">
        <w:rPr>
          <w:rStyle w:val="Voetnootmarkering"/>
          <w:rFonts w:eastAsia="Calibri" w:cs="Calibri"/>
        </w:rPr>
        <w:footnoteReference w:id="35"/>
      </w:r>
      <w:r w:rsidR="00AE7447" w:rsidRPr="0026061A">
        <w:rPr>
          <w:rFonts w:eastAsia="Calibri" w:cs="Calibri"/>
          <w:lang w:val="en-GB"/>
        </w:rPr>
        <w:t xml:space="preserve"> and Europe</w:t>
      </w:r>
      <w:r w:rsidR="00AE7447" w:rsidRPr="1085B904">
        <w:rPr>
          <w:rStyle w:val="Voetnootmarkering"/>
          <w:rFonts w:eastAsia="Calibri" w:cs="Calibri"/>
        </w:rPr>
        <w:footnoteReference w:id="36"/>
      </w:r>
      <w:r w:rsidR="00AE7447" w:rsidRPr="0026061A">
        <w:rPr>
          <w:rFonts w:eastAsia="Calibri" w:cs="Calibri"/>
          <w:lang w:val="en-GB"/>
        </w:rPr>
        <w:t xml:space="preserve"> seek to address this issue by </w:t>
      </w:r>
      <w:r w:rsidR="00AE7447" w:rsidRPr="00B02336">
        <w:rPr>
          <w:rFonts w:eastAsia="Calibri" w:cs="Calibri"/>
          <w:lang w:val="en-GB"/>
        </w:rPr>
        <w:t xml:space="preserve">introducing a </w:t>
      </w:r>
      <w:r w:rsidR="00AE7447" w:rsidRPr="00EA52B2">
        <w:rPr>
          <w:rFonts w:eastAsia="Calibri" w:cs="Calibri"/>
          <w:b/>
          <w:bCs/>
          <w:lang w:val="en-GB"/>
        </w:rPr>
        <w:t xml:space="preserve">legal </w:t>
      </w:r>
      <w:r w:rsidR="00AE7447" w:rsidRPr="00EA52B2">
        <w:rPr>
          <w:rFonts w:eastAsia="Calibri" w:cs="Calibri"/>
          <w:b/>
          <w:bCs/>
          <w:lang w:val="en-GB"/>
        </w:rPr>
        <w:lastRenderedPageBreak/>
        <w:t>presumption of employment</w:t>
      </w:r>
      <w:r w:rsidR="00AE7447" w:rsidRPr="00B02336">
        <w:rPr>
          <w:rFonts w:eastAsia="Calibri" w:cs="Calibri"/>
          <w:lang w:val="en-GB"/>
        </w:rPr>
        <w:t xml:space="preserve"> for platform workers</w:t>
      </w:r>
      <w:r w:rsidR="00AE7447" w:rsidRPr="0026061A">
        <w:rPr>
          <w:rFonts w:eastAsia="Calibri" w:cs="Calibri"/>
          <w:lang w:val="en-GB"/>
        </w:rPr>
        <w:t xml:space="preserve">. </w:t>
      </w:r>
      <w:r w:rsidR="00AE7447" w:rsidRPr="0DFF5FA9">
        <w:rPr>
          <w:rFonts w:eastAsia="Calibri" w:cs="Calibri"/>
          <w:lang w:val="en-US"/>
        </w:rPr>
        <w:t>While this aims to enhance working and employment conditions for platform workers by combating false self-employment and proposing a viable alternative to intermediary (</w:t>
      </w:r>
      <w:r w:rsidR="00D64141">
        <w:rPr>
          <w:rFonts w:eastAsia="Calibri" w:cs="Calibri"/>
          <w:lang w:val="en-US"/>
        </w:rPr>
        <w:t>‘</w:t>
      </w:r>
      <w:r w:rsidR="00AE7447" w:rsidRPr="0DFF5FA9">
        <w:rPr>
          <w:rFonts w:eastAsia="Calibri" w:cs="Calibri"/>
          <w:lang w:val="en-US"/>
        </w:rPr>
        <w:t>third way</w:t>
      </w:r>
      <w:r w:rsidR="00D64141">
        <w:rPr>
          <w:rFonts w:eastAsia="Calibri" w:cs="Calibri"/>
          <w:lang w:val="en-US"/>
        </w:rPr>
        <w:t>’</w:t>
      </w:r>
      <w:r w:rsidR="00AE7447" w:rsidRPr="0DFF5FA9">
        <w:rPr>
          <w:rFonts w:eastAsia="Calibri" w:cs="Calibri"/>
          <w:lang w:val="en-US"/>
        </w:rPr>
        <w:t>) employment regimes which have proven problematic</w:t>
      </w:r>
      <w:r w:rsidR="00AE7447" w:rsidRPr="0DFF5FA9">
        <w:rPr>
          <w:rStyle w:val="Voetnootmarkering"/>
          <w:rFonts w:eastAsia="Calibri" w:cs="Calibri"/>
          <w:lang w:val="en-US"/>
        </w:rPr>
        <w:footnoteReference w:id="37"/>
      </w:r>
      <w:r w:rsidR="00AE7447">
        <w:rPr>
          <w:rFonts w:eastAsia="Calibri" w:cs="Calibri"/>
          <w:lang w:val="en-US"/>
        </w:rPr>
        <w:t>,</w:t>
      </w:r>
      <w:r w:rsidR="00AE7447" w:rsidRPr="0DFF5FA9">
        <w:rPr>
          <w:rFonts w:eastAsia="Calibri" w:cs="Calibri"/>
          <w:lang w:val="en-US"/>
        </w:rPr>
        <w:t xml:space="preserve"> it also creates a delicate balance concerning the contrasting realities in which these workers are anchored</w:t>
      </w:r>
      <w:r w:rsidR="00D64141">
        <w:rPr>
          <w:rFonts w:eastAsia="Calibri" w:cs="Calibri"/>
          <w:lang w:val="en-US"/>
        </w:rPr>
        <w:t xml:space="preserve"> (e.g. </w:t>
      </w:r>
      <w:r w:rsidR="00AE7447" w:rsidRPr="0DFF5FA9">
        <w:rPr>
          <w:rFonts w:eastAsia="Calibri" w:cs="Calibri"/>
          <w:lang w:val="en-US"/>
        </w:rPr>
        <w:t xml:space="preserve">some platform workers aspire to maintain their independence, </w:t>
      </w:r>
      <w:r w:rsidR="00332299">
        <w:rPr>
          <w:rFonts w:eastAsia="Calibri" w:cs="Calibri"/>
          <w:lang w:val="en-US"/>
        </w:rPr>
        <w:t xml:space="preserve">and </w:t>
      </w:r>
      <w:r w:rsidR="00AE7447" w:rsidRPr="0DFF5FA9">
        <w:rPr>
          <w:rFonts w:eastAsia="Calibri" w:cs="Calibri"/>
          <w:lang w:val="en-US"/>
        </w:rPr>
        <w:t>undocumented</w:t>
      </w:r>
      <w:r w:rsidR="00BD12DB">
        <w:rPr>
          <w:rFonts w:eastAsia="Calibri" w:cs="Calibri"/>
          <w:lang w:val="en-US"/>
        </w:rPr>
        <w:t xml:space="preserve"> </w:t>
      </w:r>
      <w:r w:rsidR="00AE7447" w:rsidRPr="0DFF5FA9">
        <w:rPr>
          <w:rFonts w:eastAsia="Calibri" w:cs="Calibri"/>
          <w:lang w:val="en-US"/>
        </w:rPr>
        <w:t>work</w:t>
      </w:r>
      <w:r w:rsidR="00BD12DB">
        <w:rPr>
          <w:rFonts w:eastAsia="Calibri" w:cs="Calibri"/>
          <w:lang w:val="en-US"/>
        </w:rPr>
        <w:t>ers</w:t>
      </w:r>
      <w:r w:rsidR="004339DE">
        <w:rPr>
          <w:rFonts w:eastAsia="Calibri" w:cs="Calibri"/>
          <w:lang w:val="en-US"/>
        </w:rPr>
        <w:t xml:space="preserve"> don’t want to see their</w:t>
      </w:r>
      <w:r w:rsidR="00AE7447" w:rsidRPr="0DFF5FA9">
        <w:rPr>
          <w:rFonts w:eastAsia="Calibri" w:cs="Calibri"/>
          <w:lang w:val="en-US"/>
        </w:rPr>
        <w:t xml:space="preserve"> sole source of income</w:t>
      </w:r>
      <w:r w:rsidR="004339DE">
        <w:rPr>
          <w:rFonts w:eastAsia="Calibri" w:cs="Calibri"/>
          <w:lang w:val="en-US"/>
        </w:rPr>
        <w:t xml:space="preserve"> jeopardized </w:t>
      </w:r>
      <w:r w:rsidR="004339DE" w:rsidRPr="00B2381D">
        <w:rPr>
          <w:rFonts w:eastAsia="Calibri" w:cs="Calibri"/>
          <w:lang w:val="en-US"/>
        </w:rPr>
        <w:t>in the absence of regularization)</w:t>
      </w:r>
      <w:r w:rsidR="00AE7447" w:rsidRPr="00B2381D">
        <w:rPr>
          <w:rFonts w:eastAsia="Calibri" w:cs="Calibri"/>
          <w:lang w:val="en-US"/>
        </w:rPr>
        <w:t xml:space="preserve">. </w:t>
      </w:r>
      <w:r w:rsidR="00CA5541">
        <w:rPr>
          <w:rFonts w:eastAsia="Calibri" w:cs="Calibri"/>
          <w:lang w:val="en-US"/>
        </w:rPr>
        <w:t>A</w:t>
      </w:r>
      <w:r w:rsidR="00AE7447" w:rsidRPr="00B2381D">
        <w:rPr>
          <w:rFonts w:eastAsia="Calibri" w:cs="Calibri"/>
          <w:lang w:val="en-US"/>
        </w:rPr>
        <w:t xml:space="preserve">n alternative </w:t>
      </w:r>
      <w:r w:rsidR="00AE7447" w:rsidRPr="00B2381D">
        <w:rPr>
          <w:rFonts w:eastAsia="Calibri" w:cs="Calibri"/>
          <w:lang w:val="en-GB"/>
        </w:rPr>
        <w:t xml:space="preserve">approach involves prioritizing </w:t>
      </w:r>
      <w:r w:rsidR="00AE7447" w:rsidRPr="007514EC">
        <w:rPr>
          <w:rFonts w:eastAsia="Calibri" w:cs="Calibri"/>
          <w:b/>
          <w:bCs/>
          <w:lang w:val="en-GB"/>
        </w:rPr>
        <w:t>fair employment practices and social protection for all workers irrespective of their status</w:t>
      </w:r>
      <w:r w:rsidR="00F62F02" w:rsidRPr="007514EC">
        <w:rPr>
          <w:rFonts w:eastAsia="Calibri" w:cs="Calibri"/>
          <w:b/>
          <w:bCs/>
          <w:lang w:val="en-GB"/>
        </w:rPr>
        <w:t xml:space="preserve"> </w:t>
      </w:r>
      <w:r w:rsidR="00F62F02">
        <w:rPr>
          <w:rFonts w:eastAsia="Calibri" w:cs="Calibri"/>
          <w:lang w:val="en-GB"/>
        </w:rPr>
        <w:t>(</w:t>
      </w:r>
      <w:r w:rsidR="00CA5541">
        <w:rPr>
          <w:rFonts w:eastAsia="Calibri" w:cs="Calibri"/>
          <w:lang w:val="en-GB"/>
        </w:rPr>
        <w:t xml:space="preserve">e.g. </w:t>
      </w:r>
      <w:r w:rsidR="00B2381D" w:rsidRPr="00B2381D">
        <w:rPr>
          <w:rFonts w:eastAsia="Calibri" w:cs="Calibri"/>
          <w:lang w:val="en-GB"/>
        </w:rPr>
        <w:t>t</w:t>
      </w:r>
      <w:r w:rsidR="00AE7447" w:rsidRPr="00B2381D">
        <w:rPr>
          <w:rFonts w:eastAsia="Calibri" w:cs="Calibri"/>
          <w:lang w:val="en-GB"/>
        </w:rPr>
        <w:t>ransparency regarding algorithms and automated decision-making processes, data protection, clearer terms of service and equitable remuneration</w:t>
      </w:r>
      <w:r w:rsidR="00F62F02">
        <w:rPr>
          <w:rFonts w:eastAsia="Calibri" w:cs="Calibri"/>
          <w:lang w:val="en-GB"/>
        </w:rPr>
        <w:t>)</w:t>
      </w:r>
      <w:r w:rsidR="00574D22">
        <w:rPr>
          <w:rFonts w:eastAsia="Calibri" w:cs="Calibri"/>
          <w:lang w:val="en-GB"/>
        </w:rPr>
        <w:t xml:space="preserve"> </w:t>
      </w:r>
      <w:r w:rsidR="00151BE9">
        <w:rPr>
          <w:rFonts w:eastAsia="Calibri" w:cs="Calibri"/>
          <w:lang w:val="en-GB"/>
        </w:rPr>
        <w:fldChar w:fldCharType="begin"/>
      </w:r>
      <w:r w:rsidR="00151BE9">
        <w:rPr>
          <w:rFonts w:eastAsia="Calibri" w:cs="Calibri"/>
          <w:lang w:val="en-GB"/>
        </w:rPr>
        <w:instrText xml:space="preserve"> ADDIN ZOTERO_ITEM CSL_CITATION {"citationID":"dBrFbjYP","properties":{"formattedCitation":"(ILO, 2024)","plainCitation":"(ILO, 2024)","noteIndex":0},"citationItems":[{"id":673,"uris":["http://zotero.org/users/7403083/items/UBWX22VQ"],"itemData":{"id":673,"type":"article-journal","language":"fr","source":"Zotero","title":"Rapport V(1) - </w:instrText>
      </w:r>
      <w:r w:rsidR="00151BE9">
        <w:rPr>
          <w:rFonts w:eastAsia="Calibri" w:cs="Calibri"/>
          <w:lang w:val="en-GB"/>
        </w:rPr>
        <w:instrText xml:space="preserve">\tRéaliser le travail décent dans l'économie des plateformes","author":[{"literal":"ILO"}],"issued":{"date-parts":[["2024"]]}}}],"schema":"https://github.com/citation-style-language/schema/raw/master/csl-citation.json"} </w:instrText>
      </w:r>
      <w:r w:rsidR="00151BE9">
        <w:rPr>
          <w:rFonts w:eastAsia="Calibri" w:cs="Calibri"/>
          <w:lang w:val="en-GB"/>
        </w:rPr>
        <w:fldChar w:fldCharType="separate"/>
      </w:r>
      <w:r w:rsidR="00151BE9" w:rsidRPr="00A40F0B">
        <w:rPr>
          <w:rFonts w:ascii="Calibri" w:hAnsi="Calibri" w:cs="Calibri"/>
          <w:lang w:val="en-GB"/>
        </w:rPr>
        <w:t>(ILO, 2024)</w:t>
      </w:r>
      <w:r w:rsidR="00151BE9">
        <w:rPr>
          <w:rFonts w:eastAsia="Calibri" w:cs="Calibri"/>
          <w:lang w:val="en-GB"/>
        </w:rPr>
        <w:fldChar w:fldCharType="end"/>
      </w:r>
      <w:r w:rsidR="00AE7447" w:rsidRPr="0026061A">
        <w:rPr>
          <w:rFonts w:eastAsia="Calibri" w:cs="Calibri"/>
          <w:lang w:val="en-GB"/>
        </w:rPr>
        <w:t>.</w:t>
      </w:r>
    </w:p>
    <w:p w14:paraId="27AE976B" w14:textId="0F739BD1" w:rsidR="00305573" w:rsidRDefault="00C70213" w:rsidP="005173B2">
      <w:pPr>
        <w:jc w:val="both"/>
        <w:rPr>
          <w:lang w:val="en-GB"/>
        </w:rPr>
      </w:pPr>
      <w:r w:rsidRPr="00841154">
        <w:rPr>
          <w:b/>
          <w:bCs/>
          <w:lang w:val="en-GB"/>
        </w:rPr>
        <w:t xml:space="preserve">The use of </w:t>
      </w:r>
      <w:r w:rsidR="00801474" w:rsidRPr="00841154">
        <w:rPr>
          <w:b/>
          <w:bCs/>
          <w:lang w:val="en-GB"/>
        </w:rPr>
        <w:t>automated decision</w:t>
      </w:r>
      <w:r w:rsidR="00801474">
        <w:rPr>
          <w:b/>
          <w:bCs/>
          <w:lang w:val="en-GB"/>
        </w:rPr>
        <w:t>-</w:t>
      </w:r>
      <w:r w:rsidR="0094159C" w:rsidRPr="00841154">
        <w:rPr>
          <w:b/>
          <w:bCs/>
          <w:lang w:val="en-GB"/>
        </w:rPr>
        <w:t>making and control mechanisms</w:t>
      </w:r>
      <w:r w:rsidR="006A0A09" w:rsidRPr="00841154">
        <w:rPr>
          <w:b/>
          <w:bCs/>
          <w:lang w:val="en-GB"/>
        </w:rPr>
        <w:t xml:space="preserve"> </w:t>
      </w:r>
      <w:r w:rsidR="00062E98" w:rsidRPr="00841154">
        <w:rPr>
          <w:b/>
          <w:bCs/>
          <w:lang w:val="en-GB"/>
        </w:rPr>
        <w:t xml:space="preserve">based on </w:t>
      </w:r>
      <w:r w:rsidR="00ED36EA" w:rsidRPr="00841154">
        <w:rPr>
          <w:b/>
          <w:bCs/>
          <w:lang w:val="en-GB"/>
        </w:rPr>
        <w:t xml:space="preserve">tracking technologies data collection </w:t>
      </w:r>
      <w:r w:rsidR="00CB3C83">
        <w:rPr>
          <w:b/>
          <w:bCs/>
          <w:lang w:val="en-GB"/>
        </w:rPr>
        <w:t>should</w:t>
      </w:r>
      <w:r w:rsidR="006A0A09" w:rsidRPr="00841154">
        <w:rPr>
          <w:b/>
          <w:bCs/>
          <w:lang w:val="en-GB"/>
        </w:rPr>
        <w:t xml:space="preserve"> be </w:t>
      </w:r>
      <w:r w:rsidR="00A62DAD" w:rsidRPr="00841154">
        <w:rPr>
          <w:b/>
          <w:bCs/>
          <w:lang w:val="en-GB"/>
        </w:rPr>
        <w:t xml:space="preserve">limited or </w:t>
      </w:r>
      <w:r w:rsidR="00062E98" w:rsidRPr="00841154">
        <w:rPr>
          <w:b/>
          <w:bCs/>
          <w:lang w:val="en-GB"/>
        </w:rPr>
        <w:t>avoided</w:t>
      </w:r>
      <w:r w:rsidR="00ED36EA">
        <w:rPr>
          <w:lang w:val="en-GB"/>
        </w:rPr>
        <w:t xml:space="preserve">, since they raise </w:t>
      </w:r>
      <w:r w:rsidR="00807674" w:rsidRPr="00BF18A4">
        <w:rPr>
          <w:lang w:val="en-GB"/>
        </w:rPr>
        <w:t xml:space="preserve">a number of </w:t>
      </w:r>
      <w:r w:rsidR="0080509E" w:rsidRPr="00BF18A4">
        <w:rPr>
          <w:lang w:val="en-GB"/>
        </w:rPr>
        <w:t xml:space="preserve">ethical </w:t>
      </w:r>
      <w:r w:rsidR="00E16E98" w:rsidRPr="00BF18A4">
        <w:rPr>
          <w:lang w:val="en-GB"/>
        </w:rPr>
        <w:t xml:space="preserve">and legal </w:t>
      </w:r>
      <w:r w:rsidR="00807674" w:rsidRPr="00BF18A4">
        <w:rPr>
          <w:lang w:val="en-GB"/>
        </w:rPr>
        <w:t xml:space="preserve">issues </w:t>
      </w:r>
      <w:r w:rsidR="00A40F0B">
        <w:rPr>
          <w:lang w:val="en-GB"/>
        </w:rPr>
        <w:fldChar w:fldCharType="begin"/>
      </w:r>
      <w:r w:rsidR="00A40F0B">
        <w:rPr>
          <w:lang w:val="en-GB"/>
        </w:rPr>
        <w:instrText xml:space="preserve"> ADDIN ZOTERO_ITEM CSL_CITATION {"citationID":"uSdKiFPV","properties":{"formattedCitation":"(De Stefano, 2020)","plainCitation":"(De Stefano, 2020)","noteIndex":0},"citationItems":[{"id":665,"uris":["http://zotero.org/users/7403083/items/NXANRQGS"],"itemData":{"id":665,"type":"article-journal","abstract":"This article explores the issues of subordination and authority in the contemporary world of work as they are exacerbated by new forms of work-surveillance that track emotions and mental states of workers by means of artificial intelligence, predictive algorithms and big data. It discusses subordination in contemporary work arrangements, highlighting how new technologies and business practices expand hierarchy and forms of private government beyond the scope of the employment relationship. It explores some of the technologies and practices that magnify and expand managerial powers to unprecedented levels, by tracking and strictly monitoring workers’ emotional and mental states. It also highlights how collective labour rights represent the best counterbalance to restrain these practices and curb modern forms of private government in the workplace. It concludes by discussing how the distinction between the traditional functions of collective rights, the ‘civil liberty’ and the ‘industrial’ function is increasingly blurred, arguing that an expansion of the personal scope of collective rights is crucial in this regard.\n            \n            Workplace Surveillance, Artificial Intelligence, Predictive Algorithms, Big Data, Platform Work, Surveillance Capitalism, Subordination, Contract of Employment, Collective Labour Rights","container-title":"International Journal of Comparative Labour Law and Industrial Relations","DOI":"10.54648/IJCL2020022","ISSN":"0952-617X","issue":"Issue 4","journalAbbreviation":"IJCL","language":"en","page":"425-444","source":"DOI.org (Crossref)","title":"‘Masters and Servers’: Collective Labour Rights and Private Government in the Contemporary World of Work","title-short":"‘Masters and Servers’","volume":"36","author":[{"family":"De Stefano","given":"Valerio"}],"issued":{"date-parts":[["2020",12,1]]}}}],"schema":"https://github.com/citation-style-language/schema/raw/master/csl-citation.json"} </w:instrText>
      </w:r>
      <w:r w:rsidR="00A40F0B">
        <w:rPr>
          <w:lang w:val="en-GB"/>
        </w:rPr>
        <w:fldChar w:fldCharType="separate"/>
      </w:r>
      <w:r w:rsidR="00A40F0B" w:rsidRPr="00A40F0B">
        <w:rPr>
          <w:rFonts w:ascii="Calibri" w:hAnsi="Calibri" w:cs="Calibri"/>
          <w:lang w:val="en-GB"/>
        </w:rPr>
        <w:t>(De Stefano, 2020)</w:t>
      </w:r>
      <w:r w:rsidR="00A40F0B">
        <w:rPr>
          <w:lang w:val="en-GB"/>
        </w:rPr>
        <w:fldChar w:fldCharType="end"/>
      </w:r>
      <w:r w:rsidR="0080509E" w:rsidRPr="00BF18A4">
        <w:rPr>
          <w:lang w:val="en-GB"/>
        </w:rPr>
        <w:t>.</w:t>
      </w:r>
      <w:r w:rsidR="003E4864">
        <w:rPr>
          <w:lang w:val="en-GB"/>
        </w:rPr>
        <w:t xml:space="preserve"> </w:t>
      </w:r>
      <w:r w:rsidR="00DB5F71">
        <w:rPr>
          <w:lang w:val="en-GB"/>
        </w:rPr>
        <w:t>First of all</w:t>
      </w:r>
      <w:r w:rsidR="0080509E" w:rsidRPr="00BF18A4">
        <w:rPr>
          <w:lang w:val="en-GB"/>
        </w:rPr>
        <w:t xml:space="preserve">, </w:t>
      </w:r>
      <w:r w:rsidR="00BD3CAE" w:rsidRPr="00BF18A4">
        <w:rPr>
          <w:lang w:val="en-GB"/>
        </w:rPr>
        <w:t xml:space="preserve">the extensive and </w:t>
      </w:r>
      <w:r w:rsidR="007602DE" w:rsidRPr="00BF18A4">
        <w:rPr>
          <w:lang w:val="en-GB"/>
        </w:rPr>
        <w:t xml:space="preserve">continuous </w:t>
      </w:r>
      <w:r w:rsidR="00BD3CAE" w:rsidRPr="00BF18A4">
        <w:rPr>
          <w:lang w:val="en-GB"/>
        </w:rPr>
        <w:t xml:space="preserve">nature of </w:t>
      </w:r>
      <w:r w:rsidR="00DB5F71">
        <w:rPr>
          <w:lang w:val="en-GB"/>
        </w:rPr>
        <w:t xml:space="preserve">the </w:t>
      </w:r>
      <w:r w:rsidR="00BD3CAE" w:rsidRPr="00BF18A4">
        <w:rPr>
          <w:lang w:val="en-GB"/>
        </w:rPr>
        <w:t xml:space="preserve">control </w:t>
      </w:r>
      <w:r w:rsidR="004B571C" w:rsidRPr="00BF18A4">
        <w:rPr>
          <w:lang w:val="en-GB"/>
        </w:rPr>
        <w:t xml:space="preserve">based on new </w:t>
      </w:r>
      <w:r w:rsidR="007602DE" w:rsidRPr="00BF18A4">
        <w:rPr>
          <w:lang w:val="en-GB"/>
        </w:rPr>
        <w:t xml:space="preserve">tracking </w:t>
      </w:r>
      <w:r w:rsidR="004B571C" w:rsidRPr="00BF18A4">
        <w:rPr>
          <w:lang w:val="en-GB"/>
        </w:rPr>
        <w:t xml:space="preserve">technologies is unprecedented, </w:t>
      </w:r>
      <w:r w:rsidR="00DB5F71">
        <w:rPr>
          <w:lang w:val="en-GB"/>
        </w:rPr>
        <w:t>posing a threat to</w:t>
      </w:r>
      <w:r w:rsidR="00940869" w:rsidRPr="00BF18A4">
        <w:rPr>
          <w:lang w:val="en-GB"/>
        </w:rPr>
        <w:t xml:space="preserve"> privacy rights</w:t>
      </w:r>
      <w:r w:rsidR="004B571C" w:rsidRPr="00BF18A4">
        <w:rPr>
          <w:lang w:val="en-GB"/>
        </w:rPr>
        <w:t xml:space="preserve">. </w:t>
      </w:r>
      <w:r w:rsidR="00DB5F71">
        <w:rPr>
          <w:lang w:val="en-GB"/>
        </w:rPr>
        <w:t>Second of all</w:t>
      </w:r>
      <w:r w:rsidR="00FA1723" w:rsidRPr="00BF18A4">
        <w:rPr>
          <w:lang w:val="en-GB"/>
        </w:rPr>
        <w:t xml:space="preserve">, </w:t>
      </w:r>
      <w:r w:rsidR="006E363F" w:rsidRPr="00BF18A4">
        <w:rPr>
          <w:lang w:val="en-GB"/>
        </w:rPr>
        <w:t>the automation of the decision-making process</w:t>
      </w:r>
      <w:r w:rsidR="00100F33" w:rsidRPr="00BF18A4">
        <w:rPr>
          <w:lang w:val="en-GB"/>
        </w:rPr>
        <w:t xml:space="preserve">, although </w:t>
      </w:r>
      <w:r w:rsidR="00274A99" w:rsidRPr="00BF18A4">
        <w:rPr>
          <w:lang w:val="en-GB"/>
        </w:rPr>
        <w:t xml:space="preserve">informed by </w:t>
      </w:r>
      <w:r w:rsidR="003B4026" w:rsidRPr="00BF18A4">
        <w:rPr>
          <w:lang w:val="en-GB"/>
        </w:rPr>
        <w:t>human choices</w:t>
      </w:r>
      <w:r w:rsidR="00274A99" w:rsidRPr="00BF18A4">
        <w:rPr>
          <w:lang w:val="en-GB"/>
        </w:rPr>
        <w:t xml:space="preserve">, </w:t>
      </w:r>
      <w:r w:rsidR="00DB5F71">
        <w:rPr>
          <w:lang w:val="en-GB"/>
        </w:rPr>
        <w:t>occults their</w:t>
      </w:r>
      <w:r w:rsidR="00957291" w:rsidRPr="00BF18A4">
        <w:rPr>
          <w:lang w:val="en-GB"/>
        </w:rPr>
        <w:t xml:space="preserve"> responsibility</w:t>
      </w:r>
      <w:r w:rsidR="00883B1D">
        <w:rPr>
          <w:lang w:val="en-GB"/>
        </w:rPr>
        <w:t>,</w:t>
      </w:r>
      <w:r w:rsidR="00957291" w:rsidRPr="00BF18A4">
        <w:rPr>
          <w:lang w:val="en-GB"/>
        </w:rPr>
        <w:t xml:space="preserve"> </w:t>
      </w:r>
      <w:r w:rsidR="00883B1D">
        <w:rPr>
          <w:lang w:val="en-GB"/>
        </w:rPr>
        <w:t>leaving workers with a</w:t>
      </w:r>
      <w:r w:rsidR="00F91437" w:rsidRPr="00BF18A4">
        <w:rPr>
          <w:lang w:val="en-GB"/>
        </w:rPr>
        <w:t xml:space="preserve"> </w:t>
      </w:r>
      <w:r w:rsidR="0098316E" w:rsidRPr="00BF18A4">
        <w:rPr>
          <w:lang w:val="en-GB"/>
        </w:rPr>
        <w:t xml:space="preserve">black box </w:t>
      </w:r>
      <w:r w:rsidR="004F2952" w:rsidRPr="00BF18A4">
        <w:rPr>
          <w:lang w:val="en-GB"/>
        </w:rPr>
        <w:t xml:space="preserve">whose operation remains </w:t>
      </w:r>
      <w:r w:rsidR="0023560B" w:rsidRPr="00BF18A4">
        <w:rPr>
          <w:lang w:val="en-GB"/>
        </w:rPr>
        <w:t>largely opaque</w:t>
      </w:r>
      <w:r w:rsidR="003607CB" w:rsidRPr="00BF18A4">
        <w:rPr>
          <w:lang w:val="en-GB"/>
        </w:rPr>
        <w:t>.</w:t>
      </w:r>
      <w:r w:rsidR="004E0451">
        <w:rPr>
          <w:lang w:val="en-GB"/>
        </w:rPr>
        <w:t xml:space="preserve"> </w:t>
      </w:r>
      <w:r w:rsidR="009B7D5C" w:rsidRPr="00841154">
        <w:rPr>
          <w:b/>
          <w:bCs/>
          <w:lang w:val="en-GB"/>
        </w:rPr>
        <w:t xml:space="preserve">Fair working conditions imply </w:t>
      </w:r>
      <w:r w:rsidR="004E0451" w:rsidRPr="00841154">
        <w:rPr>
          <w:b/>
          <w:bCs/>
          <w:lang w:val="en-GB"/>
        </w:rPr>
        <w:t>algorithm</w:t>
      </w:r>
      <w:r w:rsidR="00245930" w:rsidRPr="00841154">
        <w:rPr>
          <w:b/>
          <w:bCs/>
          <w:lang w:val="en-GB"/>
        </w:rPr>
        <w:t xml:space="preserve"> transparency</w:t>
      </w:r>
      <w:r w:rsidR="00944207" w:rsidRPr="00841154">
        <w:rPr>
          <w:b/>
          <w:bCs/>
          <w:lang w:val="en-GB"/>
        </w:rPr>
        <w:t xml:space="preserve"> and accountability</w:t>
      </w:r>
      <w:r w:rsidR="00245930">
        <w:rPr>
          <w:lang w:val="en-GB"/>
        </w:rPr>
        <w:t xml:space="preserve">. </w:t>
      </w:r>
      <w:r w:rsidR="00883B1D">
        <w:rPr>
          <w:lang w:val="en-GB"/>
        </w:rPr>
        <w:t xml:space="preserve">Furthermore, </w:t>
      </w:r>
      <w:r w:rsidR="006D41EE" w:rsidRPr="00BF18A4">
        <w:rPr>
          <w:lang w:val="en-GB"/>
        </w:rPr>
        <w:t>the algorithm</w:t>
      </w:r>
      <w:r w:rsidR="00883B1D">
        <w:rPr>
          <w:lang w:val="en-GB"/>
        </w:rPr>
        <w:t>s</w:t>
      </w:r>
      <w:r w:rsidR="006D41EE" w:rsidRPr="00BF18A4">
        <w:rPr>
          <w:lang w:val="en-GB"/>
        </w:rPr>
        <w:t xml:space="preserve"> </w:t>
      </w:r>
      <w:r w:rsidR="003F1487" w:rsidRPr="00BF18A4">
        <w:rPr>
          <w:lang w:val="en-GB"/>
        </w:rPr>
        <w:t xml:space="preserve">perpetuate </w:t>
      </w:r>
      <w:r w:rsidR="006072C9" w:rsidRPr="00BF18A4">
        <w:rPr>
          <w:lang w:val="en-GB"/>
        </w:rPr>
        <w:t xml:space="preserve">biases that </w:t>
      </w:r>
      <w:r w:rsidR="00D66E99" w:rsidRPr="00BF18A4">
        <w:rPr>
          <w:lang w:val="en-GB"/>
        </w:rPr>
        <w:t>can be vector</w:t>
      </w:r>
      <w:r w:rsidR="00D1641E">
        <w:rPr>
          <w:lang w:val="en-GB"/>
        </w:rPr>
        <w:t>s</w:t>
      </w:r>
      <w:r w:rsidR="00D66E99" w:rsidRPr="00BF18A4">
        <w:rPr>
          <w:lang w:val="en-GB"/>
        </w:rPr>
        <w:t xml:space="preserve"> of discrimination.</w:t>
      </w:r>
      <w:r w:rsidR="006211B6">
        <w:rPr>
          <w:lang w:val="en-GB"/>
        </w:rPr>
        <w:t xml:space="preserve"> For instance, </w:t>
      </w:r>
      <w:r w:rsidR="0090436E">
        <w:rPr>
          <w:lang w:val="en-GB"/>
        </w:rPr>
        <w:t xml:space="preserve">bias in the social feedback can lead to bias in the search algorithm. </w:t>
      </w:r>
      <w:r w:rsidR="00913C5E">
        <w:rPr>
          <w:lang w:val="en-GB"/>
        </w:rPr>
        <w:t xml:space="preserve">In this regard, </w:t>
      </w:r>
      <w:r w:rsidR="00913C5E" w:rsidRPr="008C5409">
        <w:rPr>
          <w:b/>
          <w:bCs/>
          <w:lang w:val="en-GB"/>
        </w:rPr>
        <w:t xml:space="preserve">platforms </w:t>
      </w:r>
      <w:r w:rsidR="00E858B5" w:rsidRPr="008C5409">
        <w:rPr>
          <w:b/>
          <w:bCs/>
          <w:lang w:val="en-GB"/>
        </w:rPr>
        <w:t xml:space="preserve">can </w:t>
      </w:r>
      <w:r w:rsidR="00DF2FA9" w:rsidRPr="008C5409">
        <w:rPr>
          <w:b/>
          <w:bCs/>
          <w:lang w:val="en-GB"/>
        </w:rPr>
        <w:t xml:space="preserve">make design choices that </w:t>
      </w:r>
      <w:r w:rsidR="00E858B5" w:rsidRPr="008C5409">
        <w:rPr>
          <w:b/>
          <w:bCs/>
          <w:lang w:val="en-GB"/>
        </w:rPr>
        <w:t xml:space="preserve">mitigate or counterbalance </w:t>
      </w:r>
      <w:r w:rsidR="004B6176" w:rsidRPr="008C5409">
        <w:rPr>
          <w:b/>
          <w:bCs/>
          <w:lang w:val="en-GB"/>
        </w:rPr>
        <w:t xml:space="preserve">bias </w:t>
      </w:r>
      <w:r w:rsidR="00E858B5" w:rsidRPr="008C5409">
        <w:rPr>
          <w:b/>
          <w:bCs/>
          <w:lang w:val="en-GB"/>
        </w:rPr>
        <w:t>effects</w:t>
      </w:r>
      <w:r w:rsidR="004B6176">
        <w:rPr>
          <w:lang w:val="en-GB"/>
        </w:rPr>
        <w:t xml:space="preserve"> </w:t>
      </w:r>
      <w:r w:rsidR="00A40F0B">
        <w:rPr>
          <w:lang w:val="en-GB"/>
        </w:rPr>
        <w:fldChar w:fldCharType="begin"/>
      </w:r>
      <w:r w:rsidR="00A40F0B">
        <w:rPr>
          <w:lang w:val="en-GB"/>
        </w:rPr>
        <w:instrText xml:space="preserve"> ADDIN ZOTERO_ITEM CSL_CITATION {"citationID":"um2YOFRt","properties":{"formattedCitation":"(Hann\\uc0\\u225{}k et al., 2017)","plainCitation":"(Hannák et al., 2017)","noteIndex":0},"citationItems":[{"id":540,"uris":["http://zotero.org/users/7403083/items/VSGAWESA"],"itemData":{"id":540,"type":"paper-conference","abstract":"Online freelancing marketplaces have grown quickly in recent years. In theory, these sites oﬀer workers the ability to earn money without the obligations and potential social biases associated with traditional employment frameworks. In this paper, we study whether two prominent online freelance marketplaces—TaskRabbit and Fiverr—are impacted by racial and gender bias. From these two platforms, we collect 13,500 worker proﬁles and gather information about workers’ gender, race, customer reviews, ratings, and positions in search rankings. In both marketplaces, we ﬁnd evidence of bias: we ﬁnd that perceived gender and race are signiﬁcantly correlated with worker evaluations, which could harm the employment opportunities aﬀorded to the workers. We hope that our study fuels more research on the presence and implications of discrimination in online environments.","container-title":"Proceedings of the 2017 ACM Conference on Computer Supported Cooperative Work and Social Computing","DOI":"10.1145/2998181.2998327","event-place":"Portland Oregon USA","event-title":"CSCW '17: Computer Supported Cooperative Work and Social Computing","ISBN":"978-1-4503-4335-0","language":"en","page":"1914-1933","publisher":"ACM","publisher-place":"Portland Oregon USA","source":"DOI.org (Crossref)","title":"Bias in Online Freelance Marketplaces: Evidence from TaskRabbit and Fiverr","title-short":"Bias in Online Freelance Marketplaces","URL":"https://dl.acm.org/doi/10.1145/2998181.2998327","author":[{"family":"Hannák","given":"Anikó"},{"family":"Wagner","given":"Claudia"},{"family":"Garcia","given":"David"},{"family":"Mislove","given":"Alan"},{"family":"Strohmaier","given":"Markus"},{"family":"Wilson","given":"Christo"}],"accessed":{"date-parts":[["2023",3,14]]},"issued":{"date-parts":[["2017",2,25]]}}}],"schema":"https://github.com/citation-style-language/schema/raw/master/csl-citation.json"} </w:instrText>
      </w:r>
      <w:r w:rsidR="00A40F0B">
        <w:rPr>
          <w:lang w:val="en-GB"/>
        </w:rPr>
        <w:fldChar w:fldCharType="separate"/>
      </w:r>
      <w:r w:rsidR="00A40F0B" w:rsidRPr="00236690">
        <w:rPr>
          <w:rFonts w:ascii="Calibri" w:hAnsi="Calibri" w:cs="Calibri"/>
          <w:kern w:val="0"/>
          <w:lang w:val="en-GB"/>
        </w:rPr>
        <w:t>(</w:t>
      </w:r>
      <w:r w:rsidR="00CE2E69">
        <w:rPr>
          <w:rFonts w:ascii="Calibri" w:hAnsi="Calibri" w:cs="Calibri"/>
          <w:kern w:val="0"/>
          <w:lang w:val="en-GB"/>
        </w:rPr>
        <w:t xml:space="preserve">see </w:t>
      </w:r>
      <w:r w:rsidR="00A40F0B" w:rsidRPr="00236690">
        <w:rPr>
          <w:rFonts w:ascii="Calibri" w:hAnsi="Calibri" w:cs="Calibri"/>
          <w:kern w:val="0"/>
          <w:lang w:val="en-GB"/>
        </w:rPr>
        <w:t>Hannák et al., 2017)</w:t>
      </w:r>
      <w:r w:rsidR="00A40F0B">
        <w:rPr>
          <w:lang w:val="en-GB"/>
        </w:rPr>
        <w:fldChar w:fldCharType="end"/>
      </w:r>
      <w:r w:rsidR="00236690">
        <w:rPr>
          <w:lang w:val="en-GB"/>
        </w:rPr>
        <w:t>.</w:t>
      </w:r>
      <w:r w:rsidR="0083149D">
        <w:rPr>
          <w:lang w:val="en-GB"/>
        </w:rPr>
        <w:t xml:space="preserve"> </w:t>
      </w:r>
      <w:r w:rsidR="008E013F" w:rsidRPr="00BF18A4">
        <w:rPr>
          <w:lang w:val="en-GB"/>
        </w:rPr>
        <w:t xml:space="preserve">Finally, </w:t>
      </w:r>
      <w:r w:rsidR="00871C61" w:rsidRPr="00BF18A4">
        <w:rPr>
          <w:lang w:val="en-GB"/>
        </w:rPr>
        <w:t xml:space="preserve">the use of the </w:t>
      </w:r>
      <w:r w:rsidR="00BC22AF" w:rsidRPr="00BF18A4">
        <w:rPr>
          <w:lang w:val="en-GB"/>
        </w:rPr>
        <w:t xml:space="preserve">technological </w:t>
      </w:r>
      <w:r w:rsidR="00871C61" w:rsidRPr="00BF18A4">
        <w:rPr>
          <w:lang w:val="en-GB"/>
        </w:rPr>
        <w:t xml:space="preserve">interface and algorithmic management </w:t>
      </w:r>
      <w:r w:rsidR="00883B1D">
        <w:rPr>
          <w:lang w:val="en-GB"/>
        </w:rPr>
        <w:t>might result in the</w:t>
      </w:r>
      <w:r w:rsidR="00BC22AF" w:rsidRPr="00BF18A4">
        <w:rPr>
          <w:lang w:val="en-GB"/>
        </w:rPr>
        <w:t xml:space="preserve"> dehumanisation of</w:t>
      </w:r>
      <w:r w:rsidR="005E65AA" w:rsidRPr="00BF18A4">
        <w:rPr>
          <w:lang w:val="en-GB"/>
        </w:rPr>
        <w:t xml:space="preserve"> worker</w:t>
      </w:r>
      <w:r w:rsidR="00883B1D">
        <w:rPr>
          <w:lang w:val="en-GB"/>
        </w:rPr>
        <w:t>s</w:t>
      </w:r>
      <w:r w:rsidR="00236690">
        <w:rPr>
          <w:lang w:val="en-GB"/>
        </w:rPr>
        <w:t xml:space="preserve"> </w:t>
      </w:r>
      <w:r w:rsidR="00236690">
        <w:rPr>
          <w:lang w:val="en-GB"/>
        </w:rPr>
        <w:fldChar w:fldCharType="begin"/>
      </w:r>
      <w:r w:rsidR="00236690">
        <w:rPr>
          <w:lang w:val="en-GB"/>
        </w:rPr>
        <w:instrText xml:space="preserve"> ADDIN ZOTERO_ITEM CSL_CITATION {"citationID":"LvPyC28q","properties":{"formattedCitation":"(De Stefano, 2015)","plainCitation":"(De Stefano, 2015)","noteIndex":0},"citationItems":[{"id":668,"uris":["http://zotero.org/users/7403083/items/FAVX9FPN"],"itemData":{"id":668,"type":"article-journal","container-title":"SSRN Electronic Journal","DOI":"10.2139/ssrn.2682602","ISSN":"1556-5068","journalAbbreviation":"SSRN Journal","language":"en","source":"DOI.org (Crossref)","title":"The Rise of the 'Just-in-Time Workforce': On-Demand Work, Crowd Work and Labour Protection in the 'Gig-Economy'","title-short":"The Rise of the 'Just-in-Time Workforce'","URL":"http://www.ssrn.com/abstract=2682602","author":[{"family":"De Stefano","given":"Valerio"}],"accessed":{"date-parts":[["2023",12,12]]},"issued":{"date-parts":[["2015"]]}}}],"schema":"https://github.com/citation-style-language/schema/raw/master/csl-citation.json"} </w:instrText>
      </w:r>
      <w:r w:rsidR="00236690">
        <w:rPr>
          <w:lang w:val="en-GB"/>
        </w:rPr>
        <w:fldChar w:fldCharType="separate"/>
      </w:r>
      <w:r w:rsidR="00236690" w:rsidRPr="003E52DD">
        <w:rPr>
          <w:rFonts w:ascii="Calibri" w:hAnsi="Calibri" w:cs="Calibri"/>
          <w:lang w:val="en-GB"/>
        </w:rPr>
        <w:t>(De Stefano, 2015)</w:t>
      </w:r>
      <w:r w:rsidR="00236690">
        <w:rPr>
          <w:lang w:val="en-GB"/>
        </w:rPr>
        <w:fldChar w:fldCharType="end"/>
      </w:r>
      <w:r w:rsidR="005E65AA" w:rsidRPr="00BF18A4">
        <w:rPr>
          <w:lang w:val="en-GB"/>
        </w:rPr>
        <w:t xml:space="preserve"> </w:t>
      </w:r>
      <w:r w:rsidR="00D07E50" w:rsidRPr="00BF18A4">
        <w:rPr>
          <w:lang w:val="en-GB"/>
        </w:rPr>
        <w:t xml:space="preserve">and the invisibilisation of human work </w:t>
      </w:r>
      <w:r w:rsidR="003E52DD">
        <w:rPr>
          <w:lang w:val="en-GB"/>
        </w:rPr>
        <w:fldChar w:fldCharType="begin"/>
      </w:r>
      <w:r w:rsidR="00C5734A">
        <w:rPr>
          <w:lang w:val="en-GB"/>
        </w:rPr>
        <w:instrText xml:space="preserve"> ADDIN ZOTERO_ITEM CSL_CITATION {"citationID":"z35Ij4Zi","properties":{"unsorted":true,"formattedCitation":"(Carbonell, 2022; A. A. Casilli, 2019)","plainCitation":"(Carbonell, 2022; A. A. Casilli, 2019)","dontUpdate":true,"noteIndex":0},"citationItems":[{"id":655,"uris":["http://zotero.org/users/7403083/items/JE264PHG"],"itemData":{"id":655,"type":"book","abstract":"Le travail est un inépuisable objet de fantasmes. On annonce sa disparition prochaine sous l'effet d'un « grand remplacement technologique », on prophétise la fin imminente du salariat, on rêve d'une existence définitivement débarrassée de cette servitude. Fait significatif, les futurologues consacrés et les apologistes du monde tel qu'il va n'ont absolument pas le monopole de ce discours, tout aussi bien tenu par les plus féroces critiques du capitalisme. À chaque révolution technologique ses mirages. Car il y a loin, très loin, de ces anticipations à la réalité. Le travail humain conserve en effet une place centrale dans nos sociétés. Simplement, ses frontières et le périmètre des populations qu'il concerne se déplacent : ce n'est donc pas à une précarisation généralisée que l'on assiste, mais à l'émergence d'un nouveau prolétariat du numérique et de la logistique, dans des économies bouleversées par l'essor des géants de la Big tech. Dans cet essai incisif, Juan Sebastián Carbonell montre que le discours sur la « crise du travail » fait obstacle à la compréhension de ses enjeux politiques. Et que sa mise en avant empêche, parfois à dessein, la nécessaire ouverture d'un débat sur les voies de son émancipation","call-number":"306.36","event-place":"Paris","ISBN":"978-2-35480-243-1","language":"fre","publisher":"Éditions Amsterdam","publisher-place":"Paris","source":"BnF ISBN","title":"Le futur du travail","author":[{"family":"Carbonell","given":"Juan Sebastián"}],"issued":{"date-parts":[["2022"]]}}},{"id":548,"uris":["http://zotero.org/users/7403083/items/54I22BQ6"],"itemData":{"id":548,"type":"book","call-number":"HD6331 .C29 2019","collection-title":"La Couleur des idées","event-place":"Paris XIXe","ISBN":"978-2-02-140188-2","number-of-pages":"393","publisher":"Éditions du Seuil","publisher-place":"Paris XIXe","source":"Library of Congress ISBN","title":"En attendant les robots: enquête sur le travail du clic","title-short":"En attendant les robots","author":[{"family":"Casilli","given":"Antonio A."}],"issued":{"date-parts":[["2019"]]}}}],"schema":"https://github.com/citation-style-language/schema/raw/master/csl-citation.json"} </w:instrText>
      </w:r>
      <w:r w:rsidR="003E52DD">
        <w:rPr>
          <w:lang w:val="en-GB"/>
        </w:rPr>
        <w:fldChar w:fldCharType="separate"/>
      </w:r>
      <w:r w:rsidR="00CB1A5E" w:rsidRPr="00CB1A5E">
        <w:rPr>
          <w:rFonts w:ascii="Calibri" w:hAnsi="Calibri" w:cs="Calibri"/>
          <w:lang w:val="en-GB"/>
        </w:rPr>
        <w:t>(Carbonell, 2022; Casilli, 2019)</w:t>
      </w:r>
      <w:r w:rsidR="003E52DD">
        <w:rPr>
          <w:lang w:val="en-GB"/>
        </w:rPr>
        <w:fldChar w:fldCharType="end"/>
      </w:r>
      <w:r w:rsidR="00573500">
        <w:rPr>
          <w:lang w:val="en-GB"/>
        </w:rPr>
        <w:t>.</w:t>
      </w:r>
    </w:p>
    <w:p w14:paraId="2EB9FC4D" w14:textId="2A8E1D1A" w:rsidR="0030137D" w:rsidRPr="007514EC" w:rsidRDefault="00924894" w:rsidP="005173B2">
      <w:pPr>
        <w:jc w:val="both"/>
        <w:rPr>
          <w:lang w:val="en-GB"/>
        </w:rPr>
      </w:pPr>
      <w:r>
        <w:rPr>
          <w:iCs/>
          <w:lang w:val="en-GB"/>
        </w:rPr>
        <w:t>The</w:t>
      </w:r>
      <w:r w:rsidR="0030137D" w:rsidRPr="00F34A28">
        <w:rPr>
          <w:iCs/>
          <w:lang w:val="en-GB"/>
        </w:rPr>
        <w:t xml:space="preserve"> platform's lack of intervention </w:t>
      </w:r>
      <w:r w:rsidR="00CF4C49">
        <w:rPr>
          <w:iCs/>
          <w:lang w:val="en-GB"/>
        </w:rPr>
        <w:t xml:space="preserve">that is characteristic of the home services platforms </w:t>
      </w:r>
      <w:r w:rsidR="0030137D" w:rsidRPr="00F34A28">
        <w:rPr>
          <w:iCs/>
          <w:lang w:val="en-GB"/>
        </w:rPr>
        <w:t xml:space="preserve">can </w:t>
      </w:r>
      <w:r w:rsidR="0030137D">
        <w:rPr>
          <w:iCs/>
          <w:lang w:val="en-GB"/>
        </w:rPr>
        <w:t>also</w:t>
      </w:r>
      <w:r w:rsidR="0030137D" w:rsidRPr="00F34A28">
        <w:rPr>
          <w:iCs/>
          <w:lang w:val="en-GB"/>
        </w:rPr>
        <w:t xml:space="preserve"> be a key factor in exposing workers to unfair treatment, arbitrary sanctions, exploitation or abuse by customers. The effects of this situation vary greatly from one platform to another, but also from one worker to another, depending in particular on their level of dependence on the activity</w:t>
      </w:r>
      <w:r w:rsidR="00CB1A5E">
        <w:rPr>
          <w:iCs/>
          <w:lang w:val="en-GB"/>
        </w:rPr>
        <w:t xml:space="preserve"> </w:t>
      </w:r>
      <w:r w:rsidR="00CB1A5E">
        <w:rPr>
          <w:iCs/>
          <w:lang w:val="en-GB"/>
        </w:rPr>
        <w:fldChar w:fldCharType="begin"/>
      </w:r>
      <w:r w:rsidR="00CB1A5E">
        <w:rPr>
          <w:iCs/>
          <w:lang w:val="en-GB"/>
        </w:rPr>
        <w:instrText xml:space="preserve"> ADDIN ZOTERO_ITEM CSL_CITATION {"citationID":"SFatBVnl","properties":{"formattedCitation":"(Schor et al., 2020)","plainCitation":"(Schor et al., 2020)","noteIndex":0},"citationItems":[{"id":442,"uris":["http://zotero.org/users/7403083/items/CPWI38XD"],"itemData":{"id":442,"type":"article-journal","abstract":"The rapid growth of Uber and analogous platform companies has led to considerable scholarly interest in the phenomenon of platform labor. Scholars have taken two main approaches to explaining outcomes for platform work—precarity, which focuses on employment classification and insecure labor, and technological control via algorithms. Both predict that workers will have relatively common experiences. On the basis of 112 in-depth interviews with workers on seven platforms (Airbnb, TaskRabbit, Turo, Uber, Lyft, Postmates, and Favor) we find heterogeneity of experiences across and within platforms. We argue that because platform labor is weakly institutionalized, worker satisfaction, autonomy, and earnings vary significantly across and within platforms, suggesting dominant interpretations are insufficient. We find that the extent to which workers are dependent on platform income to pay basic expenses rather than working for supplemental income explains the variation in outcomes, with supplemental earners being more satisfied and higher-earning. This suggests platforms are free-riding on conventional employers. We also find that platforms are hierarchically ordered, in terms of what providers can earn, conditions of work, and their ability to produce satisfied workers. Our findings suggest the need for a new analytic approach to platforms, which emphasizes labor force diversity, connections to conventional labor markets, and worker dependence.","container-title":"Theory and Society","DOI":"10.1007/s11186-020-09408-y","ISSN":"0304-2421, 1573-7853","issue":"5-6","journalAbbreviation":"Theor Soc","language":"en","page":"833-861","source":"DOI.org (Crossref)","title":"Dependence and precarity in the platform economy","volume":"49","author":[{"family":"Schor","given":"Juliet B."},{"family":"Attwood-Charles","given":"William"},{"family":"Cansoy","given":"Mehmet"},{"family":"Ladegaard","given":"Isak"},{"family":"Wengronowitz","given":"Robert"}],"issued":{"date-parts":[["2020",10]]}}}],"schema":"https://github.com/citation-style-language/schema/raw/master/csl-citation.json"} </w:instrText>
      </w:r>
      <w:r w:rsidR="00CB1A5E">
        <w:rPr>
          <w:iCs/>
          <w:lang w:val="en-GB"/>
        </w:rPr>
        <w:fldChar w:fldCharType="separate"/>
      </w:r>
      <w:r w:rsidR="00C5734A" w:rsidRPr="00C5734A">
        <w:rPr>
          <w:rFonts w:ascii="Calibri" w:hAnsi="Calibri" w:cs="Calibri"/>
          <w:lang w:val="en-GB"/>
        </w:rPr>
        <w:t>(Schor et al., 2020)</w:t>
      </w:r>
      <w:r w:rsidR="00CB1A5E">
        <w:rPr>
          <w:iCs/>
          <w:lang w:val="en-GB"/>
        </w:rPr>
        <w:fldChar w:fldCharType="end"/>
      </w:r>
      <w:r w:rsidR="009E2820">
        <w:rPr>
          <w:iCs/>
          <w:lang w:val="en-GB"/>
        </w:rPr>
        <w:t xml:space="preserve">, </w:t>
      </w:r>
      <w:r w:rsidR="0030137D" w:rsidRPr="00F34A28">
        <w:rPr>
          <w:iCs/>
          <w:lang w:val="en-GB"/>
        </w:rPr>
        <w:t>and also on their gender</w:t>
      </w:r>
      <w:r w:rsidR="009E2820">
        <w:rPr>
          <w:iCs/>
          <w:lang w:val="en-GB"/>
        </w:rPr>
        <w:t xml:space="preserve"> </w:t>
      </w:r>
      <w:r w:rsidR="005E024E">
        <w:rPr>
          <w:iCs/>
          <w:lang w:val="en-GB"/>
        </w:rPr>
        <w:fldChar w:fldCharType="begin"/>
      </w:r>
      <w:r w:rsidR="005E024E">
        <w:rPr>
          <w:iCs/>
          <w:lang w:val="en-GB"/>
        </w:rPr>
        <w:instrText xml:space="preserve"> ADDIN ZOTERO_ITEM CSL_CITATION {"citationID":"6IxfJoLQ","properties":{"formattedCitation":"(Brodersen, Meike, Joukovsky, Anastasia, et al., s.\\uc0\\u160{}d.)","plainCitation":"(Brodersen, Meike, Joukovsky, Anastasia, et al., s. d.)","noteIndex":0},"citationItems":[{"id":752,"uris":["http://zotero.org/users/7403083/items/B5Z8AYUM"],"itemData":{"id":752,"type":"article-journal","title":"On common ground? Gendered (in)formalisation and intermediation in domestic service platforms in Belgium.","author":[{"literal":"Brodersen, Meike"},{"literal":"Joukovsky, Anastasia"},{"literal":"Doms, Jens"},{"literal":"Vandevenne, Elief"}]}}],"schema":"https://github.com/citation-style-language/schema/raw/master/csl-citation.json"} </w:instrText>
      </w:r>
      <w:r w:rsidR="005E024E">
        <w:rPr>
          <w:iCs/>
          <w:lang w:val="en-GB"/>
        </w:rPr>
        <w:fldChar w:fldCharType="separate"/>
      </w:r>
      <w:r w:rsidR="005E024E" w:rsidRPr="005E024E">
        <w:rPr>
          <w:rFonts w:ascii="Calibri" w:hAnsi="Calibri" w:cs="Calibri"/>
          <w:kern w:val="0"/>
          <w:lang w:val="en-GB"/>
        </w:rPr>
        <w:t>(Brodersen</w:t>
      </w:r>
      <w:r w:rsidR="005E024E">
        <w:rPr>
          <w:rFonts w:ascii="Calibri" w:hAnsi="Calibri" w:cs="Calibri"/>
          <w:kern w:val="0"/>
          <w:lang w:val="en-GB"/>
        </w:rPr>
        <w:t xml:space="preserve"> &amp;</w:t>
      </w:r>
      <w:r w:rsidR="005E024E" w:rsidRPr="005E024E">
        <w:rPr>
          <w:rFonts w:ascii="Calibri" w:hAnsi="Calibri" w:cs="Calibri"/>
          <w:kern w:val="0"/>
          <w:lang w:val="en-GB"/>
        </w:rPr>
        <w:t xml:space="preserve"> al.,</w:t>
      </w:r>
      <w:r w:rsidR="005E024E">
        <w:rPr>
          <w:rFonts w:ascii="Calibri" w:hAnsi="Calibri" w:cs="Calibri"/>
          <w:kern w:val="0"/>
          <w:lang w:val="en-GB"/>
        </w:rPr>
        <w:t xml:space="preserve"> [</w:t>
      </w:r>
      <w:r w:rsidR="005E024E" w:rsidRPr="00D61BA1">
        <w:rPr>
          <w:rFonts w:ascii="Calibri" w:hAnsi="Calibri" w:cs="Calibri"/>
          <w:i/>
          <w:iCs/>
          <w:kern w:val="0"/>
          <w:lang w:val="en-GB"/>
        </w:rPr>
        <w:t>forthcoming</w:t>
      </w:r>
      <w:r w:rsidR="005E024E">
        <w:rPr>
          <w:rFonts w:ascii="Calibri" w:hAnsi="Calibri" w:cs="Calibri"/>
          <w:kern w:val="0"/>
          <w:lang w:val="en-GB"/>
        </w:rPr>
        <w:t>]a</w:t>
      </w:r>
      <w:r w:rsidR="005E024E" w:rsidRPr="005E024E">
        <w:rPr>
          <w:rFonts w:ascii="Calibri" w:hAnsi="Calibri" w:cs="Calibri"/>
          <w:kern w:val="0"/>
          <w:lang w:val="en-GB"/>
        </w:rPr>
        <w:t>)</w:t>
      </w:r>
      <w:r w:rsidR="005E024E">
        <w:rPr>
          <w:iCs/>
          <w:lang w:val="en-GB"/>
        </w:rPr>
        <w:fldChar w:fldCharType="end"/>
      </w:r>
      <w:r w:rsidR="005E024E">
        <w:rPr>
          <w:iCs/>
          <w:lang w:val="en-GB"/>
        </w:rPr>
        <w:t xml:space="preserve">. </w:t>
      </w:r>
      <w:r w:rsidR="0030137D" w:rsidRPr="00F34A28">
        <w:rPr>
          <w:iCs/>
          <w:lang w:val="en-GB"/>
        </w:rPr>
        <w:t>Indeed, enforcing limits, contesting assessments or claiming payments may prove more problematic for women in female-dominated segments of home/domestic services. This is even more true for workers who depend on platform work and more particularly for those who combine several factors of vulnerability and discrimination on the labour market</w:t>
      </w:r>
      <w:r w:rsidR="006B34FC">
        <w:rPr>
          <w:iCs/>
          <w:lang w:val="en-GB"/>
        </w:rPr>
        <w:t xml:space="preserve"> </w:t>
      </w:r>
      <w:r w:rsidR="006B34FC" w:rsidRPr="006B34FC">
        <w:rPr>
          <w:iCs/>
          <w:lang w:val="en-GB"/>
        </w:rPr>
        <w:fldChar w:fldCharType="begin"/>
      </w:r>
      <w:r w:rsidR="006B34FC" w:rsidRPr="006B34FC">
        <w:rPr>
          <w:iCs/>
          <w:lang w:val="en-GB"/>
        </w:rPr>
        <w:instrText xml:space="preserve"> ADDIN ZOTERO_ITEM CSL_CITATION {"citationID":"027LmyMt","properties":{"formattedCitation":"(van\\uc0\\u160{}Doorn, 2017)","plainCitation":"(van Doorn, 2017)","noteIndex":0},"citationItems":[{"id":59,"uris":["http://zotero.org/users/7403083/items/XE69CSED"],"itemData":{"id":59,"type":"article-journal","container-title":"Information, Communication &amp; Society","DOI":"10.1080/1369118X.2017.1294194","ISSN":"1369-118X, 1468-4462","issue":"6","journalAbbreviation":"Information, Communication &amp; Society","language":"en","page":"898-914","source":"DOI.org (Crossref)","title":"Platform labor: on the gendered and racialized exploitation of low-income service work in the ‘on-demand’ economy","title-short":"Platform labor","volume":"20","author":[{"family":"Doorn","given":"Niels","non-dropping-particle":"van"}],"issued":{"date-parts":[["2017",6,3]]}}}],"schema":"https://github.com/citation-style-language/schema/raw/master/csl-citation.json"} </w:instrText>
      </w:r>
      <w:r w:rsidR="006B34FC" w:rsidRPr="006B34FC">
        <w:rPr>
          <w:iCs/>
          <w:lang w:val="en-GB"/>
        </w:rPr>
        <w:fldChar w:fldCharType="separate"/>
      </w:r>
      <w:r w:rsidR="006B34FC" w:rsidRPr="006B34FC">
        <w:rPr>
          <w:rFonts w:ascii="Calibri" w:hAnsi="Calibri" w:cs="Calibri"/>
          <w:kern w:val="0"/>
          <w:lang w:val="en-GB"/>
        </w:rPr>
        <w:t>(van Doorn, 2017)</w:t>
      </w:r>
      <w:r w:rsidR="006B34FC" w:rsidRPr="006B34FC">
        <w:rPr>
          <w:iCs/>
          <w:lang w:val="en-GB"/>
        </w:rPr>
        <w:fldChar w:fldCharType="end"/>
      </w:r>
      <w:r w:rsidR="00F86E9E" w:rsidRPr="006B34FC">
        <w:rPr>
          <w:iCs/>
          <w:lang w:val="en-GB"/>
        </w:rPr>
        <w:t>.</w:t>
      </w:r>
      <w:r w:rsidR="00930784" w:rsidRPr="00825F5D">
        <w:rPr>
          <w:b/>
          <w:bCs/>
          <w:iCs/>
          <w:lang w:val="en-GB"/>
        </w:rPr>
        <w:t xml:space="preserve"> </w:t>
      </w:r>
      <w:r w:rsidR="00C82D62" w:rsidRPr="00825F5D">
        <w:rPr>
          <w:b/>
          <w:bCs/>
          <w:iCs/>
          <w:lang w:val="en-GB"/>
        </w:rPr>
        <w:t>S</w:t>
      </w:r>
      <w:r w:rsidR="00930784" w:rsidRPr="00825F5D">
        <w:rPr>
          <w:b/>
          <w:bCs/>
          <w:iCs/>
          <w:lang w:val="en-GB"/>
        </w:rPr>
        <w:t xml:space="preserve">upport and help </w:t>
      </w:r>
      <w:r w:rsidR="00930784" w:rsidRPr="00275EDD">
        <w:rPr>
          <w:b/>
          <w:bCs/>
          <w:iCs/>
          <w:lang w:val="en-GB"/>
        </w:rPr>
        <w:t xml:space="preserve">mechanisms </w:t>
      </w:r>
      <w:r w:rsidR="001F0928" w:rsidRPr="00275EDD">
        <w:rPr>
          <w:b/>
          <w:bCs/>
          <w:iCs/>
          <w:lang w:val="en-GB"/>
        </w:rPr>
        <w:t>implemented by the platform</w:t>
      </w:r>
      <w:r w:rsidR="004736D4">
        <w:rPr>
          <w:b/>
          <w:bCs/>
          <w:iCs/>
          <w:lang w:val="en-GB"/>
        </w:rPr>
        <w:t>s</w:t>
      </w:r>
      <w:r w:rsidR="001F0928" w:rsidRPr="00275EDD">
        <w:rPr>
          <w:b/>
          <w:bCs/>
          <w:iCs/>
          <w:lang w:val="en-GB"/>
        </w:rPr>
        <w:t xml:space="preserve"> </w:t>
      </w:r>
      <w:r w:rsidR="003E0423" w:rsidRPr="00275EDD">
        <w:rPr>
          <w:b/>
          <w:bCs/>
          <w:iCs/>
          <w:lang w:val="en-GB"/>
        </w:rPr>
        <w:t xml:space="preserve">can prove to be very </w:t>
      </w:r>
      <w:r w:rsidR="000C3640" w:rsidRPr="00275EDD">
        <w:rPr>
          <w:b/>
          <w:bCs/>
          <w:iCs/>
          <w:lang w:val="en-GB"/>
        </w:rPr>
        <w:t xml:space="preserve">important </w:t>
      </w:r>
      <w:r w:rsidR="00275EDD" w:rsidRPr="00275EDD">
        <w:rPr>
          <w:b/>
          <w:bCs/>
          <w:iCs/>
          <w:lang w:val="en-GB"/>
        </w:rPr>
        <w:t>to protect the most vulnerable workers</w:t>
      </w:r>
      <w:r w:rsidR="000C3640">
        <w:rPr>
          <w:iCs/>
          <w:lang w:val="en-GB"/>
        </w:rPr>
        <w:t xml:space="preserve">. Among others, </w:t>
      </w:r>
      <w:r w:rsidR="001F0928">
        <w:rPr>
          <w:iCs/>
          <w:lang w:val="en-GB"/>
        </w:rPr>
        <w:t xml:space="preserve">we can think of </w:t>
      </w:r>
      <w:r w:rsidR="000C3640">
        <w:rPr>
          <w:iCs/>
          <w:lang w:val="en-GB"/>
        </w:rPr>
        <w:t xml:space="preserve">a </w:t>
      </w:r>
      <w:r w:rsidR="001F0928">
        <w:rPr>
          <w:iCs/>
          <w:lang w:val="en-GB"/>
        </w:rPr>
        <w:t xml:space="preserve">direct </w:t>
      </w:r>
      <w:r w:rsidR="000C3640">
        <w:rPr>
          <w:iCs/>
          <w:lang w:val="en-GB"/>
        </w:rPr>
        <w:t xml:space="preserve">channel of communication </w:t>
      </w:r>
      <w:r w:rsidR="0003740B">
        <w:rPr>
          <w:iCs/>
          <w:lang w:val="en-GB"/>
        </w:rPr>
        <w:t>with the platfor</w:t>
      </w:r>
      <w:r w:rsidR="0010037D">
        <w:rPr>
          <w:iCs/>
          <w:lang w:val="en-GB"/>
        </w:rPr>
        <w:t>m managers</w:t>
      </w:r>
      <w:r w:rsidR="00E56E69">
        <w:rPr>
          <w:iCs/>
          <w:lang w:val="en-GB"/>
        </w:rPr>
        <w:t xml:space="preserve"> with the possibility to report client abuse</w:t>
      </w:r>
      <w:r w:rsidR="00991C11">
        <w:rPr>
          <w:iCs/>
          <w:lang w:val="en-GB"/>
        </w:rPr>
        <w:t xml:space="preserve"> or</w:t>
      </w:r>
      <w:r w:rsidR="0010037D">
        <w:rPr>
          <w:iCs/>
          <w:lang w:val="en-GB"/>
        </w:rPr>
        <w:t xml:space="preserve"> </w:t>
      </w:r>
      <w:r w:rsidR="001F0928">
        <w:rPr>
          <w:iCs/>
          <w:lang w:val="en-GB"/>
        </w:rPr>
        <w:t>contest a review</w:t>
      </w:r>
      <w:r w:rsidR="00991C11">
        <w:rPr>
          <w:iCs/>
          <w:lang w:val="en-GB"/>
        </w:rPr>
        <w:t>.</w:t>
      </w:r>
    </w:p>
    <w:p w14:paraId="333D8E4E" w14:textId="3315228F" w:rsidR="006E2C44" w:rsidRDefault="00AF0A03" w:rsidP="00F56F7E">
      <w:pPr>
        <w:jc w:val="both"/>
        <w:rPr>
          <w:iCs/>
          <w:lang w:val="en-GB"/>
        </w:rPr>
      </w:pPr>
      <w:r>
        <w:rPr>
          <w:iCs/>
          <w:lang w:val="en-GB"/>
        </w:rPr>
        <w:t xml:space="preserve">As argued repeatedly, </w:t>
      </w:r>
      <w:r w:rsidRPr="004A090B">
        <w:rPr>
          <w:b/>
          <w:bCs/>
          <w:iCs/>
          <w:lang w:val="en-GB"/>
        </w:rPr>
        <w:t>g</w:t>
      </w:r>
      <w:r w:rsidR="00865487" w:rsidRPr="004A090B">
        <w:rPr>
          <w:b/>
          <w:bCs/>
          <w:iCs/>
          <w:lang w:val="en-GB"/>
        </w:rPr>
        <w:t>uarantee</w:t>
      </w:r>
      <w:r w:rsidR="00AA6602" w:rsidRPr="004A090B">
        <w:rPr>
          <w:b/>
          <w:bCs/>
          <w:iCs/>
          <w:lang w:val="en-GB"/>
        </w:rPr>
        <w:t xml:space="preserve"> fair treatment, </w:t>
      </w:r>
      <w:r w:rsidR="00865487" w:rsidRPr="004A090B">
        <w:rPr>
          <w:b/>
          <w:bCs/>
          <w:iCs/>
          <w:lang w:val="en-GB"/>
        </w:rPr>
        <w:t xml:space="preserve">protection and access to labour rights </w:t>
      </w:r>
      <w:r w:rsidR="00F2659C">
        <w:rPr>
          <w:b/>
          <w:bCs/>
          <w:iCs/>
          <w:lang w:val="en-GB"/>
        </w:rPr>
        <w:t>are</w:t>
      </w:r>
      <w:r w:rsidRPr="004A090B">
        <w:rPr>
          <w:b/>
          <w:bCs/>
          <w:iCs/>
          <w:lang w:val="en-GB"/>
        </w:rPr>
        <w:t xml:space="preserve"> even more </w:t>
      </w:r>
      <w:r w:rsidR="00C465F2" w:rsidRPr="004A090B">
        <w:rPr>
          <w:b/>
          <w:bCs/>
          <w:iCs/>
          <w:lang w:val="en-GB"/>
        </w:rPr>
        <w:t>crucial</w:t>
      </w:r>
      <w:r w:rsidR="000D337C" w:rsidRPr="004A090B">
        <w:rPr>
          <w:b/>
          <w:bCs/>
          <w:iCs/>
          <w:lang w:val="en-GB"/>
        </w:rPr>
        <w:t xml:space="preserve"> </w:t>
      </w:r>
      <w:r w:rsidR="002E4E89" w:rsidRPr="004A090B">
        <w:rPr>
          <w:b/>
          <w:bCs/>
          <w:iCs/>
          <w:lang w:val="en-GB"/>
        </w:rPr>
        <w:t xml:space="preserve">for </w:t>
      </w:r>
      <w:r w:rsidR="00CC30C7" w:rsidRPr="004A090B">
        <w:rPr>
          <w:b/>
          <w:bCs/>
          <w:iCs/>
          <w:lang w:val="en-GB"/>
        </w:rPr>
        <w:t xml:space="preserve">the most vulnerable </w:t>
      </w:r>
      <w:r w:rsidR="002E4E89" w:rsidRPr="004A090B">
        <w:rPr>
          <w:b/>
          <w:bCs/>
          <w:iCs/>
          <w:lang w:val="en-GB"/>
        </w:rPr>
        <w:t>workers</w:t>
      </w:r>
      <w:r w:rsidR="00CC30C7">
        <w:rPr>
          <w:iCs/>
          <w:lang w:val="en-GB"/>
        </w:rPr>
        <w:t xml:space="preserve"> </w:t>
      </w:r>
      <w:r w:rsidR="00777818">
        <w:rPr>
          <w:iCs/>
          <w:lang w:val="en-GB"/>
        </w:rPr>
        <w:t>given</w:t>
      </w:r>
      <w:r w:rsidR="004A090B">
        <w:rPr>
          <w:iCs/>
          <w:lang w:val="en-GB"/>
        </w:rPr>
        <w:t xml:space="preserve"> their</w:t>
      </w:r>
      <w:r w:rsidR="002E4E89">
        <w:rPr>
          <w:iCs/>
          <w:lang w:val="en-GB"/>
        </w:rPr>
        <w:t xml:space="preserve"> </w:t>
      </w:r>
      <w:r w:rsidR="004D0220">
        <w:rPr>
          <w:iCs/>
          <w:lang w:val="en-GB"/>
        </w:rPr>
        <w:t xml:space="preserve">lack </w:t>
      </w:r>
      <w:r w:rsidR="004A090B">
        <w:rPr>
          <w:iCs/>
          <w:lang w:val="en-GB"/>
        </w:rPr>
        <w:t xml:space="preserve">of </w:t>
      </w:r>
      <w:r w:rsidR="004D0220">
        <w:rPr>
          <w:iCs/>
          <w:lang w:val="en-GB"/>
        </w:rPr>
        <w:t>negotiation power, e.g. those who are</w:t>
      </w:r>
      <w:r w:rsidR="000D337C">
        <w:rPr>
          <w:iCs/>
          <w:lang w:val="en-GB"/>
        </w:rPr>
        <w:t xml:space="preserve"> economically dependent </w:t>
      </w:r>
      <w:r w:rsidR="00266B58">
        <w:rPr>
          <w:iCs/>
          <w:lang w:val="en-GB"/>
        </w:rPr>
        <w:t>– who cannot rely on other source of employment and income –</w:t>
      </w:r>
      <w:r w:rsidR="00C465F2">
        <w:rPr>
          <w:iCs/>
          <w:lang w:val="en-GB"/>
        </w:rPr>
        <w:t xml:space="preserve"> and</w:t>
      </w:r>
      <w:r w:rsidR="00BA095A">
        <w:rPr>
          <w:iCs/>
          <w:lang w:val="en-GB"/>
        </w:rPr>
        <w:t xml:space="preserve"> for whom there is little or no alternative</w:t>
      </w:r>
      <w:r w:rsidR="000E3712">
        <w:rPr>
          <w:iCs/>
          <w:lang w:val="en-GB"/>
        </w:rPr>
        <w:t xml:space="preserve">. </w:t>
      </w:r>
    </w:p>
    <w:p w14:paraId="0F90695D" w14:textId="4B4DF67D" w:rsidR="002409D5" w:rsidRPr="001E6EC8" w:rsidRDefault="002409D5" w:rsidP="001E6EC8">
      <w:pPr>
        <w:spacing w:after="120"/>
        <w:ind w:left="-20" w:right="-20"/>
        <w:jc w:val="both"/>
        <w:rPr>
          <w:rFonts w:eastAsia="Calibri" w:cs="Calibri"/>
          <w:lang w:val="en-US"/>
        </w:rPr>
      </w:pPr>
      <w:r w:rsidRPr="002409D5">
        <w:rPr>
          <w:lang w:val="en-GB"/>
        </w:rPr>
        <w:t xml:space="preserve">As a final takeaway message, </w:t>
      </w:r>
      <w:r>
        <w:rPr>
          <w:rFonts w:eastAsia="Calibri" w:cs="Calibri"/>
          <w:lang w:val="en-US"/>
        </w:rPr>
        <w:t xml:space="preserve">we would argue that </w:t>
      </w:r>
      <w:r w:rsidRPr="00391E6C">
        <w:rPr>
          <w:rFonts w:eastAsia="Calibri" w:cs="Calibri"/>
          <w:b/>
          <w:bCs/>
          <w:lang w:val="en-US"/>
        </w:rPr>
        <w:t>th</w:t>
      </w:r>
      <w:r w:rsidR="00391E6C">
        <w:rPr>
          <w:rFonts w:eastAsia="Calibri" w:cs="Calibri"/>
          <w:b/>
          <w:bCs/>
          <w:lang w:val="en-US"/>
        </w:rPr>
        <w:t>ose</w:t>
      </w:r>
      <w:r w:rsidRPr="00391E6C">
        <w:rPr>
          <w:rFonts w:eastAsia="Calibri" w:cs="Calibri"/>
          <w:b/>
          <w:bCs/>
          <w:lang w:val="en-US"/>
        </w:rPr>
        <w:t xml:space="preserve"> threats concern </w:t>
      </w:r>
      <w:r w:rsidR="00391E6C" w:rsidRPr="00391E6C">
        <w:rPr>
          <w:rFonts w:eastAsia="Calibri" w:cs="Calibri"/>
          <w:b/>
          <w:bCs/>
          <w:lang w:val="en-US"/>
        </w:rPr>
        <w:t>all workers</w:t>
      </w:r>
      <w:r w:rsidR="00391E6C">
        <w:rPr>
          <w:rFonts w:eastAsia="Calibri" w:cs="Calibri"/>
          <w:lang w:val="en-US"/>
        </w:rPr>
        <w:t xml:space="preserve"> </w:t>
      </w:r>
      <w:r w:rsidR="00391E6C" w:rsidRPr="00391E6C">
        <w:rPr>
          <w:rFonts w:eastAsia="Calibri" w:cs="Calibri"/>
          <w:b/>
          <w:bCs/>
          <w:lang w:val="en-US"/>
        </w:rPr>
        <w:t xml:space="preserve">beyond the </w:t>
      </w:r>
      <w:r w:rsidRPr="00391E6C">
        <w:rPr>
          <w:rFonts w:eastAsia="Calibri" w:cs="Calibri"/>
          <w:b/>
          <w:bCs/>
          <w:lang w:val="en-US"/>
        </w:rPr>
        <w:t xml:space="preserve">platform </w:t>
      </w:r>
      <w:r w:rsidR="00391E6C" w:rsidRPr="00391E6C">
        <w:rPr>
          <w:rFonts w:eastAsia="Calibri" w:cs="Calibri"/>
          <w:b/>
          <w:bCs/>
          <w:lang w:val="en-US"/>
        </w:rPr>
        <w:t>economy</w:t>
      </w:r>
      <w:r>
        <w:rPr>
          <w:rFonts w:eastAsia="Calibri" w:cs="Calibri"/>
          <w:lang w:val="en-US"/>
        </w:rPr>
        <w:t xml:space="preserve">, </w:t>
      </w:r>
      <w:r w:rsidR="00391E6C">
        <w:rPr>
          <w:rFonts w:eastAsia="Calibri" w:cs="Calibri"/>
          <w:lang w:val="en-US"/>
        </w:rPr>
        <w:t xml:space="preserve">i.e. </w:t>
      </w:r>
      <w:r>
        <w:rPr>
          <w:rFonts w:eastAsia="Calibri" w:cs="Calibri"/>
          <w:lang w:val="en-US"/>
        </w:rPr>
        <w:t xml:space="preserve">all the sectors </w:t>
      </w:r>
      <w:r w:rsidR="0026315B">
        <w:rPr>
          <w:rFonts w:eastAsia="Calibri" w:cs="Calibri"/>
          <w:lang w:val="en-US"/>
        </w:rPr>
        <w:t>of the</w:t>
      </w:r>
      <w:r>
        <w:rPr>
          <w:rFonts w:eastAsia="Calibri" w:cs="Calibri"/>
          <w:lang w:val="en-US"/>
        </w:rPr>
        <w:t xml:space="preserve"> labor market that are concerned by the shifting of the companies’ employment models, the externalization of the workforce, and the progressive disappearance of the employer as a social dialogue interlocutor</w:t>
      </w:r>
      <w:r w:rsidR="0061477D">
        <w:rPr>
          <w:rFonts w:eastAsia="Calibri" w:cs="Calibri"/>
          <w:lang w:val="en-US"/>
        </w:rPr>
        <w:t xml:space="preserve"> </w:t>
      </w:r>
      <w:r w:rsidR="006B34FC">
        <w:rPr>
          <w:rFonts w:eastAsia="Calibri" w:cs="Calibri"/>
          <w:lang w:val="en-US"/>
        </w:rPr>
        <w:fldChar w:fldCharType="begin"/>
      </w:r>
      <w:r w:rsidR="00C5734A">
        <w:rPr>
          <w:rFonts w:eastAsia="Calibri" w:cs="Calibri"/>
          <w:lang w:val="en-US"/>
        </w:rPr>
        <w:instrText xml:space="preserve"> ADDIN ZOTERO_ITEM CSL_CITATION {"citationID":"a88qfZZh","properties":{"unsorted":true,"formattedCitation":"(Brodersen &amp; Martinez, 2022; Piasna, Agnieszka, 2024; Carelli et al., 2022)","plainCitation":"(Brodersen &amp; Martinez, 2022; Piasna, Agnieszka, 2024; Carelli et al., 2022)","dontUpdate":true,"noteIndex":0},"citationItems":[{"id":646,"uris":["http://zotero.org/users/7403083/items/TC9A3SVY"],"itemData":{"id":646,"type":"article-journal","abstract":"Malgré le caractère disruptif qui lui est souvent attribué, l’économie de plateforme s’inscrit aussi dans la continuité de l’externalisation et de la désintégration de la figure de l’entreprise qui s’observe également à travers l’essor de la catégorie de l’entreprise-réseau. Elle accentue ainsi une situation où l’entreprise échappe à la fonction d’interlocuteur patronal, ce qui implique une mise en question des institutions des relations professionnelles et des répertoires d’action collective. En mettant en évidence les caractéristiques respectives de l’entreprise-réseau et de l’économie de plateforme, nous interrogeons les réponses syndicales par rapport à la première et en discutons l’applicabilité dans l’économie de plateforme, qui se présente à présent comme une arène privilégiée pour l’analyse et l’expérimentation des relations professionnelles à venir.","container-title":"La nouvelle revue du travail","DOI":"10.4000/nrt.12858","ISSN":"2495-7593","issue":"21","language":"fr","license":"https://creativecommons.org/licenses/by-nc-nd/4.0/","note":"ISBN: 9782749275420\nnumber: 21\npublisher: Durand, Jean-Pierre","source":"journals.openedition.org","title":"De l’entreprise-réseau à l’économie de plateforme, les impasses des négociations","URL":"https://journals.openedition.org/nrt/12858","author":[{"family":"Brodersen","given":"Meike"},{"family":"Martinez","given":"Esteban"}],"accessed":{"date-parts":[["2023",12,12]]},"issued":{"date-parts":[["2022",10,31]]}}},{"id":756,"uris":["http://zotero.org/users/7403083/items/RGFGFBUA"],"itemData":{"id":756,"type":"report","title":"Job quality and digitalisation","author":[{"literal":"Piasna, Agnieszka"}],"issued":{"date-parts":[["2024"]]}}},{"id":746,"uris":["http://zotero.org/users/7403083/items/GGR8MRPB"],"itemData":{"id":746,"type":"book","abstract":"Cet ouvrage interroge les perturbations de l’organisation du travail et les recompositions de la régulation de l’emploi engendrées par le capitalisme de plateforme. L’approche interdisciplinaire – droit, sociologie, économie – traite des manières dont les catégories institutionnelles et conceptuelles liées à l’État social s’adaptent aux transformations qui accompagnent la reconfiguration numérique du travail mais aussi se heurtent à des phénomènes sociaux qui leur échappent. Dans un premier temps, l’étude permet à chaque auteur de saisir les capacités d’adaptation et les limites des frontières institutionnelles et conceptuelles traditionnelles, ainsi que l’aptitude de leur discipline à rendre compte des réalités induites par l’organisation du travail numérique. Ensuite, elle jette les bases d’un cadre transdisciplinaire à travers la notion de « zone grise du travail et de l’emploi ». Les auteurs s’interrogent sur le statut juridique des travailleurs numériques, si les dynamiques à l’œuvre s’inscrivent dans la continuité du salariat ou sont en rupture avec lui. Ils considèrent en commun, comme des zones grises, les phénomènes qui échappent aux catégories traditionnelles tout en leur accordant un rôle différent dans la recodification des normes. A partir d’une synthèse des différentes contributions, dans une démarche interdisciplinaire, la conclusion élargit les enjeux à leurs conséquences en termes de subversion de différents types de frontières.","language":"fr","note":"page: 237 p","publisher":"Teseo Press","source":"cnam.hal.science","title":"Les travailleurs des plateformes numériques. Regards interdisciplinaires","URL":"https://cnam.hal.science/hal-03681459","author":[{"family":"Carelli","given":"Rodrigo"},{"family":"Cingolani","given":"Patrick"},{"family":"Kesselman","given":"Donna"}],"accessed":{"date-parts":[["2024",4,10]]},"issued":{"date-parts":[["2022"]]}}}],"schema":"https://github.com/citation-style-language/schema/raw/master/csl-citation.json"} </w:instrText>
      </w:r>
      <w:r w:rsidR="006B34FC">
        <w:rPr>
          <w:rFonts w:eastAsia="Calibri" w:cs="Calibri"/>
          <w:lang w:val="en-US"/>
        </w:rPr>
        <w:fldChar w:fldCharType="separate"/>
      </w:r>
      <w:r w:rsidR="009221CE" w:rsidRPr="009221CE">
        <w:rPr>
          <w:rFonts w:ascii="Calibri" w:hAnsi="Calibri" w:cs="Calibri"/>
          <w:lang w:val="en-GB"/>
        </w:rPr>
        <w:t xml:space="preserve">(Brodersen &amp; Martinez, 2022; Piasna, 2024; Carelli </w:t>
      </w:r>
      <w:r w:rsidR="002237B0">
        <w:rPr>
          <w:rFonts w:ascii="Calibri" w:hAnsi="Calibri" w:cs="Calibri"/>
          <w:lang w:val="en-GB"/>
        </w:rPr>
        <w:t>&amp;</w:t>
      </w:r>
      <w:r w:rsidR="009221CE" w:rsidRPr="009221CE">
        <w:rPr>
          <w:rFonts w:ascii="Calibri" w:hAnsi="Calibri" w:cs="Calibri"/>
          <w:lang w:val="en-GB"/>
        </w:rPr>
        <w:t xml:space="preserve"> al., 2022)</w:t>
      </w:r>
      <w:r w:rsidR="006B34FC">
        <w:rPr>
          <w:rFonts w:eastAsia="Calibri" w:cs="Calibri"/>
          <w:lang w:val="en-US"/>
        </w:rPr>
        <w:fldChar w:fldCharType="end"/>
      </w:r>
      <w:r w:rsidR="00913A43">
        <w:rPr>
          <w:rFonts w:eastAsia="Calibri" w:cs="Calibri"/>
          <w:lang w:val="en-US"/>
        </w:rPr>
        <w:t>.</w:t>
      </w:r>
      <w:r>
        <w:rPr>
          <w:rFonts w:eastAsia="Calibri" w:cs="Calibri"/>
          <w:lang w:val="en-US"/>
        </w:rPr>
        <w:t xml:space="preserve"> </w:t>
      </w:r>
      <w:r w:rsidR="001A7543" w:rsidRPr="0316D151">
        <w:rPr>
          <w:rFonts w:eastAsia="Calibri" w:cs="Calibri"/>
          <w:lang w:val="en-US"/>
        </w:rPr>
        <w:t xml:space="preserve">While it has been pointed out that digital tools have contributed to the exacerbation and systematization of such trends that have been underway for decades </w:t>
      </w:r>
      <w:r w:rsidR="001A7543" w:rsidRPr="0316D151">
        <w:rPr>
          <w:rFonts w:eastAsia="Calibri" w:cs="Calibri"/>
          <w:lang w:val="en-US"/>
        </w:rPr>
        <w:fldChar w:fldCharType="begin"/>
      </w:r>
      <w:r w:rsidR="004200EB">
        <w:rPr>
          <w:rFonts w:eastAsia="Calibri" w:cs="Calibri"/>
          <w:lang w:val="en-US"/>
        </w:rPr>
        <w:instrText xml:space="preserve"> ADDIN ZOTERO_ITEM CSL_CITATION {"citationID":"F0pdj7QB","properties":{"formattedCitation":"(Rahman &amp; Thelen, 2019)","plainCitation":"(Rahman &amp; Thelen, 2019)","noteIndex":0},"citationItems":[{"id":"ZcSFQZAF/VN5Q5w4A","uris":["http://www.mendeley.com/documents/?uuid=b3d22da9-3bff-48af-9eb4-29f487866000"],"itemData":{"DOI":"10.1177/0032329219838932","ISSN":"15527514","abstract":"This article explores the changing nature of twenty-first-century capitalism with an emphasis on illuminating the political coalitions and institutional conditions that support and sustain it. Most of the existing literature attributes the changing nature of the firm to developments in markets and technology. By contrast, this article emphasizes the political forces that have driven the transformation of the twentieth-century consolidated firm through the firm as a “network of contracts” and toward the platform firm. Moreover, situating the United States in a comparative perspective highlights the distinctive ways US political-economic institutions have facilitated that transformation and exacerbated the associated inequalities.","author":[{"dropping-particle":"","family":"Rahman","given":"K. Sabeel","non-dropping-particle":"","parse-names":false,"suffix":""},{"dropping-particle":"","family":"Thelen","given":"Kathleen","non-dropping-particle":"","parse-names":false,"suffix":""}],"container-title":"Politics and Society","id":"ITEM-1","issue":"2","issued":{"date-parts":[["2019"]]},"page":"177-204","title":"The rise of the platform business model and the transformation of twenty-first-century capitalism","type":"article-journal","volume":"47"}}],"schema":"https://github.com/citation-style-language/schema/raw/master/csl-citation.json"} </w:instrText>
      </w:r>
      <w:r w:rsidR="001A7543" w:rsidRPr="0316D151">
        <w:rPr>
          <w:rFonts w:eastAsia="Calibri" w:cs="Calibri"/>
          <w:lang w:val="en-US"/>
        </w:rPr>
        <w:fldChar w:fldCharType="separate"/>
      </w:r>
      <w:r w:rsidR="00913A43" w:rsidRPr="00913A43">
        <w:rPr>
          <w:rFonts w:ascii="Calibri" w:hAnsi="Calibri" w:cs="Calibri"/>
          <w:lang w:val="en-GB"/>
        </w:rPr>
        <w:t>(Rahman &amp; Thelen, 2019)</w:t>
      </w:r>
      <w:r w:rsidR="001A7543" w:rsidRPr="0316D151">
        <w:rPr>
          <w:rFonts w:eastAsia="Calibri" w:cs="Calibri"/>
          <w:lang w:val="en-US"/>
        </w:rPr>
        <w:fldChar w:fldCharType="end"/>
      </w:r>
      <w:r w:rsidR="001A7543" w:rsidRPr="0316D151">
        <w:rPr>
          <w:rFonts w:eastAsia="Calibri" w:cs="Calibri"/>
          <w:lang w:val="en-US"/>
        </w:rPr>
        <w:t xml:space="preserve">, </w:t>
      </w:r>
      <w:r w:rsidR="007171A0">
        <w:rPr>
          <w:rFonts w:eastAsia="Calibri" w:cs="Calibri"/>
          <w:lang w:val="en-US"/>
        </w:rPr>
        <w:t>we could argue</w:t>
      </w:r>
      <w:r w:rsidR="003B4FB6">
        <w:rPr>
          <w:rFonts w:eastAsia="Calibri" w:cs="Calibri"/>
          <w:lang w:val="en-US"/>
        </w:rPr>
        <w:t xml:space="preserve"> </w:t>
      </w:r>
      <w:r w:rsidR="00BB7F3A">
        <w:rPr>
          <w:rFonts w:eastAsia="Calibri" w:cs="Calibri"/>
          <w:lang w:val="en-US"/>
        </w:rPr>
        <w:t xml:space="preserve">that </w:t>
      </w:r>
      <w:r w:rsidR="001A7543" w:rsidRPr="0316D151">
        <w:rPr>
          <w:rFonts w:eastAsia="Calibri" w:cs="Calibri"/>
          <w:lang w:val="en-US"/>
        </w:rPr>
        <w:t xml:space="preserve">the platform economy </w:t>
      </w:r>
      <w:r w:rsidR="009A19F1">
        <w:rPr>
          <w:rFonts w:eastAsia="Calibri" w:cs="Calibri"/>
          <w:lang w:val="en-US"/>
        </w:rPr>
        <w:t>mainly</w:t>
      </w:r>
      <w:r w:rsidR="001A7543">
        <w:rPr>
          <w:rFonts w:eastAsia="Calibri" w:cs="Calibri"/>
          <w:lang w:val="en-US"/>
        </w:rPr>
        <w:t xml:space="preserve"> contributes to the</w:t>
      </w:r>
      <w:r w:rsidR="001A7543" w:rsidRPr="0316D151">
        <w:rPr>
          <w:rFonts w:eastAsia="Calibri" w:cs="Calibri"/>
          <w:lang w:val="en-US"/>
        </w:rPr>
        <w:t xml:space="preserve"> </w:t>
      </w:r>
      <w:r w:rsidR="001A7543" w:rsidRPr="00947587">
        <w:rPr>
          <w:rFonts w:eastAsia="Calibri" w:cs="Calibri"/>
          <w:i/>
          <w:iCs/>
          <w:lang w:val="en-US"/>
        </w:rPr>
        <w:t>invisibilization</w:t>
      </w:r>
      <w:r w:rsidR="001A7543">
        <w:rPr>
          <w:rFonts w:eastAsia="Calibri" w:cs="Calibri"/>
          <w:lang w:val="en-US"/>
        </w:rPr>
        <w:t xml:space="preserve"> of</w:t>
      </w:r>
      <w:r w:rsidR="001A7543" w:rsidRPr="0316D151">
        <w:rPr>
          <w:rFonts w:eastAsia="Calibri" w:cs="Calibri"/>
          <w:lang w:val="en-US"/>
        </w:rPr>
        <w:t xml:space="preserve"> </w:t>
      </w:r>
      <w:r w:rsidR="001A7543" w:rsidRPr="0316D151">
        <w:rPr>
          <w:rFonts w:eastAsia="Calibri" w:cs="Calibri"/>
          <w:lang w:val="en-US"/>
        </w:rPr>
        <w:lastRenderedPageBreak/>
        <w:t xml:space="preserve">labour and labour relationships </w:t>
      </w:r>
      <w:r w:rsidR="007171A0">
        <w:rPr>
          <w:rFonts w:eastAsia="Calibri" w:cs="Calibri"/>
          <w:lang w:val="en-US"/>
        </w:rPr>
        <w:fldChar w:fldCharType="begin"/>
      </w:r>
      <w:r w:rsidR="00C5734A">
        <w:rPr>
          <w:rFonts w:eastAsia="Calibri" w:cs="Calibri"/>
          <w:lang w:val="en-US"/>
        </w:rPr>
        <w:instrText xml:space="preserve"> ADDIN ZOTERO_ITEM CSL_CITATION {"citationID":"6tWiNbBz","properties":{"formattedCitation":"(A. A. Casilli, 2019; Cingolani, 2021; van\\uc0\\u160{}Doorn, 2017)","plainCitation":"(A. A. Casilli, 2019; Cingolani, 2021; van Doorn, 2017)","dontUpdate":true,"noteIndex":0},"citationItems":[{"id":548,"uris":["http://zotero.org/users/7403083/items/54I22BQ6"],"itemData":{"id":548,"type":"book","call-number":"HD6331 .C29 2019","collection-title":"La Couleur des idées","event-place":"Paris XIXe","ISBN":"978-2-02-140188-2","number-of-pages":"393","publisher":"Éditions du Seuil","publisher-place":"Paris XIXe","source":"Library of Congress ISBN","title":"En attendant les robots: enquête sur le travail du clic","title-short":"En attendant les robots","author":[{"family":"Casilli","given":"Antonio A."}],"issued":{"date-parts":[["2019"]]}}},{"id":650,"uris":["http://zotero.org/users/7403083/items/HGA24KA8"],"itemData":{"id":650,"type":"book","call-number":"HD45 .C495 2021","event-place":"Paris","ISBN":"978-2-35480-227-1","number-of-pages":"213","publisher":"Éditions Amsterdam","publisher-place":"Paris","source":"Library of Congress ISBN","title":"La colonisation du quotidien: dans les laboratoires du capitalisme de plateforme","title-short":"La colonisation du quotidien","author":[{"family":"Cingolani","given":"Patrick"}],"issued":{"date-parts":[["2021"]]}}},{"id":59,"uris":["http://zotero.org/users/7403083/items/XE69CSED"],"itemData":{"id":59,"type":"article-journal","container-title":"Information, Communication &amp; Society","DOI":"10.1080/1369118X.2017.1294194","ISSN":"1369-118X, 1468-4462","issue":"6","journalAbbreviation":"Information, Communication &amp; Society","language":"en","page":"898-914","source":"DOI.org (Crossref)","title":"Platform labor: on the gendered and racialized exploitation of low-income service work in the ‘on-demand’ economy","title-short":"Platform labor","volume":"20","author":[{"family":"Doorn","given":"Niels","non-dropping-particle":"van"}],"issued":{"date-parts":[["2017",6,3]]}}}],"schema":"https://github.com/citation-style-language/schema/raw/master/csl-citation.json"} </w:instrText>
      </w:r>
      <w:r w:rsidR="007171A0">
        <w:rPr>
          <w:rFonts w:eastAsia="Calibri" w:cs="Calibri"/>
          <w:lang w:val="en-US"/>
        </w:rPr>
        <w:fldChar w:fldCharType="separate"/>
      </w:r>
      <w:r w:rsidR="007171A0" w:rsidRPr="00D94942">
        <w:rPr>
          <w:rFonts w:ascii="Calibri" w:hAnsi="Calibri" w:cs="Calibri"/>
          <w:kern w:val="0"/>
          <w:lang w:val="en-GB"/>
        </w:rPr>
        <w:t>(Casilli, 2019; Cingolani, 2021; van Doorn, 2017)</w:t>
      </w:r>
      <w:r w:rsidR="007171A0">
        <w:rPr>
          <w:rFonts w:eastAsia="Calibri" w:cs="Calibri"/>
          <w:lang w:val="en-US"/>
        </w:rPr>
        <w:fldChar w:fldCharType="end"/>
      </w:r>
      <w:r w:rsidR="00D94942">
        <w:rPr>
          <w:rFonts w:eastAsia="Calibri" w:cs="Calibri"/>
          <w:lang w:val="en-US"/>
        </w:rPr>
        <w:t>.</w:t>
      </w:r>
      <w:r w:rsidR="001E6EC8">
        <w:rPr>
          <w:rFonts w:eastAsia="Calibri" w:cs="Calibri"/>
          <w:lang w:val="en-US"/>
        </w:rPr>
        <w:t xml:space="preserve"> </w:t>
      </w:r>
      <w:r>
        <w:rPr>
          <w:rFonts w:eastAsia="Calibri" w:cs="Calibri"/>
          <w:lang w:val="en-US"/>
        </w:rPr>
        <w:t>In other words, d</w:t>
      </w:r>
      <w:r w:rsidRPr="007D56B5">
        <w:rPr>
          <w:rFonts w:eastAsia="Calibri" w:cs="Calibri"/>
          <w:lang w:val="en-US"/>
        </w:rPr>
        <w:t xml:space="preserve">igitalization issues go beyond </w:t>
      </w:r>
      <w:r>
        <w:rPr>
          <w:rFonts w:eastAsia="Calibri" w:cs="Calibri"/>
          <w:lang w:val="en-US"/>
        </w:rPr>
        <w:t>the platform economy,</w:t>
      </w:r>
      <w:r w:rsidRPr="007D56B5">
        <w:rPr>
          <w:rFonts w:eastAsia="Calibri" w:cs="Calibri"/>
          <w:lang w:val="en-US"/>
        </w:rPr>
        <w:t xml:space="preserve"> and </w:t>
      </w:r>
      <w:r>
        <w:rPr>
          <w:rFonts w:eastAsia="Calibri" w:cs="Calibri"/>
          <w:lang w:val="en-US"/>
        </w:rPr>
        <w:t>the platform economy</w:t>
      </w:r>
      <w:r w:rsidRPr="007D56B5">
        <w:rPr>
          <w:rFonts w:eastAsia="Calibri" w:cs="Calibri"/>
          <w:lang w:val="en-US"/>
        </w:rPr>
        <w:t xml:space="preserve"> </w:t>
      </w:r>
      <w:r w:rsidR="001255EA">
        <w:rPr>
          <w:rFonts w:eastAsia="Calibri" w:cs="Calibri"/>
          <w:lang w:val="en-US"/>
        </w:rPr>
        <w:t>issues</w:t>
      </w:r>
      <w:r w:rsidR="001255EA" w:rsidRPr="007D56B5">
        <w:rPr>
          <w:rFonts w:eastAsia="Calibri" w:cs="Calibri"/>
          <w:lang w:val="en-US"/>
        </w:rPr>
        <w:t xml:space="preserve"> </w:t>
      </w:r>
      <w:r w:rsidRPr="007D56B5">
        <w:rPr>
          <w:rFonts w:eastAsia="Calibri" w:cs="Calibri"/>
          <w:lang w:val="en-US"/>
        </w:rPr>
        <w:t>are not limited to digitalization.</w:t>
      </w:r>
      <w:r>
        <w:rPr>
          <w:rFonts w:eastAsia="Calibri" w:cs="Calibri"/>
          <w:lang w:val="en-US"/>
        </w:rPr>
        <w:t xml:space="preserve"> </w:t>
      </w:r>
      <w:r w:rsidRPr="002409D5">
        <w:rPr>
          <w:rStyle w:val="normaltextrun"/>
          <w:rFonts w:cs="Calibri"/>
          <w:lang w:val="en-GB"/>
        </w:rPr>
        <w:t>The apparent draw of platform labour thus needs re-examined in light not only of ideological shifts in relation to work, but also of otherwise adverse labour market conditions, social policies and migration policies.</w:t>
      </w:r>
    </w:p>
    <w:p w14:paraId="36539F71" w14:textId="120149BD" w:rsidR="00AD64D8" w:rsidRPr="009221CE" w:rsidRDefault="00AD64D8" w:rsidP="009221CE">
      <w:pPr>
        <w:rPr>
          <w:lang w:val="en-GB"/>
        </w:rPr>
      </w:pPr>
      <w:r w:rsidRPr="00AD64D8">
        <w:rPr>
          <w:lang w:val="en-GB"/>
        </w:rPr>
        <w:br w:type="page"/>
      </w:r>
    </w:p>
    <w:p w14:paraId="23E84D2E" w14:textId="5CFD70A1" w:rsidR="004B0B84" w:rsidRPr="009221CE" w:rsidRDefault="003C0B28" w:rsidP="009221CE">
      <w:pPr>
        <w:rPr>
          <w:rFonts w:asciiTheme="majorHAnsi" w:eastAsiaTheme="majorEastAsia" w:hAnsiTheme="majorHAnsi" w:cstheme="majorBidi"/>
          <w:color w:val="2F5496" w:themeColor="accent1" w:themeShade="BF"/>
          <w:sz w:val="32"/>
          <w:szCs w:val="32"/>
          <w:lang w:val="en-GB" w:eastAsia="fr-BE"/>
        </w:rPr>
      </w:pPr>
      <w:r w:rsidRPr="009221CE">
        <w:rPr>
          <w:rFonts w:asciiTheme="majorHAnsi" w:eastAsiaTheme="majorEastAsia" w:hAnsiTheme="majorHAnsi" w:cstheme="majorBidi"/>
          <w:color w:val="2F5496" w:themeColor="accent1" w:themeShade="BF"/>
          <w:sz w:val="32"/>
          <w:szCs w:val="32"/>
          <w:lang w:val="en-GB" w:eastAsia="fr-BE"/>
        </w:rPr>
        <w:lastRenderedPageBreak/>
        <w:t>Bibliography</w:t>
      </w:r>
    </w:p>
    <w:p w14:paraId="5A550EF2" w14:textId="77777777" w:rsidR="005E024E" w:rsidRPr="00D61BA1" w:rsidRDefault="0097095C" w:rsidP="005E024E">
      <w:pPr>
        <w:pStyle w:val="Bibliografie"/>
        <w:rPr>
          <w:rFonts w:cstheme="minorHAnsi"/>
          <w:kern w:val="0"/>
        </w:rPr>
      </w:pPr>
      <w:r w:rsidRPr="00BF18A4">
        <w:rPr>
          <w:lang w:val="en-GB"/>
        </w:rPr>
        <w:fldChar w:fldCharType="begin"/>
      </w:r>
      <w:r w:rsidR="00C5734A" w:rsidRPr="00AE2012">
        <w:rPr>
          <w:lang w:val="en-GB"/>
        </w:rPr>
        <w:instrText xml:space="preserve"> ADDIN ZOTERO_BIBL {"uncited":[["http://zotero.org/users/7403083/items/ZN4BRE9G"],["http://zotero.org/users/7403083/items/PW27ZN22"],["http://zotero.org/users/7403083/items/X682EFXP"],["http://zotero.org/users/7403083/items/R567VUB2"],["http://zotero.org/users/7403083/items/NQ8CQEC6"],["http://zotero.org/users/7403083/items/5YGFVLL9"],["http://zotero.org/users/7403083/items/EUHBEA4W"]],"omitted":[["http://zotero.org/users/219314/items/VLPZN3XT",["http://zotero.org/users/219314/items/VLPZN3XT"]],["http://zotero.org/users/219314/items/JKFHR4QN"],["http://zotero.org/users/219314/items/FR9VUXP8",["http://zotero.org/users/219314/items/FR9VUXP8"]]],"custom":[]} CSL_BIBLIOGRAPHY </w:instrText>
      </w:r>
      <w:r w:rsidRPr="00BF18A4">
        <w:rPr>
          <w:lang w:val="en-GB"/>
        </w:rPr>
        <w:fldChar w:fldCharType="separate"/>
      </w:r>
      <w:r w:rsidR="005E024E" w:rsidRPr="00D61BA1">
        <w:rPr>
          <w:rFonts w:cstheme="minorHAnsi"/>
          <w:kern w:val="0"/>
          <w:lang w:val="en-GB"/>
        </w:rPr>
        <w:t xml:space="preserve">Abdelnour, S., &amp; Bernard, S. (2018). </w:t>
      </w:r>
      <w:r w:rsidR="005E024E" w:rsidRPr="00D61BA1">
        <w:rPr>
          <w:rFonts w:cstheme="minorHAnsi"/>
          <w:kern w:val="0"/>
        </w:rPr>
        <w:t xml:space="preserve">Vers un capitalisme de plateforme ? Mobiliser le travail, contourner les régulations. </w:t>
      </w:r>
      <w:r w:rsidR="005E024E" w:rsidRPr="00D61BA1">
        <w:rPr>
          <w:rFonts w:cstheme="minorHAnsi"/>
          <w:i/>
          <w:iCs/>
          <w:kern w:val="0"/>
        </w:rPr>
        <w:t>La nouvelle revue du travail</w:t>
      </w:r>
      <w:r w:rsidR="005E024E" w:rsidRPr="00D61BA1">
        <w:rPr>
          <w:rFonts w:cstheme="minorHAnsi"/>
          <w:kern w:val="0"/>
        </w:rPr>
        <w:t xml:space="preserve">, </w:t>
      </w:r>
      <w:r w:rsidR="005E024E" w:rsidRPr="00D61BA1">
        <w:rPr>
          <w:rFonts w:cstheme="minorHAnsi"/>
          <w:i/>
          <w:iCs/>
          <w:kern w:val="0"/>
        </w:rPr>
        <w:t>13</w:t>
      </w:r>
      <w:r w:rsidR="005E024E" w:rsidRPr="00D61BA1">
        <w:rPr>
          <w:rFonts w:cstheme="minorHAnsi"/>
          <w:kern w:val="0"/>
        </w:rPr>
        <w:t>, Article 13. https://doi.org/10.4000/nrt.3797</w:t>
      </w:r>
    </w:p>
    <w:p w14:paraId="0C2B322F" w14:textId="77777777" w:rsidR="005E024E" w:rsidRPr="00D61BA1" w:rsidRDefault="005E024E" w:rsidP="005E024E">
      <w:pPr>
        <w:pStyle w:val="Bibliografie"/>
        <w:rPr>
          <w:rFonts w:cstheme="minorHAnsi"/>
          <w:kern w:val="0"/>
        </w:rPr>
      </w:pPr>
      <w:r w:rsidRPr="00D61BA1">
        <w:rPr>
          <w:rFonts w:cstheme="minorHAnsi"/>
          <w:kern w:val="0"/>
        </w:rPr>
        <w:t xml:space="preserve">Abdelnour, S., &amp; Méda, D. (2019). </w:t>
      </w:r>
      <w:r w:rsidRPr="00D61BA1">
        <w:rPr>
          <w:rFonts w:cstheme="minorHAnsi"/>
          <w:i/>
          <w:iCs/>
          <w:kern w:val="0"/>
        </w:rPr>
        <w:t>Les nouveaux travailleurs des applis</w:t>
      </w:r>
      <w:r w:rsidRPr="00D61BA1">
        <w:rPr>
          <w:rFonts w:cstheme="minorHAnsi"/>
          <w:kern w:val="0"/>
        </w:rPr>
        <w:t>. la Vie des idées.fr PUF.</w:t>
      </w:r>
    </w:p>
    <w:p w14:paraId="7030E780" w14:textId="77777777" w:rsidR="005E024E" w:rsidRPr="00D61BA1" w:rsidRDefault="005E024E" w:rsidP="005E024E">
      <w:pPr>
        <w:pStyle w:val="Bibliografie"/>
        <w:rPr>
          <w:rFonts w:cstheme="minorHAnsi"/>
          <w:kern w:val="0"/>
        </w:rPr>
      </w:pPr>
      <w:r w:rsidRPr="00D61BA1">
        <w:rPr>
          <w:rFonts w:cstheme="minorHAnsi"/>
          <w:kern w:val="0"/>
          <w:lang w:val="en-GB"/>
        </w:rPr>
        <w:t xml:space="preserve">Aloisi, A. (2022). Platform work in Europe : Lessons learned, legal developments and challenges ahead. </w:t>
      </w:r>
      <w:r w:rsidRPr="00D61BA1">
        <w:rPr>
          <w:rFonts w:cstheme="minorHAnsi"/>
          <w:i/>
          <w:iCs/>
          <w:kern w:val="0"/>
        </w:rPr>
        <w:t>European Labour Law Journal</w:t>
      </w:r>
      <w:r w:rsidRPr="00D61BA1">
        <w:rPr>
          <w:rFonts w:cstheme="minorHAnsi"/>
          <w:kern w:val="0"/>
        </w:rPr>
        <w:t xml:space="preserve">, </w:t>
      </w:r>
      <w:r w:rsidRPr="00D61BA1">
        <w:rPr>
          <w:rFonts w:cstheme="minorHAnsi"/>
          <w:i/>
          <w:iCs/>
          <w:kern w:val="0"/>
        </w:rPr>
        <w:t>13</w:t>
      </w:r>
      <w:r w:rsidRPr="00D61BA1">
        <w:rPr>
          <w:rFonts w:cstheme="minorHAnsi"/>
          <w:kern w:val="0"/>
        </w:rPr>
        <w:t>(1), 4</w:t>
      </w:r>
      <w:r w:rsidRPr="00D61BA1">
        <w:rPr>
          <w:rFonts w:ascii="Cambria Math" w:hAnsi="Cambria Math" w:cs="Cambria Math"/>
          <w:kern w:val="0"/>
        </w:rPr>
        <w:t>‑</w:t>
      </w:r>
      <w:r w:rsidRPr="00D61BA1">
        <w:rPr>
          <w:rFonts w:cstheme="minorHAnsi"/>
          <w:kern w:val="0"/>
        </w:rPr>
        <w:t>29. https://doi.org/10.1177/20319525211062557</w:t>
      </w:r>
    </w:p>
    <w:p w14:paraId="1F2DFCB5" w14:textId="77777777" w:rsidR="005E024E" w:rsidRPr="00D61BA1" w:rsidRDefault="005E024E" w:rsidP="005E024E">
      <w:pPr>
        <w:pStyle w:val="Bibliografie"/>
        <w:rPr>
          <w:rFonts w:cstheme="minorHAnsi"/>
          <w:kern w:val="0"/>
        </w:rPr>
      </w:pPr>
      <w:r w:rsidRPr="00D61BA1">
        <w:rPr>
          <w:rFonts w:cstheme="minorHAnsi"/>
          <w:kern w:val="0"/>
        </w:rPr>
        <w:t xml:space="preserve">Aloisi, A., &amp; De Stefano, V. (2022). Activités essentielles, télétravail et surveillance numérique : L’effet panoptique de la pandémie. </w:t>
      </w:r>
      <w:r w:rsidRPr="00D61BA1">
        <w:rPr>
          <w:rFonts w:cstheme="minorHAnsi"/>
          <w:i/>
          <w:iCs/>
          <w:kern w:val="0"/>
        </w:rPr>
        <w:t>Revue internationale du Travail</w:t>
      </w:r>
      <w:r w:rsidRPr="00D61BA1">
        <w:rPr>
          <w:rFonts w:cstheme="minorHAnsi"/>
          <w:kern w:val="0"/>
        </w:rPr>
        <w:t xml:space="preserve">, </w:t>
      </w:r>
      <w:r w:rsidRPr="00D61BA1">
        <w:rPr>
          <w:rFonts w:cstheme="minorHAnsi"/>
          <w:i/>
          <w:iCs/>
          <w:kern w:val="0"/>
        </w:rPr>
        <w:t>161</w:t>
      </w:r>
      <w:r w:rsidRPr="00D61BA1">
        <w:rPr>
          <w:rFonts w:cstheme="minorHAnsi"/>
          <w:kern w:val="0"/>
        </w:rPr>
        <w:t>(2), 323</w:t>
      </w:r>
      <w:r w:rsidRPr="00D61BA1">
        <w:rPr>
          <w:rFonts w:ascii="Cambria Math" w:hAnsi="Cambria Math" w:cs="Cambria Math"/>
          <w:kern w:val="0"/>
        </w:rPr>
        <w:t>‑</w:t>
      </w:r>
      <w:r w:rsidRPr="00D61BA1">
        <w:rPr>
          <w:rFonts w:cstheme="minorHAnsi"/>
          <w:kern w:val="0"/>
        </w:rPr>
        <w:t>351. https://doi.org/10.1111/ilrf.12244</w:t>
      </w:r>
    </w:p>
    <w:p w14:paraId="4244721D" w14:textId="08F5F966" w:rsidR="005E024E" w:rsidRPr="00D61BA1" w:rsidRDefault="005E024E" w:rsidP="005E024E">
      <w:pPr>
        <w:pStyle w:val="Bibliografie"/>
        <w:rPr>
          <w:rFonts w:cstheme="minorHAnsi"/>
          <w:kern w:val="0"/>
          <w:lang w:val="en-GB"/>
        </w:rPr>
      </w:pPr>
      <w:r w:rsidRPr="00D61BA1">
        <w:rPr>
          <w:rFonts w:cstheme="minorHAnsi"/>
          <w:kern w:val="0"/>
        </w:rPr>
        <w:t xml:space="preserve">Aloisi, A., &amp; Stefano, V. (2022). </w:t>
      </w:r>
      <w:r w:rsidRPr="00D61BA1">
        <w:rPr>
          <w:rFonts w:cstheme="minorHAnsi"/>
          <w:i/>
          <w:iCs/>
          <w:kern w:val="0"/>
          <w:lang w:val="en-GB"/>
        </w:rPr>
        <w:t>Your Boss Is an Algorithm : Artificial Intelligence, Platform Work and Labour</w:t>
      </w:r>
      <w:r w:rsidRPr="00D61BA1">
        <w:rPr>
          <w:rFonts w:cstheme="minorHAnsi"/>
          <w:kern w:val="0"/>
          <w:lang w:val="en-GB"/>
        </w:rPr>
        <w:t>. Bloomsbury Publishing.</w:t>
      </w:r>
    </w:p>
    <w:p w14:paraId="56DA8B84" w14:textId="77777777" w:rsidR="005E024E" w:rsidRPr="00D61BA1" w:rsidRDefault="005E024E" w:rsidP="005E024E">
      <w:pPr>
        <w:pStyle w:val="Bibliografie"/>
        <w:rPr>
          <w:rFonts w:cstheme="minorHAnsi"/>
          <w:kern w:val="0"/>
          <w:lang w:val="en-GB"/>
        </w:rPr>
      </w:pPr>
      <w:r w:rsidRPr="00D61BA1">
        <w:rPr>
          <w:rFonts w:cstheme="minorHAnsi"/>
          <w:kern w:val="0"/>
          <w:lang w:val="en-GB"/>
        </w:rPr>
        <w:t xml:space="preserve">Bellini, A., &amp; Lucciarini, S. (2019). </w:t>
      </w:r>
      <w:r w:rsidRPr="00D61BA1">
        <w:rPr>
          <w:rFonts w:cstheme="minorHAnsi"/>
          <w:i/>
          <w:iCs/>
          <w:kern w:val="0"/>
          <w:lang w:val="en-GB"/>
        </w:rPr>
        <w:t>Not only Riders. The Uncertain Boundaries of Digital Creative Work as a Frontier for Emerging Actors in Interest Representation</w:t>
      </w:r>
      <w:r w:rsidRPr="00D61BA1">
        <w:rPr>
          <w:rFonts w:cstheme="minorHAnsi"/>
          <w:kern w:val="0"/>
          <w:lang w:val="en-GB"/>
        </w:rPr>
        <w:t xml:space="preserve"> (1.0) [jeu de données]. University of Salento. https://doi.org/10.1285/I20356609V12I3P845</w:t>
      </w:r>
    </w:p>
    <w:p w14:paraId="19271DA6" w14:textId="5C09927A" w:rsidR="005E024E" w:rsidRPr="00D61BA1" w:rsidRDefault="005E024E" w:rsidP="005E024E">
      <w:pPr>
        <w:pStyle w:val="Bibliografie"/>
        <w:rPr>
          <w:rFonts w:cstheme="minorHAnsi"/>
          <w:kern w:val="0"/>
          <w:lang w:val="en-GB"/>
        </w:rPr>
      </w:pPr>
      <w:r w:rsidRPr="00D61BA1">
        <w:rPr>
          <w:rFonts w:cstheme="minorHAnsi"/>
          <w:kern w:val="0"/>
          <w:lang w:val="en-GB"/>
        </w:rPr>
        <w:t>Berg, J</w:t>
      </w:r>
      <w:r w:rsidR="00E07C34" w:rsidRPr="00D61BA1">
        <w:rPr>
          <w:rFonts w:cstheme="minorHAnsi"/>
          <w:kern w:val="0"/>
          <w:lang w:val="en-GB"/>
        </w:rPr>
        <w:t>.</w:t>
      </w:r>
      <w:r w:rsidRPr="00D61BA1">
        <w:rPr>
          <w:rFonts w:cstheme="minorHAnsi"/>
          <w:kern w:val="0"/>
          <w:lang w:val="en-GB"/>
        </w:rPr>
        <w:t>, Furrer, M</w:t>
      </w:r>
      <w:r w:rsidR="00E07C34" w:rsidRPr="00D61BA1">
        <w:rPr>
          <w:rFonts w:cstheme="minorHAnsi"/>
          <w:kern w:val="0"/>
          <w:lang w:val="en-GB"/>
        </w:rPr>
        <w:t>.</w:t>
      </w:r>
      <w:r w:rsidRPr="00D61BA1">
        <w:rPr>
          <w:rFonts w:cstheme="minorHAnsi"/>
          <w:kern w:val="0"/>
          <w:lang w:val="en-GB"/>
        </w:rPr>
        <w:t xml:space="preserve">, Harmon, </w:t>
      </w:r>
      <w:r w:rsidR="00E07C34" w:rsidRPr="00D61BA1">
        <w:rPr>
          <w:rFonts w:cstheme="minorHAnsi"/>
          <w:kern w:val="0"/>
          <w:lang w:val="en-GB"/>
        </w:rPr>
        <w:t>E.</w:t>
      </w:r>
      <w:r w:rsidRPr="00D61BA1">
        <w:rPr>
          <w:rFonts w:cstheme="minorHAnsi"/>
          <w:kern w:val="0"/>
          <w:lang w:val="en-GB"/>
        </w:rPr>
        <w:t>, Rani, U</w:t>
      </w:r>
      <w:r w:rsidR="00E07C34" w:rsidRPr="00D61BA1">
        <w:rPr>
          <w:rFonts w:cstheme="minorHAnsi"/>
          <w:kern w:val="0"/>
          <w:lang w:val="en-GB"/>
        </w:rPr>
        <w:t>.</w:t>
      </w:r>
      <w:r w:rsidRPr="00D61BA1">
        <w:rPr>
          <w:rFonts w:cstheme="minorHAnsi"/>
          <w:kern w:val="0"/>
          <w:lang w:val="en-GB"/>
        </w:rPr>
        <w:t>, &amp; Silberman, M</w:t>
      </w:r>
      <w:r w:rsidR="00E07C34" w:rsidRPr="00D61BA1">
        <w:rPr>
          <w:rFonts w:cstheme="minorHAnsi"/>
          <w:kern w:val="0"/>
          <w:lang w:val="en-GB"/>
        </w:rPr>
        <w:t>.</w:t>
      </w:r>
      <w:r w:rsidRPr="00D61BA1">
        <w:rPr>
          <w:rFonts w:cstheme="minorHAnsi"/>
          <w:kern w:val="0"/>
          <w:lang w:val="en-GB"/>
        </w:rPr>
        <w:t xml:space="preserve"> « Six ». (2018). </w:t>
      </w:r>
      <w:r w:rsidRPr="00D61BA1">
        <w:rPr>
          <w:rFonts w:cstheme="minorHAnsi"/>
          <w:i/>
          <w:iCs/>
          <w:kern w:val="0"/>
          <w:lang w:val="en-GB"/>
        </w:rPr>
        <w:t>Digital labour platforms and the future of work : Towards decent work in the online world</w:t>
      </w:r>
      <w:r w:rsidRPr="00D61BA1">
        <w:rPr>
          <w:rFonts w:cstheme="minorHAnsi"/>
          <w:kern w:val="0"/>
          <w:lang w:val="en-GB"/>
        </w:rPr>
        <w:t xml:space="preserve"> [Report]. http://www.ilo.org/global/publications/books/WCMS_645337/lang--en/index.htm</w:t>
      </w:r>
    </w:p>
    <w:p w14:paraId="0CA922DA" w14:textId="77777777" w:rsidR="005E024E" w:rsidRPr="00D61BA1" w:rsidRDefault="005E024E" w:rsidP="005E024E">
      <w:pPr>
        <w:pStyle w:val="Bibliografie"/>
        <w:rPr>
          <w:rFonts w:cstheme="minorHAnsi"/>
          <w:kern w:val="0"/>
        </w:rPr>
      </w:pPr>
      <w:r w:rsidRPr="00D61BA1">
        <w:rPr>
          <w:rFonts w:cstheme="minorHAnsi"/>
          <w:kern w:val="0"/>
        </w:rPr>
        <w:t xml:space="preserve">Bernard, S. (2020). Des salariés déguisés ? L’(in)dépendance des chauffeurs des plateformes numériques. </w:t>
      </w:r>
      <w:r w:rsidRPr="00D61BA1">
        <w:rPr>
          <w:rFonts w:cstheme="minorHAnsi"/>
          <w:i/>
          <w:iCs/>
          <w:kern w:val="0"/>
        </w:rPr>
        <w:t>Sociologie du travail</w:t>
      </w:r>
      <w:r w:rsidRPr="00D61BA1">
        <w:rPr>
          <w:rFonts w:cstheme="minorHAnsi"/>
          <w:kern w:val="0"/>
        </w:rPr>
        <w:t xml:space="preserve">, </w:t>
      </w:r>
      <w:r w:rsidRPr="00D61BA1">
        <w:rPr>
          <w:rFonts w:cstheme="minorHAnsi"/>
          <w:i/>
          <w:iCs/>
          <w:kern w:val="0"/>
        </w:rPr>
        <w:t>62</w:t>
      </w:r>
      <w:r w:rsidRPr="00D61BA1">
        <w:rPr>
          <w:rFonts w:cstheme="minorHAnsi"/>
          <w:kern w:val="0"/>
        </w:rPr>
        <w:t>(4), Article 4. https://doi.org/10.4000/sdt.35722</w:t>
      </w:r>
    </w:p>
    <w:p w14:paraId="4FAACBDA" w14:textId="602D7203" w:rsidR="005E024E" w:rsidRPr="00D61BA1" w:rsidRDefault="005E024E" w:rsidP="005E024E">
      <w:pPr>
        <w:pStyle w:val="Bibliografie"/>
        <w:rPr>
          <w:rFonts w:cstheme="minorHAnsi"/>
          <w:kern w:val="0"/>
        </w:rPr>
      </w:pPr>
      <w:r w:rsidRPr="00D61BA1">
        <w:rPr>
          <w:rFonts w:cstheme="minorHAnsi"/>
          <w:kern w:val="0"/>
        </w:rPr>
        <w:t>Bernard, S. (2023</w:t>
      </w:r>
      <w:r w:rsidR="005F37BF" w:rsidRPr="00D61BA1">
        <w:rPr>
          <w:rFonts w:cstheme="minorHAnsi"/>
          <w:kern w:val="0"/>
        </w:rPr>
        <w:t>a</w:t>
      </w:r>
      <w:r w:rsidRPr="00D61BA1">
        <w:rPr>
          <w:rFonts w:cstheme="minorHAnsi"/>
          <w:kern w:val="0"/>
        </w:rPr>
        <w:t xml:space="preserve">). L’autonomie pour l’organisation : Entre travail indépendant et travail salarié: </w:t>
      </w:r>
      <w:r w:rsidRPr="00D61BA1">
        <w:rPr>
          <w:rFonts w:cstheme="minorHAnsi"/>
          <w:i/>
          <w:iCs/>
          <w:kern w:val="0"/>
        </w:rPr>
        <w:t>Les Politiques Sociales</w:t>
      </w:r>
      <w:r w:rsidRPr="00D61BA1">
        <w:rPr>
          <w:rFonts w:cstheme="minorHAnsi"/>
          <w:kern w:val="0"/>
        </w:rPr>
        <w:t xml:space="preserve">, </w:t>
      </w:r>
      <w:r w:rsidRPr="00D61BA1">
        <w:rPr>
          <w:rFonts w:cstheme="minorHAnsi"/>
          <w:i/>
          <w:iCs/>
          <w:kern w:val="0"/>
        </w:rPr>
        <w:t>N° 1-2</w:t>
      </w:r>
      <w:r w:rsidRPr="00D61BA1">
        <w:rPr>
          <w:rFonts w:cstheme="minorHAnsi"/>
          <w:kern w:val="0"/>
        </w:rPr>
        <w:t>(1), 14</w:t>
      </w:r>
      <w:r w:rsidRPr="00D61BA1">
        <w:rPr>
          <w:rFonts w:ascii="Cambria Math" w:hAnsi="Cambria Math" w:cs="Cambria Math"/>
          <w:kern w:val="0"/>
        </w:rPr>
        <w:t>‑</w:t>
      </w:r>
      <w:r w:rsidRPr="00D61BA1">
        <w:rPr>
          <w:rFonts w:cstheme="minorHAnsi"/>
          <w:kern w:val="0"/>
        </w:rPr>
        <w:t>23. https://doi.org/10.3917/lps.231.0014</w:t>
      </w:r>
    </w:p>
    <w:p w14:paraId="0A89B314" w14:textId="02D4B52A" w:rsidR="005F37BF" w:rsidRPr="0055211D" w:rsidRDefault="005F37BF" w:rsidP="005F37BF">
      <w:pPr>
        <w:rPr>
          <w:rFonts w:cstheme="minorHAnsi"/>
        </w:rPr>
      </w:pPr>
      <w:r w:rsidRPr="0055211D">
        <w:rPr>
          <w:rFonts w:cstheme="minorHAnsi"/>
        </w:rPr>
        <w:t>Bernard, S. (2023b)</w:t>
      </w:r>
      <w:r w:rsidR="00D972BA" w:rsidRPr="0055211D">
        <w:rPr>
          <w:rFonts w:cstheme="minorHAnsi"/>
        </w:rPr>
        <w:t xml:space="preserve">. </w:t>
      </w:r>
      <w:r w:rsidR="00D972BA" w:rsidRPr="0055211D">
        <w:rPr>
          <w:rFonts w:cstheme="minorHAnsi"/>
          <w:i/>
          <w:iCs/>
        </w:rPr>
        <w:t>Uber</w:t>
      </w:r>
      <w:r w:rsidR="0095285E" w:rsidRPr="0055211D">
        <w:rPr>
          <w:rFonts w:cstheme="minorHAnsi"/>
          <w:i/>
          <w:iCs/>
        </w:rPr>
        <w:t>U</w:t>
      </w:r>
      <w:r w:rsidR="00D972BA" w:rsidRPr="0055211D">
        <w:rPr>
          <w:rFonts w:cstheme="minorHAnsi"/>
          <w:i/>
          <w:iCs/>
        </w:rPr>
        <w:t>sés : le capitalisme racial de plateforme.</w:t>
      </w:r>
      <w:r w:rsidR="0073190E" w:rsidRPr="0055211D">
        <w:rPr>
          <w:rFonts w:cstheme="minorHAnsi"/>
        </w:rPr>
        <w:t xml:space="preserve"> Presses </w:t>
      </w:r>
      <w:r w:rsidR="001303A5">
        <w:rPr>
          <w:rFonts w:cstheme="minorHAnsi"/>
        </w:rPr>
        <w:t>U</w:t>
      </w:r>
      <w:r w:rsidR="0073190E" w:rsidRPr="0055211D">
        <w:rPr>
          <w:rFonts w:cstheme="minorHAnsi"/>
        </w:rPr>
        <w:t>niversitaires de France</w:t>
      </w:r>
      <w:r w:rsidR="0095285E" w:rsidRPr="0055211D">
        <w:rPr>
          <w:rFonts w:cstheme="minorHAnsi"/>
        </w:rPr>
        <w:t>.</w:t>
      </w:r>
    </w:p>
    <w:p w14:paraId="665B4F0C" w14:textId="77777777" w:rsidR="005E024E" w:rsidRPr="00D61BA1" w:rsidRDefault="005E024E" w:rsidP="005E024E">
      <w:pPr>
        <w:pStyle w:val="Bibliografie"/>
        <w:rPr>
          <w:rFonts w:cstheme="minorHAnsi"/>
          <w:kern w:val="0"/>
          <w:lang w:val="en-GB"/>
        </w:rPr>
      </w:pPr>
      <w:r w:rsidRPr="00D61BA1">
        <w:rPr>
          <w:rFonts w:cstheme="minorHAnsi"/>
          <w:kern w:val="0"/>
        </w:rPr>
        <w:t xml:space="preserve">Bogliacino, F., Codagnone, C., Cirillo, V., &amp; Guarascio, D. (2020). </w:t>
      </w:r>
      <w:r w:rsidRPr="00D61BA1">
        <w:rPr>
          <w:rFonts w:cstheme="minorHAnsi"/>
          <w:kern w:val="0"/>
          <w:lang w:val="en-GB"/>
        </w:rPr>
        <w:t xml:space="preserve">Quantity and Quality of Work in the Platform Economy. In K. F. Zimmermann (Éd.), </w:t>
      </w:r>
      <w:r w:rsidRPr="00D61BA1">
        <w:rPr>
          <w:rFonts w:cstheme="minorHAnsi"/>
          <w:i/>
          <w:iCs/>
          <w:kern w:val="0"/>
          <w:lang w:val="en-GB"/>
        </w:rPr>
        <w:t xml:space="preserve">Handbook of Labor, Human Resources and </w:t>
      </w:r>
      <w:r w:rsidRPr="00D61BA1">
        <w:rPr>
          <w:rFonts w:cstheme="minorHAnsi"/>
          <w:i/>
          <w:iCs/>
          <w:kern w:val="0"/>
          <w:lang w:val="en-GB"/>
        </w:rPr>
        <w:lastRenderedPageBreak/>
        <w:t>Population Economics</w:t>
      </w:r>
      <w:r w:rsidRPr="00D61BA1">
        <w:rPr>
          <w:rFonts w:cstheme="minorHAnsi"/>
          <w:kern w:val="0"/>
          <w:lang w:val="en-GB"/>
        </w:rPr>
        <w:t xml:space="preserve"> (p. 1</w:t>
      </w:r>
      <w:r w:rsidRPr="00D61BA1">
        <w:rPr>
          <w:rFonts w:ascii="Cambria Math" w:hAnsi="Cambria Math" w:cs="Cambria Math"/>
          <w:kern w:val="0"/>
          <w:lang w:val="en-GB"/>
        </w:rPr>
        <w:t>‑</w:t>
      </w:r>
      <w:r w:rsidRPr="00D61BA1">
        <w:rPr>
          <w:rFonts w:cstheme="minorHAnsi"/>
          <w:kern w:val="0"/>
          <w:lang w:val="en-GB"/>
        </w:rPr>
        <w:t>28). Springer International Publishing. https://doi.org/10.1007/978-3-319-57365-6_18-1</w:t>
      </w:r>
    </w:p>
    <w:p w14:paraId="57F46BEE" w14:textId="77777777" w:rsidR="005E024E" w:rsidRPr="00D61BA1" w:rsidRDefault="005E024E" w:rsidP="005E024E">
      <w:pPr>
        <w:pStyle w:val="Bibliografie"/>
        <w:rPr>
          <w:rFonts w:cstheme="minorHAnsi"/>
          <w:kern w:val="0"/>
        </w:rPr>
      </w:pPr>
      <w:r w:rsidRPr="00D61BA1">
        <w:rPr>
          <w:rFonts w:cstheme="minorHAnsi"/>
          <w:kern w:val="0"/>
          <w:lang w:val="en-GB"/>
        </w:rPr>
        <w:t xml:space="preserve">Brodersen, M., &amp; Martinez, E. (2022). </w:t>
      </w:r>
      <w:r w:rsidRPr="00D61BA1">
        <w:rPr>
          <w:rFonts w:cstheme="minorHAnsi"/>
          <w:kern w:val="0"/>
        </w:rPr>
        <w:t xml:space="preserve">De l’entreprise-réseau à l’économie de plateforme, les impasses des négociations. </w:t>
      </w:r>
      <w:r w:rsidRPr="00D61BA1">
        <w:rPr>
          <w:rFonts w:cstheme="minorHAnsi"/>
          <w:i/>
          <w:iCs/>
          <w:kern w:val="0"/>
        </w:rPr>
        <w:t>La nouvelle revue du travail</w:t>
      </w:r>
      <w:r w:rsidRPr="00D61BA1">
        <w:rPr>
          <w:rFonts w:cstheme="minorHAnsi"/>
          <w:kern w:val="0"/>
        </w:rPr>
        <w:t xml:space="preserve">, </w:t>
      </w:r>
      <w:r w:rsidRPr="00D61BA1">
        <w:rPr>
          <w:rFonts w:cstheme="minorHAnsi"/>
          <w:i/>
          <w:iCs/>
          <w:kern w:val="0"/>
        </w:rPr>
        <w:t>21</w:t>
      </w:r>
      <w:r w:rsidRPr="00D61BA1">
        <w:rPr>
          <w:rFonts w:cstheme="minorHAnsi"/>
          <w:kern w:val="0"/>
        </w:rPr>
        <w:t>, Article 21. https://doi.org/10.4000/nrt.12858</w:t>
      </w:r>
    </w:p>
    <w:p w14:paraId="56DD6ADE" w14:textId="101FEE2B" w:rsidR="005E024E" w:rsidRPr="00D61BA1" w:rsidRDefault="005E024E" w:rsidP="005E024E">
      <w:pPr>
        <w:pStyle w:val="Bibliografie"/>
        <w:rPr>
          <w:rFonts w:cstheme="minorHAnsi"/>
          <w:kern w:val="0"/>
        </w:rPr>
      </w:pPr>
      <w:r w:rsidRPr="00D61BA1">
        <w:rPr>
          <w:rFonts w:cstheme="minorHAnsi"/>
          <w:kern w:val="0"/>
        </w:rPr>
        <w:t>Brodersen, M</w:t>
      </w:r>
      <w:r w:rsidR="00E07C34" w:rsidRPr="00D61BA1">
        <w:rPr>
          <w:rFonts w:cstheme="minorHAnsi"/>
          <w:kern w:val="0"/>
        </w:rPr>
        <w:t>.</w:t>
      </w:r>
      <w:r w:rsidRPr="00D61BA1">
        <w:rPr>
          <w:rFonts w:cstheme="minorHAnsi"/>
          <w:kern w:val="0"/>
        </w:rPr>
        <w:t>, Dufresne, A</w:t>
      </w:r>
      <w:r w:rsidR="00E07C34" w:rsidRPr="00D61BA1">
        <w:rPr>
          <w:rFonts w:cstheme="minorHAnsi"/>
          <w:kern w:val="0"/>
        </w:rPr>
        <w:t>.</w:t>
      </w:r>
      <w:r w:rsidRPr="00D61BA1">
        <w:rPr>
          <w:rFonts w:cstheme="minorHAnsi"/>
          <w:kern w:val="0"/>
        </w:rPr>
        <w:t>, Joukovsky, A</w:t>
      </w:r>
      <w:r w:rsidR="00E07C34" w:rsidRPr="00D61BA1">
        <w:rPr>
          <w:rFonts w:cstheme="minorHAnsi"/>
          <w:kern w:val="0"/>
        </w:rPr>
        <w:t>.</w:t>
      </w:r>
      <w:r w:rsidRPr="00D61BA1">
        <w:rPr>
          <w:rFonts w:cstheme="minorHAnsi"/>
          <w:kern w:val="0"/>
        </w:rPr>
        <w:t xml:space="preserve">, &amp; Vitali, Z. </w:t>
      </w:r>
      <w:r w:rsidRPr="00D61BA1">
        <w:rPr>
          <w:rFonts w:cstheme="minorHAnsi"/>
          <w:i/>
          <w:iCs/>
          <w:kern w:val="0"/>
        </w:rPr>
        <w:t>(</w:t>
      </w:r>
      <w:r w:rsidR="00E07C34" w:rsidRPr="00D61BA1">
        <w:rPr>
          <w:rFonts w:cstheme="minorHAnsi"/>
          <w:i/>
          <w:iCs/>
          <w:kern w:val="0"/>
        </w:rPr>
        <w:t>forthcoming</w:t>
      </w:r>
      <w:r w:rsidRPr="00D61BA1">
        <w:rPr>
          <w:rFonts w:cstheme="minorHAnsi"/>
          <w:i/>
          <w:iCs/>
          <w:kern w:val="0"/>
        </w:rPr>
        <w:t>)</w:t>
      </w:r>
      <w:r w:rsidR="00DA32F4" w:rsidRPr="00D61BA1">
        <w:rPr>
          <w:rFonts w:cstheme="minorHAnsi"/>
          <w:i/>
          <w:iCs/>
          <w:kern w:val="0"/>
        </w:rPr>
        <w:t>b</w:t>
      </w:r>
      <w:r w:rsidRPr="00D61BA1">
        <w:rPr>
          <w:rFonts w:cstheme="minorHAnsi"/>
          <w:kern w:val="0"/>
        </w:rPr>
        <w:t xml:space="preserve">. Dynamiques de l’organisation collective des coursiers et des chauffeurs en Belgique. Histoires parallèles et rapprochements ambigus. </w:t>
      </w:r>
      <w:r w:rsidRPr="00D61BA1">
        <w:rPr>
          <w:rFonts w:cstheme="minorHAnsi"/>
          <w:i/>
          <w:iCs/>
          <w:kern w:val="0"/>
        </w:rPr>
        <w:t>Relations Industrielles / Industrial Relations</w:t>
      </w:r>
      <w:r w:rsidR="00E07C34" w:rsidRPr="00D61BA1">
        <w:rPr>
          <w:rFonts w:cstheme="minorHAnsi"/>
          <w:kern w:val="0"/>
        </w:rPr>
        <w:t>.</w:t>
      </w:r>
    </w:p>
    <w:p w14:paraId="0759A596" w14:textId="4B79863F" w:rsidR="005E024E" w:rsidRPr="00D61BA1" w:rsidRDefault="005E024E" w:rsidP="005E024E">
      <w:pPr>
        <w:pStyle w:val="Bibliografie"/>
        <w:rPr>
          <w:rFonts w:cstheme="minorHAnsi"/>
          <w:kern w:val="0"/>
          <w:lang w:val="en-GB"/>
        </w:rPr>
      </w:pPr>
      <w:r w:rsidRPr="00D61BA1">
        <w:rPr>
          <w:rFonts w:cstheme="minorHAnsi"/>
          <w:kern w:val="0"/>
        </w:rPr>
        <w:t>Brodersen, M</w:t>
      </w:r>
      <w:r w:rsidR="00723F95" w:rsidRPr="00D61BA1">
        <w:rPr>
          <w:rFonts w:cstheme="minorHAnsi"/>
          <w:kern w:val="0"/>
        </w:rPr>
        <w:t>.</w:t>
      </w:r>
      <w:r w:rsidRPr="00D61BA1">
        <w:rPr>
          <w:rFonts w:cstheme="minorHAnsi"/>
          <w:kern w:val="0"/>
        </w:rPr>
        <w:t>, Joukovsky, A</w:t>
      </w:r>
      <w:r w:rsidR="00723F95" w:rsidRPr="00D61BA1">
        <w:rPr>
          <w:rFonts w:cstheme="minorHAnsi"/>
          <w:kern w:val="0"/>
        </w:rPr>
        <w:t>.</w:t>
      </w:r>
      <w:r w:rsidRPr="00D61BA1">
        <w:rPr>
          <w:rFonts w:cstheme="minorHAnsi"/>
          <w:kern w:val="0"/>
        </w:rPr>
        <w:t>, Doms, J</w:t>
      </w:r>
      <w:r w:rsidR="00723F95" w:rsidRPr="00D61BA1">
        <w:rPr>
          <w:rFonts w:cstheme="minorHAnsi"/>
          <w:kern w:val="0"/>
        </w:rPr>
        <w:t>.</w:t>
      </w:r>
      <w:r w:rsidRPr="00D61BA1">
        <w:rPr>
          <w:rFonts w:cstheme="minorHAnsi"/>
          <w:kern w:val="0"/>
        </w:rPr>
        <w:t>, &amp; V</w:t>
      </w:r>
      <w:r w:rsidR="00723F95" w:rsidRPr="00D61BA1">
        <w:rPr>
          <w:rFonts w:cstheme="minorHAnsi"/>
          <w:kern w:val="0"/>
        </w:rPr>
        <w:t>.</w:t>
      </w:r>
      <w:r w:rsidRPr="00D61BA1">
        <w:rPr>
          <w:rFonts w:cstheme="minorHAnsi"/>
          <w:kern w:val="0"/>
        </w:rPr>
        <w:t xml:space="preserve">, Elief. </w:t>
      </w:r>
      <w:r w:rsidRPr="00D61BA1">
        <w:rPr>
          <w:rFonts w:cstheme="minorHAnsi"/>
          <w:i/>
          <w:iCs/>
          <w:kern w:val="0"/>
          <w:lang w:val="en-GB"/>
        </w:rPr>
        <w:t>(</w:t>
      </w:r>
      <w:r w:rsidR="00723F95" w:rsidRPr="00D61BA1">
        <w:rPr>
          <w:rFonts w:cstheme="minorHAnsi"/>
          <w:i/>
          <w:iCs/>
          <w:kern w:val="0"/>
          <w:lang w:val="en-GB"/>
        </w:rPr>
        <w:t>forthcoming)</w:t>
      </w:r>
      <w:r w:rsidR="00DA32F4" w:rsidRPr="00D61BA1">
        <w:rPr>
          <w:rFonts w:cstheme="minorHAnsi"/>
          <w:i/>
          <w:iCs/>
          <w:kern w:val="0"/>
          <w:lang w:val="en-GB"/>
        </w:rPr>
        <w:t>a</w:t>
      </w:r>
      <w:r w:rsidRPr="00D61BA1">
        <w:rPr>
          <w:rFonts w:cstheme="minorHAnsi"/>
          <w:kern w:val="0"/>
          <w:lang w:val="en-GB"/>
        </w:rPr>
        <w:t>. On common ground ? Gendered (in)formalisation and intermediation in domestic service platforms in Belgium</w:t>
      </w:r>
      <w:r w:rsidRPr="00D61BA1">
        <w:rPr>
          <w:rFonts w:cstheme="minorHAnsi"/>
          <w:i/>
          <w:iCs/>
          <w:kern w:val="0"/>
          <w:lang w:val="en-GB"/>
        </w:rPr>
        <w:t>.</w:t>
      </w:r>
    </w:p>
    <w:p w14:paraId="1532244A" w14:textId="7B2DB79C" w:rsidR="005E024E" w:rsidRPr="00D61BA1" w:rsidRDefault="005E024E" w:rsidP="005E024E">
      <w:pPr>
        <w:pStyle w:val="Bibliografie"/>
        <w:rPr>
          <w:rFonts w:cstheme="minorHAnsi"/>
          <w:kern w:val="0"/>
        </w:rPr>
      </w:pPr>
      <w:r w:rsidRPr="00D61BA1">
        <w:rPr>
          <w:rFonts w:cstheme="minorHAnsi"/>
          <w:kern w:val="0"/>
        </w:rPr>
        <w:t xml:space="preserve">Brugière, F. (2019). Faire face à la dépendance économique et au contrôle numérique : Des résistances aux mobilisations professionnelles des chauffeurs des plateformes. </w:t>
      </w:r>
      <w:r w:rsidRPr="00D61BA1">
        <w:rPr>
          <w:rFonts w:cstheme="minorHAnsi"/>
          <w:i/>
          <w:iCs/>
          <w:kern w:val="0"/>
        </w:rPr>
        <w:t>La Nouvelle Revue du Travail</w:t>
      </w:r>
      <w:r w:rsidRPr="00D61BA1">
        <w:rPr>
          <w:rFonts w:cstheme="minorHAnsi"/>
          <w:kern w:val="0"/>
        </w:rPr>
        <w:t xml:space="preserve">, </w:t>
      </w:r>
      <w:r w:rsidRPr="00D61BA1">
        <w:rPr>
          <w:rFonts w:cstheme="minorHAnsi"/>
          <w:i/>
          <w:iCs/>
          <w:kern w:val="0"/>
        </w:rPr>
        <w:t>15</w:t>
      </w:r>
      <w:r w:rsidRPr="00D61BA1">
        <w:rPr>
          <w:rFonts w:cstheme="minorHAnsi"/>
          <w:kern w:val="0"/>
        </w:rPr>
        <w:t>. https://doi.org/10.4000/nrt.5653</w:t>
      </w:r>
    </w:p>
    <w:p w14:paraId="3FA6F895" w14:textId="3E8B1BA4" w:rsidR="005E024E" w:rsidRPr="00D61BA1" w:rsidRDefault="005E024E" w:rsidP="005E024E">
      <w:pPr>
        <w:pStyle w:val="Bibliografie"/>
        <w:rPr>
          <w:rFonts w:cstheme="minorHAnsi"/>
          <w:kern w:val="0"/>
          <w:lang w:val="en-GB"/>
        </w:rPr>
      </w:pPr>
      <w:r w:rsidRPr="00D61BA1">
        <w:rPr>
          <w:rFonts w:cstheme="minorHAnsi"/>
          <w:kern w:val="0"/>
        </w:rPr>
        <w:t xml:space="preserve">Cañigueral, A. (2019). </w:t>
      </w:r>
      <w:r w:rsidRPr="00D61BA1">
        <w:rPr>
          <w:rFonts w:cstheme="minorHAnsi"/>
          <w:i/>
          <w:iCs/>
          <w:kern w:val="0"/>
          <w:lang w:val="en-GB"/>
        </w:rPr>
        <w:t>El mercado laboral digital a debate : Plataformas, Trabajadores, Derechos y WorkerTech (COTEC, 2019)</w:t>
      </w:r>
      <w:r w:rsidRPr="00D61BA1">
        <w:rPr>
          <w:rFonts w:cstheme="minorHAnsi"/>
          <w:kern w:val="0"/>
          <w:lang w:val="en-GB"/>
        </w:rPr>
        <w:t>. https://www.albertcanigueral.com/portfolio/el-mercado-laboral-digital-a-debate/</w:t>
      </w:r>
    </w:p>
    <w:p w14:paraId="039B53D5" w14:textId="77777777" w:rsidR="005E024E" w:rsidRPr="00D61BA1" w:rsidRDefault="005E024E" w:rsidP="005E024E">
      <w:pPr>
        <w:pStyle w:val="Bibliografie"/>
        <w:rPr>
          <w:rFonts w:cstheme="minorHAnsi"/>
          <w:kern w:val="0"/>
        </w:rPr>
      </w:pPr>
      <w:r w:rsidRPr="00D61BA1">
        <w:rPr>
          <w:rFonts w:cstheme="minorHAnsi"/>
          <w:kern w:val="0"/>
        </w:rPr>
        <w:t xml:space="preserve">Carbonell, J. S. (2022). </w:t>
      </w:r>
      <w:r w:rsidRPr="00D61BA1">
        <w:rPr>
          <w:rFonts w:cstheme="minorHAnsi"/>
          <w:i/>
          <w:iCs/>
          <w:kern w:val="0"/>
        </w:rPr>
        <w:t>Le futur du travail</w:t>
      </w:r>
      <w:r w:rsidRPr="00D61BA1">
        <w:rPr>
          <w:rFonts w:cstheme="minorHAnsi"/>
          <w:kern w:val="0"/>
        </w:rPr>
        <w:t>. Éditions Amsterdam.</w:t>
      </w:r>
    </w:p>
    <w:p w14:paraId="78EBD4D6" w14:textId="77777777" w:rsidR="005E024E" w:rsidRPr="00D61BA1" w:rsidRDefault="005E024E" w:rsidP="005E024E">
      <w:pPr>
        <w:pStyle w:val="Bibliografie"/>
        <w:rPr>
          <w:rFonts w:cstheme="minorHAnsi"/>
          <w:kern w:val="0"/>
        </w:rPr>
      </w:pPr>
      <w:r w:rsidRPr="00D61BA1">
        <w:rPr>
          <w:rFonts w:cstheme="minorHAnsi"/>
          <w:kern w:val="0"/>
        </w:rPr>
        <w:t xml:space="preserve">Carelli, R., Cingolani, P., &amp; Kesselman, D. (2022). </w:t>
      </w:r>
      <w:r w:rsidRPr="00D61BA1">
        <w:rPr>
          <w:rFonts w:cstheme="minorHAnsi"/>
          <w:i/>
          <w:iCs/>
          <w:kern w:val="0"/>
        </w:rPr>
        <w:t>Les travailleurs des plateformes numériques. Regards interdisciplinaires</w:t>
      </w:r>
      <w:r w:rsidRPr="00D61BA1">
        <w:rPr>
          <w:rFonts w:cstheme="minorHAnsi"/>
          <w:kern w:val="0"/>
        </w:rPr>
        <w:t xml:space="preserve"> (p. 237 p). Teseo Press. https://cnam.hal.science/hal-03681459</w:t>
      </w:r>
    </w:p>
    <w:p w14:paraId="0A511A5E" w14:textId="093CD229" w:rsidR="005E024E" w:rsidRPr="00D61BA1" w:rsidRDefault="005E024E" w:rsidP="005E024E">
      <w:pPr>
        <w:pStyle w:val="Bibliografie"/>
        <w:rPr>
          <w:rFonts w:cstheme="minorHAnsi"/>
          <w:kern w:val="0"/>
        </w:rPr>
      </w:pPr>
      <w:r w:rsidRPr="00D61BA1">
        <w:rPr>
          <w:rFonts w:cstheme="minorHAnsi"/>
          <w:kern w:val="0"/>
        </w:rPr>
        <w:t xml:space="preserve">Casilli, A. (2019). </w:t>
      </w:r>
      <w:r w:rsidRPr="00D61BA1">
        <w:rPr>
          <w:rFonts w:cstheme="minorHAnsi"/>
          <w:i/>
          <w:iCs/>
          <w:kern w:val="0"/>
        </w:rPr>
        <w:t>En attendant les robots : Enquête sur le travail du clic</w:t>
      </w:r>
      <w:r w:rsidRPr="00D61BA1">
        <w:rPr>
          <w:rFonts w:cstheme="minorHAnsi"/>
          <w:kern w:val="0"/>
        </w:rPr>
        <w:t>. Éditions du Seuil.</w:t>
      </w:r>
    </w:p>
    <w:p w14:paraId="646D4F1B" w14:textId="77777777" w:rsidR="005E024E" w:rsidRPr="00D61BA1" w:rsidRDefault="005E024E" w:rsidP="005E024E">
      <w:pPr>
        <w:pStyle w:val="Bibliografie"/>
        <w:rPr>
          <w:rFonts w:cstheme="minorHAnsi"/>
          <w:kern w:val="0"/>
        </w:rPr>
      </w:pPr>
      <w:r w:rsidRPr="00D61BA1">
        <w:rPr>
          <w:rFonts w:cstheme="minorHAnsi"/>
          <w:kern w:val="0"/>
        </w:rPr>
        <w:t xml:space="preserve">Casilli, A., Tubaro, P., Ludec, C. L., Coville, M., Besenval, M., Mouhtare, T., &amp; Wahal, E. (2019). </w:t>
      </w:r>
      <w:r w:rsidRPr="00D61BA1">
        <w:rPr>
          <w:rFonts w:cstheme="minorHAnsi"/>
          <w:i/>
          <w:iCs/>
          <w:kern w:val="0"/>
        </w:rPr>
        <w:t>Le Micro-travail en France. Derrière l’automatisation de nouvelles précarités au travail ?</w:t>
      </w:r>
      <w:r w:rsidRPr="00D61BA1">
        <w:rPr>
          <w:rFonts w:cstheme="minorHAnsi"/>
          <w:kern w:val="0"/>
        </w:rPr>
        <w:t xml:space="preserve"> (p. 73) [Report]. Institut de recherches économiques et sociales. https://sciencespo.hal.science/hal-03579349</w:t>
      </w:r>
    </w:p>
    <w:p w14:paraId="5080992C" w14:textId="77777777" w:rsidR="005E024E" w:rsidRPr="00D61BA1" w:rsidRDefault="005E024E" w:rsidP="005E024E">
      <w:pPr>
        <w:pStyle w:val="Bibliografie"/>
        <w:rPr>
          <w:rFonts w:cstheme="minorHAnsi"/>
          <w:kern w:val="0"/>
          <w:lang w:val="en-GB"/>
        </w:rPr>
      </w:pPr>
      <w:r w:rsidRPr="00D61BA1">
        <w:rPr>
          <w:rFonts w:cstheme="minorHAnsi"/>
          <w:kern w:val="0"/>
        </w:rPr>
        <w:t xml:space="preserve">Cingolani, P. (2021). </w:t>
      </w:r>
      <w:r w:rsidRPr="00D61BA1">
        <w:rPr>
          <w:rFonts w:cstheme="minorHAnsi"/>
          <w:i/>
          <w:iCs/>
          <w:kern w:val="0"/>
        </w:rPr>
        <w:t>La colonisation du quotidien : Dans les laboratoires du capitalisme de plateforme</w:t>
      </w:r>
      <w:r w:rsidRPr="00D61BA1">
        <w:rPr>
          <w:rFonts w:cstheme="minorHAnsi"/>
          <w:kern w:val="0"/>
        </w:rPr>
        <w:t xml:space="preserve">. </w:t>
      </w:r>
      <w:r w:rsidRPr="00D61BA1">
        <w:rPr>
          <w:rFonts w:cstheme="minorHAnsi"/>
          <w:kern w:val="0"/>
          <w:lang w:val="en-GB"/>
        </w:rPr>
        <w:t>Éditions Amsterdam.</w:t>
      </w:r>
    </w:p>
    <w:p w14:paraId="70810912" w14:textId="77777777" w:rsidR="005E024E" w:rsidRPr="00D61BA1" w:rsidRDefault="005E024E" w:rsidP="005E024E">
      <w:pPr>
        <w:pStyle w:val="Bibliografie"/>
        <w:rPr>
          <w:rFonts w:cstheme="minorHAnsi"/>
          <w:kern w:val="0"/>
          <w:lang w:val="en-GB"/>
        </w:rPr>
      </w:pPr>
      <w:r w:rsidRPr="00D61BA1">
        <w:rPr>
          <w:rFonts w:cstheme="minorHAnsi"/>
          <w:kern w:val="0"/>
          <w:lang w:val="en-GB"/>
        </w:rPr>
        <w:lastRenderedPageBreak/>
        <w:t xml:space="preserve">De Stefano, V. (2015). The Rise of the ’Just-in-Time Workforce’ : On-Demand Work, Crowd Work and Labour Protection in the « Gig-Economy ». </w:t>
      </w:r>
      <w:r w:rsidRPr="00D61BA1">
        <w:rPr>
          <w:rFonts w:cstheme="minorHAnsi"/>
          <w:i/>
          <w:iCs/>
          <w:kern w:val="0"/>
          <w:lang w:val="en-GB"/>
        </w:rPr>
        <w:t>SSRN Electronic Journal</w:t>
      </w:r>
      <w:r w:rsidRPr="00D61BA1">
        <w:rPr>
          <w:rFonts w:cstheme="minorHAnsi"/>
          <w:kern w:val="0"/>
          <w:lang w:val="en-GB"/>
        </w:rPr>
        <w:t>. https://doi.org/10.2139/ssrn.2682602</w:t>
      </w:r>
    </w:p>
    <w:p w14:paraId="2145DA72" w14:textId="77777777" w:rsidR="005E024E" w:rsidRPr="00D61BA1" w:rsidRDefault="005E024E" w:rsidP="005E024E">
      <w:pPr>
        <w:pStyle w:val="Bibliografie"/>
        <w:rPr>
          <w:rFonts w:cstheme="minorHAnsi"/>
          <w:kern w:val="0"/>
          <w:lang w:val="en-GB"/>
        </w:rPr>
      </w:pPr>
      <w:r w:rsidRPr="00D61BA1">
        <w:rPr>
          <w:rFonts w:cstheme="minorHAnsi"/>
          <w:kern w:val="0"/>
          <w:lang w:val="en-GB"/>
        </w:rPr>
        <w:t xml:space="preserve">De Stefano, V. (2020). ‘Masters and Servers’ : Collective Labour Rights and Private Government in the Contemporary World of Work. </w:t>
      </w:r>
      <w:r w:rsidRPr="00D61BA1">
        <w:rPr>
          <w:rFonts w:cstheme="minorHAnsi"/>
          <w:i/>
          <w:iCs/>
          <w:kern w:val="0"/>
          <w:lang w:val="en-GB"/>
        </w:rPr>
        <w:t>International Journal of Comparative Labour Law and Industrial Relations</w:t>
      </w:r>
      <w:r w:rsidRPr="00D61BA1">
        <w:rPr>
          <w:rFonts w:cstheme="minorHAnsi"/>
          <w:kern w:val="0"/>
          <w:lang w:val="en-GB"/>
        </w:rPr>
        <w:t xml:space="preserve">, </w:t>
      </w:r>
      <w:r w:rsidRPr="00D61BA1">
        <w:rPr>
          <w:rFonts w:cstheme="minorHAnsi"/>
          <w:i/>
          <w:iCs/>
          <w:kern w:val="0"/>
          <w:lang w:val="en-GB"/>
        </w:rPr>
        <w:t>36</w:t>
      </w:r>
      <w:r w:rsidRPr="00D61BA1">
        <w:rPr>
          <w:rFonts w:cstheme="minorHAnsi"/>
          <w:kern w:val="0"/>
          <w:lang w:val="en-GB"/>
        </w:rPr>
        <w:t>(Issue 4), 425</w:t>
      </w:r>
      <w:r w:rsidRPr="00D61BA1">
        <w:rPr>
          <w:rFonts w:ascii="Cambria Math" w:hAnsi="Cambria Math" w:cs="Cambria Math"/>
          <w:kern w:val="0"/>
          <w:lang w:val="en-GB"/>
        </w:rPr>
        <w:t>‑</w:t>
      </w:r>
      <w:r w:rsidRPr="00D61BA1">
        <w:rPr>
          <w:rFonts w:cstheme="minorHAnsi"/>
          <w:kern w:val="0"/>
          <w:lang w:val="en-GB"/>
        </w:rPr>
        <w:t>444. https://doi.org/10.54648/IJCL2020022</w:t>
      </w:r>
    </w:p>
    <w:p w14:paraId="0FDA1844" w14:textId="77777777" w:rsidR="005E024E" w:rsidRPr="00D61BA1" w:rsidRDefault="005E024E" w:rsidP="005E024E">
      <w:pPr>
        <w:pStyle w:val="Bibliografie"/>
        <w:rPr>
          <w:rFonts w:cstheme="minorHAnsi"/>
          <w:kern w:val="0"/>
          <w:lang w:val="en-GB"/>
        </w:rPr>
      </w:pPr>
      <w:r w:rsidRPr="00D61BA1">
        <w:rPr>
          <w:rFonts w:cstheme="minorHAnsi"/>
          <w:kern w:val="0"/>
        </w:rPr>
        <w:t xml:space="preserve">De Stefano, V., &amp; Taes, S. (2023). </w:t>
      </w:r>
      <w:r w:rsidRPr="00D61BA1">
        <w:rPr>
          <w:rFonts w:cstheme="minorHAnsi"/>
          <w:kern w:val="0"/>
          <w:lang w:val="en-GB"/>
        </w:rPr>
        <w:t xml:space="preserve">Algorithmic management and collective bargaining. </w:t>
      </w:r>
      <w:r w:rsidRPr="00D61BA1">
        <w:rPr>
          <w:rFonts w:cstheme="minorHAnsi"/>
          <w:i/>
          <w:iCs/>
          <w:kern w:val="0"/>
          <w:lang w:val="en-GB"/>
        </w:rPr>
        <w:t>Transfer: European Review of Labour and Research</w:t>
      </w:r>
      <w:r w:rsidRPr="00D61BA1">
        <w:rPr>
          <w:rFonts w:cstheme="minorHAnsi"/>
          <w:kern w:val="0"/>
          <w:lang w:val="en-GB"/>
        </w:rPr>
        <w:t xml:space="preserve">, </w:t>
      </w:r>
      <w:r w:rsidRPr="00D61BA1">
        <w:rPr>
          <w:rFonts w:cstheme="minorHAnsi"/>
          <w:i/>
          <w:iCs/>
          <w:kern w:val="0"/>
          <w:lang w:val="en-GB"/>
        </w:rPr>
        <w:t>29</w:t>
      </w:r>
      <w:r w:rsidRPr="00D61BA1">
        <w:rPr>
          <w:rFonts w:cstheme="minorHAnsi"/>
          <w:kern w:val="0"/>
          <w:lang w:val="en-GB"/>
        </w:rPr>
        <w:t>(1), 21</w:t>
      </w:r>
      <w:r w:rsidRPr="00D61BA1">
        <w:rPr>
          <w:rFonts w:ascii="Cambria Math" w:hAnsi="Cambria Math" w:cs="Cambria Math"/>
          <w:kern w:val="0"/>
          <w:lang w:val="en-GB"/>
        </w:rPr>
        <w:t>‑</w:t>
      </w:r>
      <w:r w:rsidRPr="00D61BA1">
        <w:rPr>
          <w:rFonts w:cstheme="minorHAnsi"/>
          <w:kern w:val="0"/>
          <w:lang w:val="en-GB"/>
        </w:rPr>
        <w:t>36. https://doi.org/10.1177/10242589221141055</w:t>
      </w:r>
    </w:p>
    <w:p w14:paraId="3CE19BCE" w14:textId="77777777" w:rsidR="005E024E" w:rsidRPr="00D61BA1" w:rsidRDefault="005E024E" w:rsidP="005E024E">
      <w:pPr>
        <w:pStyle w:val="Bibliografie"/>
        <w:rPr>
          <w:rFonts w:cstheme="minorHAnsi"/>
          <w:kern w:val="0"/>
          <w:lang w:val="en-GB"/>
        </w:rPr>
      </w:pPr>
      <w:r w:rsidRPr="00D61BA1">
        <w:rPr>
          <w:rFonts w:cstheme="minorHAnsi"/>
          <w:kern w:val="0"/>
          <w:lang w:val="en-GB"/>
        </w:rPr>
        <w:t xml:space="preserve">European Agency for Safety and Health at Work., HIVA KULeuven., &amp; EFTHEIA. (2021). </w:t>
      </w:r>
      <w:r w:rsidRPr="00D61BA1">
        <w:rPr>
          <w:rFonts w:cstheme="minorHAnsi"/>
          <w:i/>
          <w:iCs/>
          <w:kern w:val="0"/>
          <w:lang w:val="en-GB"/>
        </w:rPr>
        <w:t>Digital platform work and occupational safety and health : A review : report.</w:t>
      </w:r>
      <w:r w:rsidRPr="00D61BA1">
        <w:rPr>
          <w:rFonts w:cstheme="minorHAnsi"/>
          <w:kern w:val="0"/>
          <w:lang w:val="en-GB"/>
        </w:rPr>
        <w:t xml:space="preserve"> Publications Office. https://data.europa.eu/doi/10.2802/8770</w:t>
      </w:r>
    </w:p>
    <w:p w14:paraId="36230308" w14:textId="77777777" w:rsidR="005E024E" w:rsidRPr="00D61BA1" w:rsidRDefault="005E024E" w:rsidP="005E024E">
      <w:pPr>
        <w:pStyle w:val="Bibliografie"/>
        <w:rPr>
          <w:rFonts w:cstheme="minorHAnsi"/>
          <w:kern w:val="0"/>
          <w:lang w:val="en-GB"/>
        </w:rPr>
      </w:pPr>
      <w:r w:rsidRPr="00D61BA1">
        <w:rPr>
          <w:rFonts w:cstheme="minorHAnsi"/>
          <w:kern w:val="0"/>
          <w:lang w:val="en-GB"/>
        </w:rPr>
        <w:t xml:space="preserve">European Commission. Directorate General for Employment, Social Affairs and Inclusion., CEPS., EFTHEIA., &amp; HIVA KU Leuven. (2020). </w:t>
      </w:r>
      <w:r w:rsidRPr="00D61BA1">
        <w:rPr>
          <w:rFonts w:cstheme="minorHAnsi"/>
          <w:i/>
          <w:iCs/>
          <w:kern w:val="0"/>
          <w:lang w:val="en-GB"/>
        </w:rPr>
        <w:t>Study to gather evidence on the working conditions of platform workers : Final report.</w:t>
      </w:r>
      <w:r w:rsidRPr="00D61BA1">
        <w:rPr>
          <w:rFonts w:cstheme="minorHAnsi"/>
          <w:kern w:val="0"/>
          <w:lang w:val="en-GB"/>
        </w:rPr>
        <w:t xml:space="preserve"> Publications Office. https://data.europa.eu/doi/10.2767/26582</w:t>
      </w:r>
    </w:p>
    <w:p w14:paraId="78381189" w14:textId="77777777" w:rsidR="005E024E" w:rsidRPr="00D61BA1" w:rsidRDefault="005E024E" w:rsidP="005E024E">
      <w:pPr>
        <w:pStyle w:val="Bibliografie"/>
        <w:rPr>
          <w:rFonts w:cstheme="minorHAnsi"/>
          <w:kern w:val="0"/>
          <w:lang w:val="en-GB"/>
        </w:rPr>
      </w:pPr>
      <w:r w:rsidRPr="00D61BA1">
        <w:rPr>
          <w:rFonts w:cstheme="minorHAnsi"/>
          <w:kern w:val="0"/>
          <w:lang w:val="en-GB"/>
        </w:rPr>
        <w:t xml:space="preserve">European Foundation for the Improvement of Living and Working Conditions. (2018). </w:t>
      </w:r>
      <w:r w:rsidRPr="00D61BA1">
        <w:rPr>
          <w:rFonts w:cstheme="minorHAnsi"/>
          <w:i/>
          <w:iCs/>
          <w:kern w:val="0"/>
          <w:lang w:val="en-GB"/>
        </w:rPr>
        <w:t>Employment and working conditions of selected types of platform work.</w:t>
      </w:r>
      <w:r w:rsidRPr="00D61BA1">
        <w:rPr>
          <w:rFonts w:cstheme="minorHAnsi"/>
          <w:kern w:val="0"/>
          <w:lang w:val="en-GB"/>
        </w:rPr>
        <w:t xml:space="preserve"> Publications Office. https://data.europa.eu/doi/10.2806/929950</w:t>
      </w:r>
    </w:p>
    <w:p w14:paraId="1A05A77D" w14:textId="77777777" w:rsidR="005E024E" w:rsidRPr="00D61BA1" w:rsidRDefault="005E024E" w:rsidP="005E024E">
      <w:pPr>
        <w:pStyle w:val="Bibliografie"/>
        <w:rPr>
          <w:rFonts w:cstheme="minorHAnsi"/>
          <w:kern w:val="0"/>
          <w:lang w:val="en-GB"/>
        </w:rPr>
      </w:pPr>
      <w:r w:rsidRPr="00D61BA1">
        <w:rPr>
          <w:rFonts w:cstheme="minorHAnsi"/>
          <w:kern w:val="0"/>
          <w:lang w:val="en-GB"/>
        </w:rPr>
        <w:t xml:space="preserve">Graham, M., Hjorth, I., &amp; Lehdonvirta, V. (2017). Digital labour and development : Impacts of global digital labour platforms and the gig economy on worker livelihoods. </w:t>
      </w:r>
      <w:r w:rsidRPr="00D61BA1">
        <w:rPr>
          <w:rFonts w:cstheme="minorHAnsi"/>
          <w:i/>
          <w:iCs/>
          <w:kern w:val="0"/>
          <w:lang w:val="en-GB"/>
        </w:rPr>
        <w:t>Transfer: European Review of Labour and Research</w:t>
      </w:r>
      <w:r w:rsidRPr="00D61BA1">
        <w:rPr>
          <w:rFonts w:cstheme="minorHAnsi"/>
          <w:kern w:val="0"/>
          <w:lang w:val="en-GB"/>
        </w:rPr>
        <w:t xml:space="preserve">, </w:t>
      </w:r>
      <w:r w:rsidRPr="00D61BA1">
        <w:rPr>
          <w:rFonts w:cstheme="minorHAnsi"/>
          <w:i/>
          <w:iCs/>
          <w:kern w:val="0"/>
          <w:lang w:val="en-GB"/>
        </w:rPr>
        <w:t>23</w:t>
      </w:r>
      <w:r w:rsidRPr="00D61BA1">
        <w:rPr>
          <w:rFonts w:cstheme="minorHAnsi"/>
          <w:kern w:val="0"/>
          <w:lang w:val="en-GB"/>
        </w:rPr>
        <w:t>(2), 135</w:t>
      </w:r>
      <w:r w:rsidRPr="00D61BA1">
        <w:rPr>
          <w:rFonts w:ascii="Cambria Math" w:hAnsi="Cambria Math" w:cs="Cambria Math"/>
          <w:kern w:val="0"/>
          <w:lang w:val="en-GB"/>
        </w:rPr>
        <w:t>‑</w:t>
      </w:r>
      <w:r w:rsidRPr="00D61BA1">
        <w:rPr>
          <w:rFonts w:cstheme="minorHAnsi"/>
          <w:kern w:val="0"/>
          <w:lang w:val="en-GB"/>
        </w:rPr>
        <w:t>162. https://doi.org/10.1177/1024258916687250</w:t>
      </w:r>
    </w:p>
    <w:p w14:paraId="65F71D7B" w14:textId="77777777" w:rsidR="005E024E" w:rsidRPr="00D61BA1" w:rsidRDefault="005E024E" w:rsidP="005E024E">
      <w:pPr>
        <w:pStyle w:val="Bibliografie"/>
        <w:rPr>
          <w:rFonts w:cstheme="minorHAnsi"/>
          <w:kern w:val="0"/>
          <w:lang w:val="en-GB"/>
        </w:rPr>
      </w:pPr>
      <w:r w:rsidRPr="00D61BA1">
        <w:rPr>
          <w:rFonts w:cstheme="minorHAnsi"/>
          <w:kern w:val="0"/>
          <w:lang w:val="en-GB"/>
        </w:rPr>
        <w:t xml:space="preserve">Hannák, A., Wagner, C., Garcia, D., Mislove, A., Strohmaier, M., &amp; Wilson, C. (2017). Bias in Online Freelance Marketplaces : Evidence from TaskRabbit and Fiverr. </w:t>
      </w:r>
      <w:r w:rsidRPr="00D61BA1">
        <w:rPr>
          <w:rFonts w:cstheme="minorHAnsi"/>
          <w:i/>
          <w:iCs/>
          <w:kern w:val="0"/>
          <w:lang w:val="en-GB"/>
        </w:rPr>
        <w:t>Proceedings of the 2017 ACM Conference on Computer Supported Cooperative Work and Social Computing</w:t>
      </w:r>
      <w:r w:rsidRPr="00D61BA1">
        <w:rPr>
          <w:rFonts w:cstheme="minorHAnsi"/>
          <w:kern w:val="0"/>
          <w:lang w:val="en-GB"/>
        </w:rPr>
        <w:t>, 1914</w:t>
      </w:r>
      <w:r w:rsidRPr="00D61BA1">
        <w:rPr>
          <w:rFonts w:ascii="Cambria Math" w:hAnsi="Cambria Math" w:cs="Cambria Math"/>
          <w:kern w:val="0"/>
          <w:lang w:val="en-GB"/>
        </w:rPr>
        <w:t>‑</w:t>
      </w:r>
      <w:r w:rsidRPr="00D61BA1">
        <w:rPr>
          <w:rFonts w:cstheme="minorHAnsi"/>
          <w:kern w:val="0"/>
          <w:lang w:val="en-GB"/>
        </w:rPr>
        <w:t>1933. https://doi.org/10.1145/2998181.2998327</w:t>
      </w:r>
    </w:p>
    <w:p w14:paraId="5432E4EE" w14:textId="77777777" w:rsidR="005E024E" w:rsidRPr="00D61BA1" w:rsidRDefault="005E024E" w:rsidP="005E024E">
      <w:pPr>
        <w:pStyle w:val="Bibliografie"/>
        <w:rPr>
          <w:rFonts w:cstheme="minorHAnsi"/>
          <w:kern w:val="0"/>
        </w:rPr>
      </w:pPr>
      <w:r w:rsidRPr="00D61BA1">
        <w:rPr>
          <w:rFonts w:cstheme="minorHAnsi"/>
          <w:kern w:val="0"/>
          <w:lang w:val="en-GB"/>
        </w:rPr>
        <w:lastRenderedPageBreak/>
        <w:t xml:space="preserve">Howcroft, D., &amp; Bergvall-Kåreborn, B. (2019). A Typology of Crowdwork Platforms. </w:t>
      </w:r>
      <w:r w:rsidRPr="00D61BA1">
        <w:rPr>
          <w:rFonts w:cstheme="minorHAnsi"/>
          <w:i/>
          <w:iCs/>
          <w:kern w:val="0"/>
        </w:rPr>
        <w:t>Work, Employment and Society</w:t>
      </w:r>
      <w:r w:rsidRPr="00D61BA1">
        <w:rPr>
          <w:rFonts w:cstheme="minorHAnsi"/>
          <w:kern w:val="0"/>
        </w:rPr>
        <w:t xml:space="preserve">, </w:t>
      </w:r>
      <w:r w:rsidRPr="00D61BA1">
        <w:rPr>
          <w:rFonts w:cstheme="minorHAnsi"/>
          <w:i/>
          <w:iCs/>
          <w:kern w:val="0"/>
        </w:rPr>
        <w:t>33</w:t>
      </w:r>
      <w:r w:rsidRPr="00D61BA1">
        <w:rPr>
          <w:rFonts w:cstheme="minorHAnsi"/>
          <w:kern w:val="0"/>
        </w:rPr>
        <w:t>(1), 21</w:t>
      </w:r>
      <w:r w:rsidRPr="00D61BA1">
        <w:rPr>
          <w:rFonts w:ascii="Cambria Math" w:hAnsi="Cambria Math" w:cs="Cambria Math"/>
          <w:kern w:val="0"/>
        </w:rPr>
        <w:t>‑</w:t>
      </w:r>
      <w:r w:rsidRPr="00D61BA1">
        <w:rPr>
          <w:rFonts w:cstheme="minorHAnsi"/>
          <w:kern w:val="0"/>
        </w:rPr>
        <w:t>38. https://doi.org/10.1177/0950017018760136</w:t>
      </w:r>
    </w:p>
    <w:p w14:paraId="3F8551DB" w14:textId="0DF2AC97" w:rsidR="005E024E" w:rsidRPr="00D61BA1" w:rsidRDefault="005E024E" w:rsidP="005E024E">
      <w:pPr>
        <w:pStyle w:val="Bibliografie"/>
        <w:rPr>
          <w:rFonts w:cstheme="minorHAnsi"/>
          <w:kern w:val="0"/>
          <w:lang w:val="en-GB"/>
        </w:rPr>
      </w:pPr>
      <w:r w:rsidRPr="00D61BA1">
        <w:rPr>
          <w:rFonts w:cstheme="minorHAnsi"/>
          <w:kern w:val="0"/>
          <w:lang w:val="en-GB"/>
        </w:rPr>
        <w:t>I</w:t>
      </w:r>
      <w:r w:rsidR="00CB3D00" w:rsidRPr="00D61BA1">
        <w:rPr>
          <w:rFonts w:cstheme="minorHAnsi"/>
          <w:kern w:val="0"/>
          <w:lang w:val="en-GB"/>
        </w:rPr>
        <w:t xml:space="preserve">nternational </w:t>
      </w:r>
      <w:r w:rsidRPr="00D61BA1">
        <w:rPr>
          <w:rFonts w:cstheme="minorHAnsi"/>
          <w:kern w:val="0"/>
          <w:lang w:val="en-GB"/>
        </w:rPr>
        <w:t>L</w:t>
      </w:r>
      <w:r w:rsidR="00CB3D00" w:rsidRPr="00D61BA1">
        <w:rPr>
          <w:rFonts w:cstheme="minorHAnsi"/>
          <w:kern w:val="0"/>
          <w:lang w:val="en-GB"/>
        </w:rPr>
        <w:t xml:space="preserve">abour </w:t>
      </w:r>
      <w:r w:rsidRPr="00D61BA1">
        <w:rPr>
          <w:rFonts w:cstheme="minorHAnsi"/>
          <w:kern w:val="0"/>
          <w:lang w:val="en-GB"/>
        </w:rPr>
        <w:t>O</w:t>
      </w:r>
      <w:r w:rsidR="00CB3D00" w:rsidRPr="00D61BA1">
        <w:rPr>
          <w:rFonts w:cstheme="minorHAnsi"/>
          <w:kern w:val="0"/>
          <w:lang w:val="en-GB"/>
        </w:rPr>
        <w:t>rganization</w:t>
      </w:r>
      <w:r w:rsidRPr="00D61BA1">
        <w:rPr>
          <w:rFonts w:cstheme="minorHAnsi"/>
          <w:kern w:val="0"/>
          <w:lang w:val="en-GB"/>
        </w:rPr>
        <w:t xml:space="preserve">. (2024). </w:t>
      </w:r>
      <w:r w:rsidRPr="00D61BA1">
        <w:rPr>
          <w:rFonts w:cstheme="minorHAnsi"/>
          <w:i/>
          <w:iCs/>
          <w:kern w:val="0"/>
          <w:lang w:val="en-GB"/>
        </w:rPr>
        <w:t>R</w:t>
      </w:r>
      <w:r w:rsidR="008F1A49">
        <w:rPr>
          <w:rFonts w:cstheme="minorHAnsi"/>
          <w:i/>
          <w:iCs/>
          <w:kern w:val="0"/>
          <w:lang w:val="en-GB"/>
        </w:rPr>
        <w:t>epor</w:t>
      </w:r>
      <w:r w:rsidRPr="00D61BA1">
        <w:rPr>
          <w:rFonts w:cstheme="minorHAnsi"/>
          <w:i/>
          <w:iCs/>
          <w:kern w:val="0"/>
          <w:lang w:val="en-GB"/>
        </w:rPr>
        <w:t>t V(1)—</w:t>
      </w:r>
      <w:r w:rsidR="009E6093" w:rsidRPr="00D61BA1">
        <w:rPr>
          <w:rFonts w:cstheme="minorHAnsi"/>
          <w:i/>
          <w:iCs/>
          <w:kern w:val="0"/>
          <w:lang w:val="en-GB"/>
        </w:rPr>
        <w:t>Realizing decent wo</w:t>
      </w:r>
      <w:r w:rsidR="009E6093">
        <w:rPr>
          <w:rFonts w:cstheme="minorHAnsi"/>
          <w:i/>
          <w:iCs/>
          <w:kern w:val="0"/>
          <w:lang w:val="en-GB"/>
        </w:rPr>
        <w:t>rk</w:t>
      </w:r>
      <w:r w:rsidR="00682F29">
        <w:rPr>
          <w:rFonts w:cstheme="minorHAnsi"/>
          <w:i/>
          <w:iCs/>
          <w:kern w:val="0"/>
          <w:lang w:val="en-GB"/>
        </w:rPr>
        <w:t xml:space="preserve"> in the platform economy. International Labour Conference</w:t>
      </w:r>
      <w:r w:rsidR="008F1A49">
        <w:rPr>
          <w:rFonts w:cstheme="minorHAnsi"/>
          <w:i/>
          <w:iCs/>
          <w:kern w:val="0"/>
          <w:lang w:val="en-GB"/>
        </w:rPr>
        <w:t xml:space="preserve">, </w:t>
      </w:r>
      <w:r w:rsidR="008F1A49" w:rsidRPr="7447F587">
        <w:rPr>
          <w:rFonts w:eastAsiaTheme="minorEastAsia" w:cs="Calibri"/>
          <w:i/>
          <w:iCs/>
          <w:lang w:val="en-US"/>
        </w:rPr>
        <w:t>113</w:t>
      </w:r>
      <w:r w:rsidR="008F1A49" w:rsidRPr="7447F587">
        <w:rPr>
          <w:rFonts w:eastAsiaTheme="minorEastAsia" w:cs="Calibri"/>
          <w:i/>
          <w:iCs/>
          <w:vertAlign w:val="superscript"/>
          <w:lang w:val="en-US"/>
        </w:rPr>
        <w:t>th</w:t>
      </w:r>
      <w:r w:rsidR="008F1A49" w:rsidRPr="7447F587">
        <w:rPr>
          <w:rFonts w:eastAsiaTheme="minorEastAsia" w:cs="Calibri"/>
          <w:i/>
          <w:iCs/>
          <w:lang w:val="en-US"/>
        </w:rPr>
        <w:t xml:space="preserve"> Session, 2025</w:t>
      </w:r>
      <w:r w:rsidR="008F1A49">
        <w:rPr>
          <w:rFonts w:eastAsiaTheme="minorEastAsia" w:cs="Calibri"/>
          <w:i/>
          <w:iCs/>
          <w:lang w:val="en-US"/>
        </w:rPr>
        <w:t>.</w:t>
      </w:r>
      <w:r w:rsidR="00CB3D00">
        <w:rPr>
          <w:rFonts w:eastAsiaTheme="minorEastAsia" w:cs="Calibri"/>
          <w:i/>
          <w:iCs/>
          <w:lang w:val="en-US"/>
        </w:rPr>
        <w:t xml:space="preserve"> </w:t>
      </w:r>
      <w:r w:rsidR="00CB3D00" w:rsidRPr="7447F587">
        <w:rPr>
          <w:rFonts w:eastAsiaTheme="minorEastAsia" w:cs="Calibri"/>
          <w:lang w:val="en-US"/>
        </w:rPr>
        <w:t>https://www.ilo.org/wcmsp5/groups/public/---ed_norm/---relconf/documents/meetingdocument/wcms_909906.pdf</w:t>
      </w:r>
    </w:p>
    <w:p w14:paraId="78A21EC3" w14:textId="33F2B437" w:rsidR="005E024E" w:rsidRPr="00D61BA1" w:rsidRDefault="005E024E" w:rsidP="005E024E">
      <w:pPr>
        <w:pStyle w:val="Bibliografie"/>
        <w:rPr>
          <w:rFonts w:cstheme="minorHAnsi"/>
          <w:kern w:val="0"/>
        </w:rPr>
      </w:pPr>
      <w:r w:rsidRPr="00D61BA1">
        <w:rPr>
          <w:rFonts w:cstheme="minorHAnsi"/>
          <w:kern w:val="0"/>
          <w:lang w:val="en-GB"/>
        </w:rPr>
        <w:t xml:space="preserve">Jourdain, A. (2018). </w:t>
      </w:r>
      <w:r w:rsidRPr="00D61BA1">
        <w:rPr>
          <w:rFonts w:cstheme="minorHAnsi"/>
          <w:kern w:val="0"/>
        </w:rPr>
        <w:t xml:space="preserve">« Faites de votre passion un métier » : Etsy, une plateforme d’émancipation féminine ? </w:t>
      </w:r>
      <w:r w:rsidRPr="00D61BA1">
        <w:rPr>
          <w:rFonts w:cstheme="minorHAnsi"/>
          <w:i/>
          <w:iCs/>
          <w:kern w:val="0"/>
        </w:rPr>
        <w:t>La Nouvelle Revue du Travail</w:t>
      </w:r>
      <w:r w:rsidRPr="00D61BA1">
        <w:rPr>
          <w:rFonts w:cstheme="minorHAnsi"/>
          <w:kern w:val="0"/>
        </w:rPr>
        <w:t xml:space="preserve">, </w:t>
      </w:r>
      <w:r w:rsidRPr="00D61BA1">
        <w:rPr>
          <w:rFonts w:cstheme="minorHAnsi"/>
          <w:i/>
          <w:iCs/>
          <w:kern w:val="0"/>
        </w:rPr>
        <w:t>13</w:t>
      </w:r>
      <w:r w:rsidRPr="00D61BA1">
        <w:rPr>
          <w:rFonts w:cstheme="minorHAnsi"/>
          <w:kern w:val="0"/>
        </w:rPr>
        <w:t>. https://doi.org/10.4000/nrt.3870</w:t>
      </w:r>
    </w:p>
    <w:p w14:paraId="7E8327BB" w14:textId="77777777" w:rsidR="005E024E" w:rsidRPr="00D61BA1" w:rsidRDefault="005E024E" w:rsidP="005E024E">
      <w:pPr>
        <w:pStyle w:val="Bibliografie"/>
        <w:rPr>
          <w:rFonts w:cstheme="minorHAnsi"/>
          <w:kern w:val="0"/>
        </w:rPr>
      </w:pPr>
      <w:r w:rsidRPr="00D61BA1">
        <w:rPr>
          <w:rFonts w:cstheme="minorHAnsi"/>
          <w:kern w:val="0"/>
        </w:rPr>
        <w:t xml:space="preserve">Le Lay, S., &amp; Lemozy, F. (2022). Capitalisme de plateformes et transformations de l’équilibre des rapports de genre. Une enquête en psychodynamique du travail dans la livraison à vélo: </w:t>
      </w:r>
      <w:r w:rsidRPr="00D61BA1">
        <w:rPr>
          <w:rFonts w:cstheme="minorHAnsi"/>
          <w:i/>
          <w:iCs/>
          <w:kern w:val="0"/>
        </w:rPr>
        <w:t>Revue française des affaires sociales</w:t>
      </w:r>
      <w:r w:rsidRPr="00D61BA1">
        <w:rPr>
          <w:rFonts w:cstheme="minorHAnsi"/>
          <w:kern w:val="0"/>
        </w:rPr>
        <w:t xml:space="preserve">, </w:t>
      </w:r>
      <w:r w:rsidRPr="00D61BA1">
        <w:rPr>
          <w:rFonts w:cstheme="minorHAnsi"/>
          <w:i/>
          <w:iCs/>
          <w:kern w:val="0"/>
        </w:rPr>
        <w:t>4</w:t>
      </w:r>
      <w:r w:rsidRPr="00D61BA1">
        <w:rPr>
          <w:rFonts w:cstheme="minorHAnsi"/>
          <w:kern w:val="0"/>
        </w:rPr>
        <w:t>, 239</w:t>
      </w:r>
      <w:r w:rsidRPr="00D61BA1">
        <w:rPr>
          <w:rFonts w:ascii="Cambria Math" w:hAnsi="Cambria Math" w:cs="Cambria Math"/>
          <w:kern w:val="0"/>
        </w:rPr>
        <w:t>‑</w:t>
      </w:r>
      <w:r w:rsidRPr="00D61BA1">
        <w:rPr>
          <w:rFonts w:cstheme="minorHAnsi"/>
          <w:kern w:val="0"/>
        </w:rPr>
        <w:t>256. https://doi.org/10.3917/rfas.224.0239</w:t>
      </w:r>
    </w:p>
    <w:p w14:paraId="08982BBF" w14:textId="77777777" w:rsidR="005E024E" w:rsidRPr="00D61BA1" w:rsidRDefault="005E024E" w:rsidP="005E024E">
      <w:pPr>
        <w:pStyle w:val="Bibliografie"/>
        <w:rPr>
          <w:rFonts w:cstheme="minorHAnsi"/>
          <w:kern w:val="0"/>
          <w:lang w:val="en-GB"/>
        </w:rPr>
      </w:pPr>
      <w:r w:rsidRPr="00D61BA1">
        <w:rPr>
          <w:rFonts w:cstheme="minorHAnsi"/>
          <w:kern w:val="0"/>
          <w:lang w:val="en-GB"/>
        </w:rPr>
        <w:t xml:space="preserve">Mateescu, A., &amp; Ticona, J. (2020). Invisible Work, Visible Workers : Visibility Regimes in Online Platforms for Domestic Work. In D. Das Acevedo (Éd.), </w:t>
      </w:r>
      <w:r w:rsidRPr="00D61BA1">
        <w:rPr>
          <w:rFonts w:cstheme="minorHAnsi"/>
          <w:i/>
          <w:iCs/>
          <w:kern w:val="0"/>
          <w:lang w:val="en-GB"/>
        </w:rPr>
        <w:t>Beyond the Algorithm</w:t>
      </w:r>
      <w:r w:rsidRPr="00D61BA1">
        <w:rPr>
          <w:rFonts w:cstheme="minorHAnsi"/>
          <w:kern w:val="0"/>
          <w:lang w:val="en-GB"/>
        </w:rPr>
        <w:t xml:space="preserve"> (1</w:t>
      </w:r>
      <w:r w:rsidRPr="00D61BA1">
        <w:rPr>
          <w:rFonts w:cstheme="minorHAnsi"/>
          <w:kern w:val="0"/>
          <w:vertAlign w:val="superscript"/>
          <w:lang w:val="en-GB"/>
        </w:rPr>
        <w:t>re</w:t>
      </w:r>
      <w:r w:rsidRPr="00D61BA1">
        <w:rPr>
          <w:rFonts w:cstheme="minorHAnsi"/>
          <w:kern w:val="0"/>
          <w:lang w:val="en-GB"/>
        </w:rPr>
        <w:t xml:space="preserve"> éd., p. 57</w:t>
      </w:r>
      <w:r w:rsidRPr="00D61BA1">
        <w:rPr>
          <w:rFonts w:ascii="Cambria Math" w:hAnsi="Cambria Math" w:cs="Cambria Math"/>
          <w:kern w:val="0"/>
          <w:lang w:val="en-GB"/>
        </w:rPr>
        <w:t>‑</w:t>
      </w:r>
      <w:r w:rsidRPr="00D61BA1">
        <w:rPr>
          <w:rFonts w:cstheme="minorHAnsi"/>
          <w:kern w:val="0"/>
          <w:lang w:val="en-GB"/>
        </w:rPr>
        <w:t>81). Cambridge University Press. https://doi.org/10.1017/9781108767910.005</w:t>
      </w:r>
    </w:p>
    <w:p w14:paraId="50D2E6C6" w14:textId="04AE6668" w:rsidR="005E024E" w:rsidRPr="00D61BA1" w:rsidRDefault="005E024E" w:rsidP="005E024E">
      <w:pPr>
        <w:pStyle w:val="Bibliografie"/>
        <w:rPr>
          <w:rFonts w:cstheme="minorHAnsi"/>
          <w:kern w:val="0"/>
          <w:lang w:val="en-GB"/>
        </w:rPr>
      </w:pPr>
      <w:r w:rsidRPr="00D61BA1">
        <w:rPr>
          <w:rFonts w:cstheme="minorHAnsi"/>
          <w:kern w:val="0"/>
          <w:lang w:val="en-GB"/>
        </w:rPr>
        <w:t xml:space="preserve">Piasna, A. (2024). </w:t>
      </w:r>
      <w:r w:rsidR="00107085" w:rsidRPr="0055211D">
        <w:rPr>
          <w:rFonts w:cstheme="minorHAnsi"/>
          <w:lang w:val="en-GB"/>
        </w:rPr>
        <w:t>Job quality and digitalisation. In ETUI, The European Trade Union Institute. Retrieved 09:33, April 16, 2024, from https://www.etui.org/publications/job-quality-and-digitalisation</w:t>
      </w:r>
    </w:p>
    <w:p w14:paraId="45EC1019" w14:textId="77777777" w:rsidR="005E024E" w:rsidRPr="00D61BA1" w:rsidRDefault="005E024E" w:rsidP="005E024E">
      <w:pPr>
        <w:pStyle w:val="Bibliografie"/>
        <w:rPr>
          <w:rFonts w:cstheme="minorHAnsi"/>
          <w:kern w:val="0"/>
          <w:lang w:val="en-GB"/>
        </w:rPr>
      </w:pPr>
      <w:r w:rsidRPr="00D61BA1">
        <w:rPr>
          <w:rFonts w:cstheme="minorHAnsi"/>
          <w:kern w:val="0"/>
          <w:lang w:val="en-GB"/>
        </w:rPr>
        <w:t xml:space="preserve">Rahman, K. S., &amp; Thelen, K. (2019). The rise of the platform business model and the transformation of twenty-first-century capitalism. </w:t>
      </w:r>
      <w:r w:rsidRPr="00D61BA1">
        <w:rPr>
          <w:rFonts w:cstheme="minorHAnsi"/>
          <w:i/>
          <w:iCs/>
          <w:kern w:val="0"/>
          <w:lang w:val="en-GB"/>
        </w:rPr>
        <w:t>Politics and Society</w:t>
      </w:r>
      <w:r w:rsidRPr="00D61BA1">
        <w:rPr>
          <w:rFonts w:cstheme="minorHAnsi"/>
          <w:kern w:val="0"/>
          <w:lang w:val="en-GB"/>
        </w:rPr>
        <w:t xml:space="preserve">, </w:t>
      </w:r>
      <w:r w:rsidRPr="00D61BA1">
        <w:rPr>
          <w:rFonts w:cstheme="minorHAnsi"/>
          <w:i/>
          <w:iCs/>
          <w:kern w:val="0"/>
          <w:lang w:val="en-GB"/>
        </w:rPr>
        <w:t>47</w:t>
      </w:r>
      <w:r w:rsidRPr="00D61BA1">
        <w:rPr>
          <w:rFonts w:cstheme="minorHAnsi"/>
          <w:kern w:val="0"/>
          <w:lang w:val="en-GB"/>
        </w:rPr>
        <w:t>(2), 177</w:t>
      </w:r>
      <w:r w:rsidRPr="00D61BA1">
        <w:rPr>
          <w:rFonts w:ascii="Cambria Math" w:hAnsi="Cambria Math" w:cs="Cambria Math"/>
          <w:kern w:val="0"/>
          <w:lang w:val="en-GB"/>
        </w:rPr>
        <w:t>‑</w:t>
      </w:r>
      <w:r w:rsidRPr="00D61BA1">
        <w:rPr>
          <w:rFonts w:cstheme="minorHAnsi"/>
          <w:kern w:val="0"/>
          <w:lang w:val="en-GB"/>
        </w:rPr>
        <w:t>204. https://doi.org/10.1177/0032329219838932</w:t>
      </w:r>
    </w:p>
    <w:p w14:paraId="0C326494" w14:textId="77777777" w:rsidR="005E024E" w:rsidRPr="00D61BA1" w:rsidRDefault="005E024E" w:rsidP="005E024E">
      <w:pPr>
        <w:pStyle w:val="Bibliografie"/>
        <w:rPr>
          <w:rFonts w:cstheme="minorHAnsi"/>
          <w:kern w:val="0"/>
          <w:lang w:val="en-GB"/>
        </w:rPr>
      </w:pPr>
      <w:r w:rsidRPr="00D61BA1">
        <w:rPr>
          <w:rFonts w:cstheme="minorHAnsi"/>
          <w:kern w:val="0"/>
          <w:lang w:val="en-GB"/>
        </w:rPr>
        <w:t xml:space="preserve">Schor, J. B., Attwood-Charles, W., Cansoy, M., Ladegaard, I., &amp; Wengronowitz, R. (2020). Dependence and precarity in the platform economy. </w:t>
      </w:r>
      <w:r w:rsidRPr="00D61BA1">
        <w:rPr>
          <w:rFonts w:cstheme="minorHAnsi"/>
          <w:i/>
          <w:iCs/>
          <w:kern w:val="0"/>
          <w:lang w:val="en-GB"/>
        </w:rPr>
        <w:t>Theory and Society</w:t>
      </w:r>
      <w:r w:rsidRPr="00D61BA1">
        <w:rPr>
          <w:rFonts w:cstheme="minorHAnsi"/>
          <w:kern w:val="0"/>
          <w:lang w:val="en-GB"/>
        </w:rPr>
        <w:t xml:space="preserve">, </w:t>
      </w:r>
      <w:r w:rsidRPr="00D61BA1">
        <w:rPr>
          <w:rFonts w:cstheme="minorHAnsi"/>
          <w:i/>
          <w:iCs/>
          <w:kern w:val="0"/>
          <w:lang w:val="en-GB"/>
        </w:rPr>
        <w:t>49</w:t>
      </w:r>
      <w:r w:rsidRPr="00D61BA1">
        <w:rPr>
          <w:rFonts w:cstheme="minorHAnsi"/>
          <w:kern w:val="0"/>
          <w:lang w:val="en-GB"/>
        </w:rPr>
        <w:t>(5</w:t>
      </w:r>
      <w:r w:rsidRPr="00D61BA1">
        <w:rPr>
          <w:rFonts w:ascii="Cambria Math" w:hAnsi="Cambria Math" w:cs="Cambria Math"/>
          <w:kern w:val="0"/>
          <w:lang w:val="en-GB"/>
        </w:rPr>
        <w:t>‑</w:t>
      </w:r>
      <w:r w:rsidRPr="00D61BA1">
        <w:rPr>
          <w:rFonts w:cstheme="minorHAnsi"/>
          <w:kern w:val="0"/>
          <w:lang w:val="en-GB"/>
        </w:rPr>
        <w:t>6), 833</w:t>
      </w:r>
      <w:r w:rsidRPr="00D61BA1">
        <w:rPr>
          <w:rFonts w:ascii="Cambria Math" w:hAnsi="Cambria Math" w:cs="Cambria Math"/>
          <w:kern w:val="0"/>
          <w:lang w:val="en-GB"/>
        </w:rPr>
        <w:t>‑</w:t>
      </w:r>
      <w:r w:rsidRPr="00D61BA1">
        <w:rPr>
          <w:rFonts w:cstheme="minorHAnsi"/>
          <w:kern w:val="0"/>
          <w:lang w:val="en-GB"/>
        </w:rPr>
        <w:t>861. https://doi.org/10.1007/s11186-020-09408-y</w:t>
      </w:r>
    </w:p>
    <w:p w14:paraId="04493EE9" w14:textId="7DCD05A7" w:rsidR="005E024E" w:rsidRPr="00D61BA1" w:rsidRDefault="005E024E" w:rsidP="005E024E">
      <w:pPr>
        <w:pStyle w:val="Bibliografie"/>
        <w:rPr>
          <w:rFonts w:cstheme="minorHAnsi"/>
          <w:kern w:val="0"/>
          <w:lang w:val="en-GB"/>
        </w:rPr>
      </w:pPr>
      <w:r w:rsidRPr="00D61BA1">
        <w:rPr>
          <w:rFonts w:cstheme="minorHAnsi"/>
          <w:kern w:val="0"/>
        </w:rPr>
        <w:t>Naulin</w:t>
      </w:r>
      <w:r w:rsidR="00107085" w:rsidRPr="00D61BA1">
        <w:rPr>
          <w:rFonts w:cstheme="minorHAnsi"/>
          <w:kern w:val="0"/>
        </w:rPr>
        <w:t>, S.</w:t>
      </w:r>
      <w:r w:rsidRPr="00D61BA1">
        <w:rPr>
          <w:rFonts w:cstheme="minorHAnsi"/>
          <w:kern w:val="0"/>
        </w:rPr>
        <w:t xml:space="preserve"> &amp;</w:t>
      </w:r>
      <w:r w:rsidR="00107085" w:rsidRPr="00D61BA1">
        <w:rPr>
          <w:rFonts w:cstheme="minorHAnsi"/>
          <w:kern w:val="0"/>
        </w:rPr>
        <w:t xml:space="preserve"> </w:t>
      </w:r>
      <w:r w:rsidRPr="00D61BA1">
        <w:rPr>
          <w:rFonts w:cstheme="minorHAnsi"/>
          <w:kern w:val="0"/>
        </w:rPr>
        <w:t>Jourdain</w:t>
      </w:r>
      <w:r w:rsidR="00107085" w:rsidRPr="00D61BA1">
        <w:rPr>
          <w:rFonts w:cstheme="minorHAnsi"/>
          <w:kern w:val="0"/>
        </w:rPr>
        <w:t>, A</w:t>
      </w:r>
      <w:r w:rsidRPr="00D61BA1">
        <w:rPr>
          <w:rFonts w:cstheme="minorHAnsi"/>
          <w:kern w:val="0"/>
        </w:rPr>
        <w:t xml:space="preserve">. (2019). Marchandiser ses loisirs sur internet : Une extension du domaine du travail ? In </w:t>
      </w:r>
      <w:r w:rsidRPr="00D61BA1">
        <w:rPr>
          <w:rFonts w:cstheme="minorHAnsi"/>
          <w:i/>
          <w:iCs/>
          <w:kern w:val="0"/>
        </w:rPr>
        <w:t>Sarah Abdelnour, Dominique Méda, Les nouveaux travailleurs des applis</w:t>
      </w:r>
      <w:r w:rsidRPr="00D61BA1">
        <w:rPr>
          <w:rFonts w:cstheme="minorHAnsi"/>
          <w:kern w:val="0"/>
        </w:rPr>
        <w:t xml:space="preserve">. </w:t>
      </w:r>
      <w:r w:rsidRPr="00D61BA1">
        <w:rPr>
          <w:rFonts w:cstheme="minorHAnsi"/>
          <w:kern w:val="0"/>
          <w:lang w:val="en-GB"/>
        </w:rPr>
        <w:t>PUF.</w:t>
      </w:r>
    </w:p>
    <w:p w14:paraId="08FF2C84" w14:textId="77777777" w:rsidR="005E024E" w:rsidRPr="00D61BA1" w:rsidRDefault="005E024E" w:rsidP="005E024E">
      <w:pPr>
        <w:pStyle w:val="Bibliografie"/>
        <w:rPr>
          <w:rFonts w:cstheme="minorHAnsi"/>
          <w:kern w:val="0"/>
          <w:lang w:val="en-GB"/>
        </w:rPr>
      </w:pPr>
      <w:r w:rsidRPr="00D61BA1">
        <w:rPr>
          <w:rFonts w:cstheme="minorHAnsi"/>
          <w:kern w:val="0"/>
          <w:lang w:val="en-GB"/>
        </w:rPr>
        <w:lastRenderedPageBreak/>
        <w:t xml:space="preserve">Stark, D., &amp; Pais, I. (2021). Algorithmic Management in the Platform Economy. </w:t>
      </w:r>
      <w:r w:rsidRPr="00D61BA1">
        <w:rPr>
          <w:rFonts w:cstheme="minorHAnsi"/>
          <w:i/>
          <w:iCs/>
          <w:kern w:val="0"/>
          <w:lang w:val="en-GB"/>
        </w:rPr>
        <w:t>Journal of Economic Sociology</w:t>
      </w:r>
      <w:r w:rsidRPr="00D61BA1">
        <w:rPr>
          <w:rFonts w:cstheme="minorHAnsi"/>
          <w:kern w:val="0"/>
          <w:lang w:val="en-GB"/>
        </w:rPr>
        <w:t xml:space="preserve">, </w:t>
      </w:r>
      <w:r w:rsidRPr="00D61BA1">
        <w:rPr>
          <w:rFonts w:cstheme="minorHAnsi"/>
          <w:i/>
          <w:iCs/>
          <w:kern w:val="0"/>
          <w:lang w:val="en-GB"/>
        </w:rPr>
        <w:t>22</w:t>
      </w:r>
      <w:r w:rsidRPr="00D61BA1">
        <w:rPr>
          <w:rFonts w:cstheme="minorHAnsi"/>
          <w:kern w:val="0"/>
          <w:lang w:val="en-GB"/>
        </w:rPr>
        <w:t>(3), 71</w:t>
      </w:r>
      <w:r w:rsidRPr="00D61BA1">
        <w:rPr>
          <w:rFonts w:ascii="Cambria Math" w:hAnsi="Cambria Math" w:cs="Cambria Math"/>
          <w:kern w:val="0"/>
          <w:lang w:val="en-GB"/>
        </w:rPr>
        <w:t>‑</w:t>
      </w:r>
      <w:r w:rsidRPr="00D61BA1">
        <w:rPr>
          <w:rFonts w:cstheme="minorHAnsi"/>
          <w:kern w:val="0"/>
          <w:lang w:val="en-GB"/>
        </w:rPr>
        <w:t>103. https://doi.org/10.17323/1726-3247-2021-3-71-103</w:t>
      </w:r>
    </w:p>
    <w:p w14:paraId="405B7C73" w14:textId="31D3CE76" w:rsidR="005E024E" w:rsidRPr="00D61BA1" w:rsidRDefault="005E024E" w:rsidP="005E024E">
      <w:pPr>
        <w:pStyle w:val="Bibliografie"/>
        <w:rPr>
          <w:rFonts w:cstheme="minorHAnsi"/>
          <w:kern w:val="0"/>
          <w:lang w:val="en-GB"/>
        </w:rPr>
      </w:pPr>
      <w:r w:rsidRPr="00D61BA1">
        <w:rPr>
          <w:rFonts w:cstheme="minorHAnsi"/>
          <w:kern w:val="0"/>
          <w:lang w:val="en-GB"/>
        </w:rPr>
        <w:t xml:space="preserve">Tassinari, A., &amp; Maccarrone, V. (2020). Riders on the Storm : Workplace Solidarity among Gig Economy Couriers in Italy and the UK. </w:t>
      </w:r>
      <w:r w:rsidRPr="00D61BA1">
        <w:rPr>
          <w:rFonts w:cstheme="minorHAnsi"/>
          <w:i/>
          <w:iCs/>
          <w:kern w:val="0"/>
          <w:lang w:val="en-GB"/>
        </w:rPr>
        <w:t>Work, Employment and Society</w:t>
      </w:r>
      <w:r w:rsidRPr="00D61BA1">
        <w:rPr>
          <w:rFonts w:cstheme="minorHAnsi"/>
          <w:kern w:val="0"/>
          <w:lang w:val="en-GB"/>
        </w:rPr>
        <w:t xml:space="preserve">, </w:t>
      </w:r>
      <w:r w:rsidRPr="00D61BA1">
        <w:rPr>
          <w:rFonts w:cstheme="minorHAnsi"/>
          <w:i/>
          <w:iCs/>
          <w:kern w:val="0"/>
          <w:lang w:val="en-GB"/>
        </w:rPr>
        <w:t>34</w:t>
      </w:r>
      <w:r w:rsidRPr="00D61BA1">
        <w:rPr>
          <w:rFonts w:cstheme="minorHAnsi"/>
          <w:kern w:val="0"/>
          <w:lang w:val="en-GB"/>
        </w:rPr>
        <w:t>(1), 35</w:t>
      </w:r>
      <w:r w:rsidRPr="00D61BA1">
        <w:rPr>
          <w:rFonts w:ascii="Cambria Math" w:hAnsi="Cambria Math" w:cs="Cambria Math"/>
          <w:kern w:val="0"/>
          <w:lang w:val="en-GB"/>
        </w:rPr>
        <w:t>‑</w:t>
      </w:r>
      <w:r w:rsidRPr="00D61BA1">
        <w:rPr>
          <w:rFonts w:cstheme="minorHAnsi"/>
          <w:kern w:val="0"/>
          <w:lang w:val="en-GB"/>
        </w:rPr>
        <w:t>54. https://doi.org/10.1177/0950017019862954</w:t>
      </w:r>
    </w:p>
    <w:p w14:paraId="10C21FF9" w14:textId="77777777" w:rsidR="005E024E" w:rsidRPr="00D61BA1" w:rsidRDefault="005E024E" w:rsidP="005E024E">
      <w:pPr>
        <w:pStyle w:val="Bibliografie"/>
        <w:rPr>
          <w:rFonts w:cstheme="minorHAnsi"/>
          <w:kern w:val="0"/>
          <w:lang w:val="en-GB"/>
        </w:rPr>
      </w:pPr>
      <w:r w:rsidRPr="00D61BA1">
        <w:rPr>
          <w:rFonts w:cstheme="minorHAnsi"/>
          <w:kern w:val="0"/>
          <w:lang w:val="en-GB"/>
        </w:rPr>
        <w:t xml:space="preserve">Vallas, S., &amp; Schor, J. B. (2020). What Do Platforms Do? Understanding the Gig Economy. </w:t>
      </w:r>
      <w:r w:rsidRPr="00D61BA1">
        <w:rPr>
          <w:rFonts w:cstheme="minorHAnsi"/>
          <w:i/>
          <w:iCs/>
          <w:kern w:val="0"/>
          <w:lang w:val="en-GB"/>
        </w:rPr>
        <w:t>Annual Review of Sociology</w:t>
      </w:r>
      <w:r w:rsidRPr="00D61BA1">
        <w:rPr>
          <w:rFonts w:cstheme="minorHAnsi"/>
          <w:kern w:val="0"/>
          <w:lang w:val="en-GB"/>
        </w:rPr>
        <w:t xml:space="preserve">, </w:t>
      </w:r>
      <w:r w:rsidRPr="00D61BA1">
        <w:rPr>
          <w:rFonts w:cstheme="minorHAnsi"/>
          <w:i/>
          <w:iCs/>
          <w:kern w:val="0"/>
          <w:lang w:val="en-GB"/>
        </w:rPr>
        <w:t>46</w:t>
      </w:r>
      <w:r w:rsidRPr="00D61BA1">
        <w:rPr>
          <w:rFonts w:cstheme="minorHAnsi"/>
          <w:kern w:val="0"/>
          <w:lang w:val="en-GB"/>
        </w:rPr>
        <w:t>(1), 273</w:t>
      </w:r>
      <w:r w:rsidRPr="00D61BA1">
        <w:rPr>
          <w:rFonts w:ascii="Cambria Math" w:hAnsi="Cambria Math" w:cs="Cambria Math"/>
          <w:kern w:val="0"/>
          <w:lang w:val="en-GB"/>
        </w:rPr>
        <w:t>‑</w:t>
      </w:r>
      <w:r w:rsidRPr="00D61BA1">
        <w:rPr>
          <w:rFonts w:cstheme="minorHAnsi"/>
          <w:kern w:val="0"/>
          <w:lang w:val="en-GB"/>
        </w:rPr>
        <w:t>294. https://doi.org/10.1146/annurev-soc-121919-054857</w:t>
      </w:r>
    </w:p>
    <w:p w14:paraId="02513EEB" w14:textId="77777777" w:rsidR="005E024E" w:rsidRPr="005E024E" w:rsidRDefault="005E024E" w:rsidP="005E024E">
      <w:pPr>
        <w:pStyle w:val="Bibliografie"/>
        <w:rPr>
          <w:rFonts w:ascii="Times New Roman" w:hAnsi="Times New Roman" w:cs="Times New Roman"/>
          <w:kern w:val="0"/>
          <w:lang w:val="en-GB"/>
        </w:rPr>
      </w:pPr>
      <w:r w:rsidRPr="00D61BA1">
        <w:rPr>
          <w:rFonts w:cstheme="minorHAnsi"/>
          <w:kern w:val="0"/>
          <w:lang w:val="en-GB"/>
        </w:rPr>
        <w:t xml:space="preserve">van Doorn, N. (2017). Platform labor : On the gendered and racialized exploitation of low-income service work in the ‘on-demand’ economy. </w:t>
      </w:r>
      <w:r w:rsidRPr="00D61BA1">
        <w:rPr>
          <w:rFonts w:cstheme="minorHAnsi"/>
          <w:i/>
          <w:iCs/>
          <w:kern w:val="0"/>
          <w:lang w:val="en-GB"/>
        </w:rPr>
        <w:t>Information, Communication &amp; Society</w:t>
      </w:r>
      <w:r w:rsidRPr="00D61BA1">
        <w:rPr>
          <w:rFonts w:cstheme="minorHAnsi"/>
          <w:kern w:val="0"/>
          <w:lang w:val="en-GB"/>
        </w:rPr>
        <w:t xml:space="preserve">, </w:t>
      </w:r>
      <w:r w:rsidRPr="00D61BA1">
        <w:rPr>
          <w:rFonts w:cstheme="minorHAnsi"/>
          <w:i/>
          <w:iCs/>
          <w:kern w:val="0"/>
          <w:lang w:val="en-GB"/>
        </w:rPr>
        <w:t>20</w:t>
      </w:r>
      <w:r w:rsidRPr="00D61BA1">
        <w:rPr>
          <w:rFonts w:cstheme="minorHAnsi"/>
          <w:kern w:val="0"/>
          <w:lang w:val="en-GB"/>
        </w:rPr>
        <w:t>(6), 898</w:t>
      </w:r>
      <w:r w:rsidRPr="00D61BA1">
        <w:rPr>
          <w:rFonts w:ascii="Cambria Math" w:hAnsi="Cambria Math" w:cs="Cambria Math"/>
          <w:kern w:val="0"/>
          <w:lang w:val="en-GB"/>
        </w:rPr>
        <w:t>‑</w:t>
      </w:r>
      <w:r w:rsidRPr="00D61BA1">
        <w:rPr>
          <w:rFonts w:cstheme="minorHAnsi"/>
          <w:kern w:val="0"/>
          <w:lang w:val="en-GB"/>
        </w:rPr>
        <w:t>914. https://doi.org/10.1080/1369118X.2017.1294194</w:t>
      </w:r>
    </w:p>
    <w:p w14:paraId="766ABCC0" w14:textId="77777777" w:rsidR="0055211D" w:rsidRDefault="0097095C" w:rsidP="00141CF9">
      <w:pPr>
        <w:rPr>
          <w:rFonts w:ascii="Calibri" w:hAnsi="Calibri" w:cs="Calibri"/>
          <w:kern w:val="0"/>
          <w:szCs w:val="24"/>
          <w:lang w:val="en-GB"/>
        </w:rPr>
      </w:pPr>
      <w:r w:rsidRPr="00BF18A4">
        <w:rPr>
          <w:rFonts w:ascii="Calibri" w:hAnsi="Calibri" w:cs="Calibri"/>
          <w:kern w:val="0"/>
          <w:szCs w:val="24"/>
          <w:lang w:val="en-GB"/>
        </w:rPr>
        <w:fldChar w:fldCharType="end"/>
      </w:r>
    </w:p>
    <w:p w14:paraId="31E1B0FB" w14:textId="77777777" w:rsidR="0055211D" w:rsidRDefault="0055211D" w:rsidP="00141CF9">
      <w:pPr>
        <w:rPr>
          <w:rFonts w:ascii="Calibri" w:hAnsi="Calibri" w:cs="Calibri"/>
          <w:kern w:val="0"/>
          <w:szCs w:val="24"/>
          <w:lang w:val="en-GB"/>
        </w:rPr>
      </w:pPr>
    </w:p>
    <w:p w14:paraId="2B265850" w14:textId="77777777" w:rsidR="0055211D" w:rsidRDefault="0055211D" w:rsidP="00141CF9">
      <w:pPr>
        <w:rPr>
          <w:rFonts w:ascii="Calibri" w:hAnsi="Calibri" w:cs="Calibri"/>
          <w:kern w:val="0"/>
          <w:szCs w:val="24"/>
          <w:lang w:val="en-GB"/>
        </w:rPr>
      </w:pPr>
    </w:p>
    <w:p w14:paraId="584D84D4" w14:textId="77777777" w:rsidR="0055211D" w:rsidRDefault="0055211D" w:rsidP="00141CF9">
      <w:pPr>
        <w:rPr>
          <w:rFonts w:ascii="Calibri" w:hAnsi="Calibri" w:cs="Calibri"/>
          <w:kern w:val="0"/>
          <w:szCs w:val="24"/>
          <w:lang w:val="en-GB"/>
        </w:rPr>
      </w:pPr>
    </w:p>
    <w:p w14:paraId="75521930" w14:textId="77777777" w:rsidR="0055211D" w:rsidRDefault="0055211D" w:rsidP="00141CF9">
      <w:pPr>
        <w:rPr>
          <w:rFonts w:ascii="Calibri" w:hAnsi="Calibri" w:cs="Calibri"/>
          <w:kern w:val="0"/>
          <w:szCs w:val="24"/>
          <w:lang w:val="en-GB"/>
        </w:rPr>
      </w:pPr>
    </w:p>
    <w:p w14:paraId="327388A9" w14:textId="77777777" w:rsidR="0055211D" w:rsidRDefault="0055211D" w:rsidP="00141CF9">
      <w:pPr>
        <w:rPr>
          <w:rFonts w:ascii="Calibri" w:hAnsi="Calibri" w:cs="Calibri"/>
          <w:kern w:val="0"/>
          <w:szCs w:val="24"/>
          <w:lang w:val="en-GB"/>
        </w:rPr>
      </w:pPr>
    </w:p>
    <w:p w14:paraId="036F4895" w14:textId="77777777" w:rsidR="0055211D" w:rsidRDefault="0055211D" w:rsidP="00141CF9">
      <w:pPr>
        <w:rPr>
          <w:rFonts w:ascii="Calibri" w:hAnsi="Calibri" w:cs="Calibri"/>
          <w:kern w:val="0"/>
          <w:szCs w:val="24"/>
          <w:lang w:val="en-GB"/>
        </w:rPr>
      </w:pPr>
    </w:p>
    <w:p w14:paraId="3EF02224" w14:textId="77777777" w:rsidR="0055211D" w:rsidRDefault="0055211D" w:rsidP="00141CF9">
      <w:pPr>
        <w:rPr>
          <w:rFonts w:ascii="Calibri" w:hAnsi="Calibri" w:cs="Calibri"/>
          <w:kern w:val="0"/>
          <w:szCs w:val="24"/>
          <w:lang w:val="en-GB"/>
        </w:rPr>
      </w:pPr>
    </w:p>
    <w:p w14:paraId="37DA1ED8" w14:textId="77777777" w:rsidR="0055211D" w:rsidRDefault="0055211D" w:rsidP="00141CF9">
      <w:pPr>
        <w:rPr>
          <w:rFonts w:ascii="Calibri" w:hAnsi="Calibri" w:cs="Calibri"/>
          <w:kern w:val="0"/>
          <w:szCs w:val="24"/>
          <w:lang w:val="en-GB"/>
        </w:rPr>
      </w:pPr>
    </w:p>
    <w:p w14:paraId="508A0FFD" w14:textId="77777777" w:rsidR="0055211D" w:rsidRDefault="0055211D" w:rsidP="00141CF9">
      <w:pPr>
        <w:rPr>
          <w:rFonts w:ascii="Calibri" w:hAnsi="Calibri" w:cs="Calibri"/>
          <w:kern w:val="0"/>
          <w:szCs w:val="24"/>
          <w:lang w:val="en-GB"/>
        </w:rPr>
      </w:pPr>
    </w:p>
    <w:p w14:paraId="46E2FB2E" w14:textId="77777777" w:rsidR="0055211D" w:rsidRDefault="0055211D" w:rsidP="00141CF9">
      <w:pPr>
        <w:rPr>
          <w:rFonts w:ascii="Calibri" w:hAnsi="Calibri" w:cs="Calibri"/>
          <w:kern w:val="0"/>
          <w:szCs w:val="24"/>
          <w:lang w:val="en-GB"/>
        </w:rPr>
      </w:pPr>
    </w:p>
    <w:p w14:paraId="5667D1F1" w14:textId="77777777" w:rsidR="0055211D" w:rsidRDefault="0055211D" w:rsidP="00141CF9">
      <w:pPr>
        <w:rPr>
          <w:rFonts w:ascii="Calibri" w:hAnsi="Calibri" w:cs="Calibri"/>
          <w:kern w:val="0"/>
          <w:szCs w:val="24"/>
          <w:lang w:val="en-GB"/>
        </w:rPr>
      </w:pPr>
    </w:p>
    <w:p w14:paraId="6226B2FC" w14:textId="77777777" w:rsidR="0055211D" w:rsidRDefault="0055211D" w:rsidP="00141CF9">
      <w:pPr>
        <w:rPr>
          <w:rFonts w:ascii="Calibri" w:hAnsi="Calibri" w:cs="Calibri"/>
          <w:kern w:val="0"/>
          <w:szCs w:val="24"/>
          <w:lang w:val="en-GB"/>
        </w:rPr>
      </w:pPr>
    </w:p>
    <w:p w14:paraId="2E92E722" w14:textId="77777777" w:rsidR="0055211D" w:rsidRDefault="0055211D" w:rsidP="00141CF9">
      <w:pPr>
        <w:rPr>
          <w:rFonts w:ascii="Calibri" w:hAnsi="Calibri" w:cs="Calibri"/>
          <w:kern w:val="0"/>
          <w:szCs w:val="24"/>
          <w:lang w:val="en-GB"/>
        </w:rPr>
      </w:pPr>
    </w:p>
    <w:p w14:paraId="75DB1B56" w14:textId="77777777" w:rsidR="0055211D" w:rsidRDefault="0055211D" w:rsidP="00141CF9">
      <w:pPr>
        <w:rPr>
          <w:rFonts w:ascii="Calibri" w:hAnsi="Calibri" w:cs="Calibri"/>
          <w:kern w:val="0"/>
          <w:szCs w:val="24"/>
          <w:lang w:val="en-GB"/>
        </w:rPr>
      </w:pPr>
    </w:p>
    <w:p w14:paraId="3BCCD58F" w14:textId="77777777" w:rsidR="0055211D" w:rsidRDefault="0055211D" w:rsidP="00141CF9">
      <w:pPr>
        <w:rPr>
          <w:rFonts w:ascii="Calibri" w:hAnsi="Calibri" w:cs="Calibri"/>
          <w:kern w:val="0"/>
          <w:szCs w:val="24"/>
          <w:lang w:val="en-GB"/>
        </w:rPr>
      </w:pPr>
    </w:p>
    <w:p w14:paraId="243A6AB2" w14:textId="77777777" w:rsidR="0055211D" w:rsidRDefault="0055211D" w:rsidP="00141CF9">
      <w:pPr>
        <w:rPr>
          <w:rFonts w:ascii="Calibri" w:hAnsi="Calibri" w:cs="Calibri"/>
          <w:kern w:val="0"/>
          <w:szCs w:val="24"/>
          <w:lang w:val="en-GB"/>
        </w:rPr>
      </w:pPr>
    </w:p>
    <w:p w14:paraId="10B9332F" w14:textId="77777777" w:rsidR="0055211D" w:rsidRDefault="0055211D" w:rsidP="00141CF9">
      <w:pPr>
        <w:rPr>
          <w:rFonts w:ascii="Calibri" w:hAnsi="Calibri" w:cs="Calibri"/>
          <w:kern w:val="0"/>
          <w:szCs w:val="24"/>
          <w:lang w:val="en-GB"/>
        </w:rPr>
      </w:pPr>
    </w:p>
    <w:p w14:paraId="6DC3AC5A" w14:textId="77777777" w:rsidR="00FD6284" w:rsidRDefault="00FD6284" w:rsidP="00141CF9">
      <w:pPr>
        <w:rPr>
          <w:rFonts w:ascii="Calibri" w:hAnsi="Calibri" w:cs="Calibri"/>
          <w:kern w:val="0"/>
          <w:szCs w:val="24"/>
          <w:lang w:val="en-GB"/>
        </w:rPr>
      </w:pPr>
    </w:p>
    <w:p w14:paraId="524BF04B" w14:textId="02B7CB48" w:rsidR="00DE7AB4" w:rsidRPr="00DE7AB4" w:rsidRDefault="00E9109D" w:rsidP="00D61BA1">
      <w:pPr>
        <w:rPr>
          <w:sz w:val="28"/>
          <w:szCs w:val="28"/>
          <w:lang w:val="en-GB"/>
        </w:rPr>
      </w:pPr>
      <w:r w:rsidRPr="00141CF9">
        <w:rPr>
          <w:rFonts w:asciiTheme="majorHAnsi" w:eastAsiaTheme="majorEastAsia" w:hAnsiTheme="majorHAnsi" w:cstheme="majorBidi"/>
          <w:color w:val="2F5496" w:themeColor="accent1" w:themeShade="BF"/>
          <w:sz w:val="32"/>
          <w:szCs w:val="32"/>
          <w:lang w:val="en-GB" w:eastAsia="fr-BE"/>
        </w:rPr>
        <w:lastRenderedPageBreak/>
        <w:t>Appendix</w:t>
      </w:r>
      <w:r w:rsidR="0014795F" w:rsidRPr="00141CF9">
        <w:rPr>
          <w:rFonts w:asciiTheme="majorHAnsi" w:eastAsiaTheme="majorEastAsia" w:hAnsiTheme="majorHAnsi" w:cstheme="majorBidi"/>
          <w:color w:val="2F5496" w:themeColor="accent1" w:themeShade="BF"/>
          <w:sz w:val="32"/>
          <w:szCs w:val="32"/>
          <w:lang w:val="en-GB" w:eastAsia="fr-BE"/>
        </w:rPr>
        <w:t>: WP4</w:t>
      </w:r>
      <w:r w:rsidR="00975C69" w:rsidRPr="00141CF9">
        <w:rPr>
          <w:rFonts w:asciiTheme="majorHAnsi" w:eastAsiaTheme="majorEastAsia" w:hAnsiTheme="majorHAnsi" w:cstheme="majorBidi"/>
          <w:color w:val="2F5496" w:themeColor="accent1" w:themeShade="BF"/>
          <w:sz w:val="32"/>
          <w:szCs w:val="32"/>
          <w:lang w:val="en-GB" w:eastAsia="fr-BE"/>
        </w:rPr>
        <w:t xml:space="preserve"> Interview guide</w:t>
      </w:r>
      <w:r w:rsidR="0014795F" w:rsidRPr="00141CF9">
        <w:rPr>
          <w:rFonts w:asciiTheme="majorHAnsi" w:eastAsiaTheme="majorEastAsia" w:hAnsiTheme="majorHAnsi" w:cstheme="majorBidi"/>
          <w:color w:val="2F5496" w:themeColor="accent1" w:themeShade="BF"/>
          <w:sz w:val="32"/>
          <w:szCs w:val="32"/>
          <w:lang w:val="en-GB" w:eastAsia="fr-BE"/>
        </w:rPr>
        <w:t xml:space="preserve"> </w:t>
      </w:r>
      <w:r w:rsidR="007F0F34">
        <w:rPr>
          <w:rFonts w:asciiTheme="majorHAnsi" w:eastAsiaTheme="majorEastAsia" w:hAnsiTheme="majorHAnsi" w:cstheme="majorBidi"/>
          <w:color w:val="2F5496" w:themeColor="accent1" w:themeShade="BF"/>
          <w:sz w:val="32"/>
          <w:szCs w:val="32"/>
          <w:lang w:val="en-GB" w:eastAsia="fr-BE"/>
        </w:rPr>
        <w:t>for</w:t>
      </w:r>
      <w:r w:rsidR="0014795F" w:rsidRPr="00141CF9">
        <w:rPr>
          <w:rFonts w:asciiTheme="majorHAnsi" w:eastAsiaTheme="majorEastAsia" w:hAnsiTheme="majorHAnsi" w:cstheme="majorBidi"/>
          <w:color w:val="2F5496" w:themeColor="accent1" w:themeShade="BF"/>
          <w:sz w:val="32"/>
          <w:szCs w:val="32"/>
          <w:lang w:val="en-GB" w:eastAsia="fr-BE"/>
        </w:rPr>
        <w:t xml:space="preserve"> platform workers</w:t>
      </w:r>
    </w:p>
    <w:tbl>
      <w:tblPr>
        <w:tblStyle w:val="Tabelraster"/>
        <w:tblpPr w:leftFromText="141" w:rightFromText="141" w:vertAnchor="text" w:horzAnchor="page" w:tblpX="293" w:tblpY="936"/>
        <w:tblW w:w="11194" w:type="dxa"/>
        <w:tblLook w:val="04A0" w:firstRow="1" w:lastRow="0" w:firstColumn="1" w:lastColumn="0" w:noHBand="0" w:noVBand="1"/>
      </w:tblPr>
      <w:tblGrid>
        <w:gridCol w:w="1794"/>
        <w:gridCol w:w="9400"/>
      </w:tblGrid>
      <w:tr w:rsidR="00C0011F" w:rsidRPr="00D61BA1" w14:paraId="1B6DBE8E" w14:textId="77777777" w:rsidTr="004A3A90">
        <w:trPr>
          <w:trHeight w:val="270"/>
        </w:trPr>
        <w:tc>
          <w:tcPr>
            <w:tcW w:w="1631" w:type="dxa"/>
            <w:vMerge w:val="restart"/>
          </w:tcPr>
          <w:p w14:paraId="7291E453" w14:textId="77777777" w:rsidR="004B0B84" w:rsidRPr="00BF18A4" w:rsidRDefault="00E9109D">
            <w:pPr>
              <w:spacing w:before="120" w:after="120"/>
              <w:ind w:right="254"/>
              <w:jc w:val="center"/>
              <w:rPr>
                <w:i/>
                <w:iCs/>
                <w:sz w:val="24"/>
                <w:szCs w:val="24"/>
                <w:lang w:val="en-GB"/>
              </w:rPr>
            </w:pPr>
            <w:r w:rsidRPr="00BF18A4">
              <w:rPr>
                <w:i/>
                <w:iCs/>
                <w:lang w:val="en-GB"/>
              </w:rPr>
              <w:t>Understanding the motivations for getting involved in platform work</w:t>
            </w:r>
          </w:p>
        </w:tc>
        <w:tc>
          <w:tcPr>
            <w:tcW w:w="9563" w:type="dxa"/>
          </w:tcPr>
          <w:p w14:paraId="61F1403B" w14:textId="5FFE2E65" w:rsidR="004B0B84" w:rsidRPr="00BF18A4" w:rsidRDefault="00E9109D">
            <w:pPr>
              <w:spacing w:before="120" w:after="120"/>
              <w:rPr>
                <w:b/>
                <w:bCs/>
                <w:sz w:val="24"/>
                <w:szCs w:val="24"/>
                <w:lang w:val="en-GB"/>
              </w:rPr>
            </w:pPr>
            <w:r w:rsidRPr="00BF18A4">
              <w:rPr>
                <w:b/>
                <w:bCs/>
                <w:sz w:val="24"/>
                <w:szCs w:val="24"/>
                <w:lang w:val="en-GB"/>
              </w:rPr>
              <w:t>How did you come to work for [the</w:t>
            </w:r>
            <w:r w:rsidR="00DE7AB4">
              <w:rPr>
                <w:b/>
                <w:bCs/>
                <w:sz w:val="24"/>
                <w:szCs w:val="24"/>
                <w:lang w:val="en-GB"/>
              </w:rPr>
              <w:t xml:space="preserve"> </w:t>
            </w:r>
            <w:r w:rsidRPr="00BF18A4">
              <w:rPr>
                <w:b/>
                <w:bCs/>
                <w:sz w:val="24"/>
                <w:szCs w:val="24"/>
                <w:lang w:val="en-GB"/>
              </w:rPr>
              <w:t>platform]?</w:t>
            </w:r>
          </w:p>
        </w:tc>
      </w:tr>
      <w:tr w:rsidR="00C0011F" w:rsidRPr="00D61BA1" w14:paraId="2CB49EAC" w14:textId="77777777" w:rsidTr="004A3A90">
        <w:trPr>
          <w:trHeight w:val="264"/>
        </w:trPr>
        <w:tc>
          <w:tcPr>
            <w:tcW w:w="1631" w:type="dxa"/>
            <w:vMerge/>
          </w:tcPr>
          <w:p w14:paraId="5C33FCCA" w14:textId="77777777" w:rsidR="00C0011F" w:rsidRPr="00BF18A4" w:rsidRDefault="00C0011F" w:rsidP="004A3A90">
            <w:pPr>
              <w:ind w:left="708"/>
              <w:rPr>
                <w:lang w:val="en-GB"/>
              </w:rPr>
            </w:pPr>
          </w:p>
        </w:tc>
        <w:tc>
          <w:tcPr>
            <w:tcW w:w="9563" w:type="dxa"/>
          </w:tcPr>
          <w:p w14:paraId="7F3A0FD7" w14:textId="77777777" w:rsidR="004B0B84" w:rsidRPr="00BF18A4" w:rsidRDefault="00E9109D">
            <w:pPr>
              <w:spacing w:before="120" w:after="120"/>
              <w:rPr>
                <w:lang w:val="en-GB"/>
              </w:rPr>
            </w:pPr>
            <w:r w:rsidRPr="00BF18A4">
              <w:rPr>
                <w:lang w:val="en-GB"/>
              </w:rPr>
              <w:t xml:space="preserve">How long have you been providing services via the platform? </w:t>
            </w:r>
          </w:p>
        </w:tc>
      </w:tr>
      <w:tr w:rsidR="00C0011F" w:rsidRPr="00D61BA1" w14:paraId="1463CB27" w14:textId="77777777" w:rsidTr="004A3A90">
        <w:trPr>
          <w:trHeight w:val="202"/>
        </w:trPr>
        <w:tc>
          <w:tcPr>
            <w:tcW w:w="1631" w:type="dxa"/>
            <w:vMerge/>
          </w:tcPr>
          <w:p w14:paraId="2837E55B" w14:textId="77777777" w:rsidR="00C0011F" w:rsidRPr="00BF18A4" w:rsidRDefault="00C0011F" w:rsidP="004A3A90">
            <w:pPr>
              <w:ind w:left="708"/>
              <w:rPr>
                <w:lang w:val="en-GB"/>
              </w:rPr>
            </w:pPr>
          </w:p>
        </w:tc>
        <w:tc>
          <w:tcPr>
            <w:tcW w:w="9563" w:type="dxa"/>
          </w:tcPr>
          <w:p w14:paraId="717EA755" w14:textId="77777777" w:rsidR="004B0B84" w:rsidRPr="00BF18A4" w:rsidRDefault="00E9109D">
            <w:pPr>
              <w:spacing w:before="120" w:after="120"/>
              <w:rPr>
                <w:lang w:val="en-GB"/>
              </w:rPr>
            </w:pPr>
            <w:r w:rsidRPr="00BF18A4">
              <w:rPr>
                <w:lang w:val="en-GB"/>
              </w:rPr>
              <w:t>How did you hear about the platform?</w:t>
            </w:r>
          </w:p>
        </w:tc>
      </w:tr>
      <w:tr w:rsidR="00C0011F" w:rsidRPr="00D61BA1" w14:paraId="2D85C503" w14:textId="77777777" w:rsidTr="004A3A90">
        <w:trPr>
          <w:trHeight w:val="548"/>
        </w:trPr>
        <w:tc>
          <w:tcPr>
            <w:tcW w:w="1631" w:type="dxa"/>
            <w:vMerge/>
          </w:tcPr>
          <w:p w14:paraId="53755A01" w14:textId="77777777" w:rsidR="00C0011F" w:rsidRPr="00BF18A4" w:rsidRDefault="00C0011F" w:rsidP="004A3A90">
            <w:pPr>
              <w:ind w:left="708"/>
              <w:rPr>
                <w:lang w:val="en-GB"/>
              </w:rPr>
            </w:pPr>
          </w:p>
        </w:tc>
        <w:tc>
          <w:tcPr>
            <w:tcW w:w="9563" w:type="dxa"/>
          </w:tcPr>
          <w:p w14:paraId="22E66E61" w14:textId="77777777" w:rsidR="004B0B84" w:rsidRPr="00BF18A4" w:rsidRDefault="00E9109D">
            <w:pPr>
              <w:spacing w:before="120" w:after="120"/>
              <w:rPr>
                <w:lang w:val="en-GB"/>
              </w:rPr>
            </w:pPr>
            <w:r w:rsidRPr="00BF18A4">
              <w:rPr>
                <w:lang w:val="en-GB"/>
              </w:rPr>
              <w:t>What made you want to work via this platform?</w:t>
            </w:r>
          </w:p>
        </w:tc>
      </w:tr>
      <w:tr w:rsidR="00C0011F" w:rsidRPr="00D61BA1" w14:paraId="5ECCCF94" w14:textId="77777777" w:rsidTr="004A3A90">
        <w:trPr>
          <w:trHeight w:val="312"/>
        </w:trPr>
        <w:tc>
          <w:tcPr>
            <w:tcW w:w="1631" w:type="dxa"/>
            <w:vMerge w:val="restart"/>
          </w:tcPr>
          <w:p w14:paraId="7D253482" w14:textId="77777777" w:rsidR="004B0B84" w:rsidRPr="00BF18A4" w:rsidRDefault="00E9109D">
            <w:pPr>
              <w:spacing w:before="120" w:after="120"/>
              <w:jc w:val="center"/>
              <w:rPr>
                <w:i/>
                <w:iCs/>
                <w:sz w:val="24"/>
                <w:szCs w:val="24"/>
                <w:lang w:val="en-GB"/>
              </w:rPr>
            </w:pPr>
            <w:r w:rsidRPr="00BF18A4">
              <w:rPr>
                <w:i/>
                <w:iCs/>
                <w:lang w:val="en-GB"/>
              </w:rPr>
              <w:t>Understand how platform work fits into a broader life/work trajectory</w:t>
            </w:r>
          </w:p>
        </w:tc>
        <w:tc>
          <w:tcPr>
            <w:tcW w:w="9563" w:type="dxa"/>
          </w:tcPr>
          <w:p w14:paraId="175C650D" w14:textId="77777777" w:rsidR="004B0B84" w:rsidRPr="00BF18A4" w:rsidRDefault="00E9109D">
            <w:pPr>
              <w:spacing w:before="120" w:after="120"/>
              <w:rPr>
                <w:lang w:val="en-GB"/>
              </w:rPr>
            </w:pPr>
            <w:r w:rsidRPr="00BF18A4">
              <w:rPr>
                <w:b/>
                <w:bCs/>
                <w:sz w:val="24"/>
                <w:szCs w:val="24"/>
                <w:lang w:val="en-GB"/>
              </w:rPr>
              <w:t>Could you tell me about your professional experience?</w:t>
            </w:r>
          </w:p>
        </w:tc>
      </w:tr>
      <w:tr w:rsidR="00C0011F" w:rsidRPr="00BF18A4" w14:paraId="528AF2D3" w14:textId="77777777" w:rsidTr="004A3A90">
        <w:trPr>
          <w:trHeight w:val="257"/>
        </w:trPr>
        <w:tc>
          <w:tcPr>
            <w:tcW w:w="1631" w:type="dxa"/>
            <w:vMerge/>
          </w:tcPr>
          <w:p w14:paraId="72444205" w14:textId="77777777" w:rsidR="00C0011F" w:rsidRPr="00BF18A4" w:rsidRDefault="00C0011F" w:rsidP="004A3A90">
            <w:pPr>
              <w:ind w:left="708"/>
              <w:rPr>
                <w:lang w:val="en-GB"/>
              </w:rPr>
            </w:pPr>
          </w:p>
        </w:tc>
        <w:tc>
          <w:tcPr>
            <w:tcW w:w="9563" w:type="dxa"/>
          </w:tcPr>
          <w:p w14:paraId="4E9D6715" w14:textId="77777777" w:rsidR="004B0B84" w:rsidRPr="00BF18A4" w:rsidRDefault="00E9109D">
            <w:pPr>
              <w:spacing w:before="120" w:after="120"/>
              <w:rPr>
                <w:lang w:val="en-GB"/>
              </w:rPr>
            </w:pPr>
            <w:r w:rsidRPr="00BF18A4">
              <w:rPr>
                <w:lang w:val="en-GB"/>
              </w:rPr>
              <w:t>Have you had other work experience before? Which ones?</w:t>
            </w:r>
          </w:p>
        </w:tc>
      </w:tr>
      <w:tr w:rsidR="00C0011F" w:rsidRPr="00D61BA1" w14:paraId="74C23A70" w14:textId="77777777" w:rsidTr="004A3A90">
        <w:trPr>
          <w:trHeight w:val="257"/>
        </w:trPr>
        <w:tc>
          <w:tcPr>
            <w:tcW w:w="1631" w:type="dxa"/>
            <w:vMerge/>
          </w:tcPr>
          <w:p w14:paraId="37925C93" w14:textId="77777777" w:rsidR="00C0011F" w:rsidRPr="00BF18A4" w:rsidRDefault="00C0011F" w:rsidP="004A3A90">
            <w:pPr>
              <w:ind w:left="708"/>
              <w:rPr>
                <w:lang w:val="en-GB"/>
              </w:rPr>
            </w:pPr>
          </w:p>
        </w:tc>
        <w:tc>
          <w:tcPr>
            <w:tcW w:w="9563" w:type="dxa"/>
          </w:tcPr>
          <w:p w14:paraId="078875C9" w14:textId="77777777" w:rsidR="004B0B84" w:rsidRPr="00BF18A4" w:rsidRDefault="00E9109D">
            <w:pPr>
              <w:spacing w:before="120" w:after="120"/>
              <w:rPr>
                <w:lang w:val="en-GB"/>
              </w:rPr>
            </w:pPr>
            <w:r w:rsidRPr="00BF18A4">
              <w:rPr>
                <w:lang w:val="en-GB"/>
              </w:rPr>
              <w:t>How does your platform work fit into this?</w:t>
            </w:r>
          </w:p>
        </w:tc>
      </w:tr>
      <w:tr w:rsidR="00C0011F" w:rsidRPr="00D61BA1" w14:paraId="684DE5EA" w14:textId="77777777" w:rsidTr="004A3A90">
        <w:trPr>
          <w:trHeight w:val="292"/>
        </w:trPr>
        <w:tc>
          <w:tcPr>
            <w:tcW w:w="1631" w:type="dxa"/>
            <w:vMerge/>
          </w:tcPr>
          <w:p w14:paraId="5A48D80B" w14:textId="77777777" w:rsidR="00C0011F" w:rsidRPr="00BF18A4" w:rsidRDefault="00C0011F" w:rsidP="004A3A90">
            <w:pPr>
              <w:ind w:left="708"/>
              <w:rPr>
                <w:lang w:val="en-GB"/>
              </w:rPr>
            </w:pPr>
          </w:p>
        </w:tc>
        <w:tc>
          <w:tcPr>
            <w:tcW w:w="9563" w:type="dxa"/>
          </w:tcPr>
          <w:p w14:paraId="191B5BBD" w14:textId="77777777" w:rsidR="004B0B84" w:rsidRPr="00BF18A4" w:rsidRDefault="00E9109D">
            <w:pPr>
              <w:spacing w:before="120" w:after="120"/>
              <w:rPr>
                <w:lang w:val="en-GB"/>
              </w:rPr>
            </w:pPr>
            <w:r w:rsidRPr="00BF18A4">
              <w:rPr>
                <w:lang w:val="en-GB"/>
              </w:rPr>
              <w:t>Have you already worked via other platforms?</w:t>
            </w:r>
          </w:p>
        </w:tc>
      </w:tr>
      <w:tr w:rsidR="00C0011F" w:rsidRPr="00D61BA1" w14:paraId="65F8F301" w14:textId="77777777" w:rsidTr="004A3A90">
        <w:trPr>
          <w:trHeight w:val="296"/>
        </w:trPr>
        <w:tc>
          <w:tcPr>
            <w:tcW w:w="1631" w:type="dxa"/>
            <w:vMerge/>
          </w:tcPr>
          <w:p w14:paraId="0F7A243E" w14:textId="77777777" w:rsidR="00C0011F" w:rsidRPr="00BF18A4" w:rsidRDefault="00C0011F" w:rsidP="004A3A90">
            <w:pPr>
              <w:ind w:left="708"/>
              <w:rPr>
                <w:lang w:val="en-GB"/>
              </w:rPr>
            </w:pPr>
          </w:p>
        </w:tc>
        <w:tc>
          <w:tcPr>
            <w:tcW w:w="9563" w:type="dxa"/>
          </w:tcPr>
          <w:p w14:paraId="499B3295" w14:textId="77777777" w:rsidR="004B0B84" w:rsidRPr="00BF18A4" w:rsidRDefault="00E9109D">
            <w:pPr>
              <w:spacing w:before="120" w:after="120"/>
              <w:rPr>
                <w:lang w:val="en-GB"/>
              </w:rPr>
            </w:pPr>
            <w:r w:rsidRPr="00BF18A4">
              <w:rPr>
                <w:lang w:val="en-GB"/>
              </w:rPr>
              <w:t>Are you currently working for other platforms?</w:t>
            </w:r>
          </w:p>
        </w:tc>
      </w:tr>
      <w:tr w:rsidR="00C0011F" w:rsidRPr="00D61BA1" w14:paraId="7D51759B" w14:textId="77777777" w:rsidTr="004A3A90">
        <w:trPr>
          <w:trHeight w:val="464"/>
        </w:trPr>
        <w:tc>
          <w:tcPr>
            <w:tcW w:w="1631" w:type="dxa"/>
            <w:vMerge w:val="restart"/>
          </w:tcPr>
          <w:p w14:paraId="1A8F658D" w14:textId="77777777" w:rsidR="00C0011F" w:rsidRPr="00BF18A4" w:rsidRDefault="00C0011F" w:rsidP="004A3A90">
            <w:pPr>
              <w:tabs>
                <w:tab w:val="left" w:pos="1380"/>
              </w:tabs>
              <w:jc w:val="center"/>
              <w:rPr>
                <w:i/>
                <w:iCs/>
                <w:lang w:val="en-GB"/>
              </w:rPr>
            </w:pPr>
          </w:p>
          <w:p w14:paraId="0A379330" w14:textId="77777777" w:rsidR="00C0011F" w:rsidRPr="00BF18A4" w:rsidRDefault="00C0011F" w:rsidP="004A3A90">
            <w:pPr>
              <w:tabs>
                <w:tab w:val="left" w:pos="1380"/>
              </w:tabs>
              <w:jc w:val="center"/>
              <w:rPr>
                <w:i/>
                <w:iCs/>
                <w:lang w:val="en-GB"/>
              </w:rPr>
            </w:pPr>
          </w:p>
          <w:p w14:paraId="11165E6C" w14:textId="77777777" w:rsidR="00C0011F" w:rsidRPr="00BF18A4" w:rsidRDefault="00C0011F" w:rsidP="004A3A90">
            <w:pPr>
              <w:tabs>
                <w:tab w:val="left" w:pos="1380"/>
              </w:tabs>
              <w:jc w:val="center"/>
              <w:rPr>
                <w:i/>
                <w:iCs/>
                <w:lang w:val="en-GB"/>
              </w:rPr>
            </w:pPr>
          </w:p>
          <w:p w14:paraId="223121BD" w14:textId="77777777" w:rsidR="00C0011F" w:rsidRPr="00BF18A4" w:rsidRDefault="00C0011F" w:rsidP="004A3A90">
            <w:pPr>
              <w:tabs>
                <w:tab w:val="left" w:pos="1014"/>
              </w:tabs>
              <w:ind w:right="254"/>
              <w:jc w:val="center"/>
              <w:rPr>
                <w:i/>
                <w:iCs/>
                <w:lang w:val="en-GB"/>
              </w:rPr>
            </w:pPr>
          </w:p>
          <w:p w14:paraId="51E81498" w14:textId="77777777" w:rsidR="00C0011F" w:rsidRPr="00BF18A4" w:rsidRDefault="00C0011F" w:rsidP="004A3A90">
            <w:pPr>
              <w:tabs>
                <w:tab w:val="left" w:pos="1380"/>
              </w:tabs>
              <w:rPr>
                <w:i/>
                <w:iCs/>
                <w:lang w:val="en-GB"/>
              </w:rPr>
            </w:pPr>
          </w:p>
          <w:p w14:paraId="61F05E8F" w14:textId="77777777" w:rsidR="004B0B84" w:rsidRPr="00BF18A4" w:rsidRDefault="00E9109D">
            <w:pPr>
              <w:jc w:val="center"/>
              <w:rPr>
                <w:i/>
                <w:iCs/>
                <w:lang w:val="en-GB"/>
              </w:rPr>
            </w:pPr>
            <w:r w:rsidRPr="00BF18A4">
              <w:rPr>
                <w:i/>
                <w:iCs/>
                <w:lang w:val="en-GB"/>
              </w:rPr>
              <w:t xml:space="preserve">Describing the work activity, understanding the multi-activity situation </w:t>
            </w:r>
          </w:p>
          <w:p w14:paraId="53833AE1" w14:textId="77777777" w:rsidR="00C0011F" w:rsidRPr="00BF18A4" w:rsidRDefault="00C0011F" w:rsidP="004A3A90">
            <w:pPr>
              <w:jc w:val="center"/>
              <w:rPr>
                <w:i/>
                <w:iCs/>
                <w:sz w:val="24"/>
                <w:szCs w:val="24"/>
                <w:lang w:val="en-GB"/>
              </w:rPr>
            </w:pPr>
          </w:p>
          <w:p w14:paraId="6C76A287" w14:textId="77777777" w:rsidR="00C0011F" w:rsidRPr="00BF18A4" w:rsidRDefault="00C0011F" w:rsidP="004A3A90">
            <w:pPr>
              <w:jc w:val="center"/>
              <w:rPr>
                <w:i/>
                <w:iCs/>
                <w:lang w:val="en-GB"/>
              </w:rPr>
            </w:pPr>
          </w:p>
        </w:tc>
        <w:tc>
          <w:tcPr>
            <w:tcW w:w="9563" w:type="dxa"/>
          </w:tcPr>
          <w:p w14:paraId="5D688B62" w14:textId="77777777" w:rsidR="004B0B84" w:rsidRPr="00BF18A4" w:rsidRDefault="00E9109D">
            <w:pPr>
              <w:spacing w:before="120" w:after="120"/>
              <w:rPr>
                <w:b/>
                <w:bCs/>
                <w:sz w:val="24"/>
                <w:szCs w:val="24"/>
                <w:lang w:val="en-GB"/>
              </w:rPr>
            </w:pPr>
            <w:r w:rsidRPr="00BF18A4">
              <w:rPr>
                <w:b/>
                <w:bCs/>
                <w:sz w:val="24"/>
                <w:szCs w:val="24"/>
                <w:lang w:val="en-GB"/>
              </w:rPr>
              <w:t>Could you describe a sequence of work using the platform?</w:t>
            </w:r>
          </w:p>
        </w:tc>
      </w:tr>
      <w:tr w:rsidR="00C0011F" w:rsidRPr="00D61BA1" w14:paraId="34582C13" w14:textId="77777777" w:rsidTr="004A3A90">
        <w:trPr>
          <w:trHeight w:val="250"/>
        </w:trPr>
        <w:tc>
          <w:tcPr>
            <w:tcW w:w="1631" w:type="dxa"/>
            <w:vMerge/>
          </w:tcPr>
          <w:p w14:paraId="3919AAA7" w14:textId="77777777" w:rsidR="00C0011F" w:rsidRPr="00BF18A4" w:rsidRDefault="00C0011F" w:rsidP="004A3A90">
            <w:pPr>
              <w:jc w:val="center"/>
              <w:rPr>
                <w:i/>
                <w:iCs/>
                <w:sz w:val="24"/>
                <w:szCs w:val="24"/>
                <w:lang w:val="en-GB"/>
              </w:rPr>
            </w:pPr>
          </w:p>
        </w:tc>
        <w:tc>
          <w:tcPr>
            <w:tcW w:w="9563" w:type="dxa"/>
          </w:tcPr>
          <w:p w14:paraId="0EB81CF9" w14:textId="77777777" w:rsidR="004B0B84" w:rsidRPr="00BF18A4" w:rsidRDefault="00E9109D">
            <w:pPr>
              <w:tabs>
                <w:tab w:val="left" w:pos="4575"/>
              </w:tabs>
              <w:spacing w:before="120" w:after="120"/>
              <w:rPr>
                <w:lang w:val="en-GB"/>
              </w:rPr>
            </w:pPr>
            <w:r w:rsidRPr="00BF18A4">
              <w:rPr>
                <w:lang w:val="en-GB"/>
              </w:rPr>
              <w:t>What initiates a work sequence and how does it unfold?</w:t>
            </w:r>
          </w:p>
        </w:tc>
      </w:tr>
      <w:tr w:rsidR="00C0011F" w:rsidRPr="00D61BA1" w14:paraId="414DA212" w14:textId="77777777" w:rsidTr="004A3A90">
        <w:trPr>
          <w:trHeight w:val="250"/>
        </w:trPr>
        <w:tc>
          <w:tcPr>
            <w:tcW w:w="1631" w:type="dxa"/>
            <w:vMerge/>
          </w:tcPr>
          <w:p w14:paraId="359F9352" w14:textId="77777777" w:rsidR="00C0011F" w:rsidRPr="00BF18A4" w:rsidRDefault="00C0011F" w:rsidP="004A3A90">
            <w:pPr>
              <w:jc w:val="center"/>
              <w:rPr>
                <w:i/>
                <w:iCs/>
                <w:sz w:val="24"/>
                <w:szCs w:val="24"/>
                <w:lang w:val="en-GB"/>
              </w:rPr>
            </w:pPr>
          </w:p>
        </w:tc>
        <w:tc>
          <w:tcPr>
            <w:tcW w:w="9563" w:type="dxa"/>
          </w:tcPr>
          <w:p w14:paraId="483C454A" w14:textId="77777777" w:rsidR="004B0B84" w:rsidRPr="00BF18A4" w:rsidRDefault="00E9109D">
            <w:pPr>
              <w:tabs>
                <w:tab w:val="left" w:pos="4575"/>
              </w:tabs>
              <w:spacing w:before="120" w:after="120"/>
              <w:rPr>
                <w:lang w:val="en-GB"/>
              </w:rPr>
            </w:pPr>
            <w:r w:rsidRPr="00BF18A4">
              <w:rPr>
                <w:lang w:val="en-GB"/>
              </w:rPr>
              <w:t>What type of work do you do via the platform?</w:t>
            </w:r>
          </w:p>
        </w:tc>
      </w:tr>
      <w:tr w:rsidR="00C0011F" w:rsidRPr="00BF18A4" w14:paraId="47749B25" w14:textId="77777777" w:rsidTr="004A3A90">
        <w:trPr>
          <w:trHeight w:val="250"/>
        </w:trPr>
        <w:tc>
          <w:tcPr>
            <w:tcW w:w="1631" w:type="dxa"/>
            <w:vMerge/>
          </w:tcPr>
          <w:p w14:paraId="5A4F6B19" w14:textId="77777777" w:rsidR="00C0011F" w:rsidRPr="00BF18A4" w:rsidRDefault="00C0011F" w:rsidP="004A3A90">
            <w:pPr>
              <w:jc w:val="center"/>
              <w:rPr>
                <w:i/>
                <w:iCs/>
                <w:sz w:val="24"/>
                <w:szCs w:val="24"/>
                <w:lang w:val="en-GB"/>
              </w:rPr>
            </w:pPr>
          </w:p>
        </w:tc>
        <w:tc>
          <w:tcPr>
            <w:tcW w:w="9563" w:type="dxa"/>
          </w:tcPr>
          <w:p w14:paraId="4B3AF0A3" w14:textId="77777777" w:rsidR="004B0B84" w:rsidRPr="00BF18A4" w:rsidRDefault="00E9109D">
            <w:pPr>
              <w:tabs>
                <w:tab w:val="left" w:pos="4575"/>
              </w:tabs>
              <w:spacing w:before="120" w:after="120"/>
              <w:rPr>
                <w:lang w:val="en-GB"/>
              </w:rPr>
            </w:pPr>
            <w:r w:rsidRPr="00BF18A4">
              <w:rPr>
                <w:lang w:val="en-GB"/>
              </w:rPr>
              <w:t>Where are they produced?</w:t>
            </w:r>
            <w:r w:rsidRPr="00BF18A4">
              <w:rPr>
                <w:lang w:val="en-GB"/>
              </w:rPr>
              <w:tab/>
            </w:r>
          </w:p>
        </w:tc>
      </w:tr>
      <w:tr w:rsidR="00C0011F" w:rsidRPr="00D61BA1" w14:paraId="50256FE9" w14:textId="77777777" w:rsidTr="004A3A90">
        <w:trPr>
          <w:trHeight w:val="214"/>
        </w:trPr>
        <w:tc>
          <w:tcPr>
            <w:tcW w:w="1631" w:type="dxa"/>
            <w:vMerge/>
          </w:tcPr>
          <w:p w14:paraId="5F70C044" w14:textId="77777777" w:rsidR="00C0011F" w:rsidRPr="00BF18A4" w:rsidRDefault="00C0011F" w:rsidP="004A3A90">
            <w:pPr>
              <w:jc w:val="center"/>
              <w:rPr>
                <w:i/>
                <w:iCs/>
                <w:sz w:val="24"/>
                <w:szCs w:val="24"/>
                <w:lang w:val="en-GB"/>
              </w:rPr>
            </w:pPr>
          </w:p>
        </w:tc>
        <w:tc>
          <w:tcPr>
            <w:tcW w:w="9563" w:type="dxa"/>
          </w:tcPr>
          <w:p w14:paraId="2F2E855E" w14:textId="77777777" w:rsidR="004B0B84" w:rsidRPr="00BF18A4" w:rsidRDefault="00E9109D">
            <w:pPr>
              <w:tabs>
                <w:tab w:val="left" w:pos="3675"/>
              </w:tabs>
              <w:spacing w:before="120" w:after="120"/>
              <w:rPr>
                <w:lang w:val="en-GB"/>
              </w:rPr>
            </w:pPr>
            <w:r w:rsidRPr="00BF18A4">
              <w:rPr>
                <w:lang w:val="en-GB"/>
              </w:rPr>
              <w:t>How much time do you devote to working via the platform and what does it depend on?</w:t>
            </w:r>
          </w:p>
        </w:tc>
      </w:tr>
      <w:tr w:rsidR="00C0011F" w:rsidRPr="00D61BA1" w14:paraId="0DF18CB2" w14:textId="77777777" w:rsidTr="004A3A90">
        <w:trPr>
          <w:trHeight w:val="196"/>
        </w:trPr>
        <w:tc>
          <w:tcPr>
            <w:tcW w:w="1631" w:type="dxa"/>
            <w:vMerge/>
          </w:tcPr>
          <w:p w14:paraId="47432173" w14:textId="77777777" w:rsidR="00C0011F" w:rsidRPr="00BF18A4" w:rsidRDefault="00C0011F" w:rsidP="004A3A90">
            <w:pPr>
              <w:jc w:val="center"/>
              <w:rPr>
                <w:i/>
                <w:iCs/>
                <w:sz w:val="24"/>
                <w:szCs w:val="24"/>
                <w:lang w:val="en-GB"/>
              </w:rPr>
            </w:pPr>
          </w:p>
        </w:tc>
        <w:tc>
          <w:tcPr>
            <w:tcW w:w="9563" w:type="dxa"/>
          </w:tcPr>
          <w:p w14:paraId="26BF2D0F" w14:textId="77777777" w:rsidR="004B0B84" w:rsidRPr="00BF18A4" w:rsidRDefault="00E9109D">
            <w:pPr>
              <w:tabs>
                <w:tab w:val="left" w:pos="3675"/>
              </w:tabs>
              <w:spacing w:before="120" w:after="120"/>
              <w:rPr>
                <w:lang w:val="en-GB"/>
              </w:rPr>
            </w:pPr>
            <w:r w:rsidRPr="00BF18A4">
              <w:rPr>
                <w:lang w:val="en-GB"/>
              </w:rPr>
              <w:t>How is your work spread out over a day/week/month?</w:t>
            </w:r>
          </w:p>
        </w:tc>
      </w:tr>
      <w:tr w:rsidR="00C0011F" w:rsidRPr="00D61BA1" w14:paraId="07AD5925" w14:textId="77777777" w:rsidTr="004A3A90">
        <w:trPr>
          <w:trHeight w:val="196"/>
        </w:trPr>
        <w:tc>
          <w:tcPr>
            <w:tcW w:w="1631" w:type="dxa"/>
            <w:vMerge/>
          </w:tcPr>
          <w:p w14:paraId="06AF3C25" w14:textId="77777777" w:rsidR="00C0011F" w:rsidRPr="00BF18A4" w:rsidRDefault="00C0011F" w:rsidP="004A3A90">
            <w:pPr>
              <w:jc w:val="center"/>
              <w:rPr>
                <w:i/>
                <w:iCs/>
                <w:sz w:val="24"/>
                <w:szCs w:val="24"/>
                <w:lang w:val="en-GB"/>
              </w:rPr>
            </w:pPr>
          </w:p>
        </w:tc>
        <w:tc>
          <w:tcPr>
            <w:tcW w:w="9563" w:type="dxa"/>
          </w:tcPr>
          <w:p w14:paraId="0F305DFC" w14:textId="77777777" w:rsidR="004B0B84" w:rsidRPr="00BF18A4" w:rsidRDefault="00E9109D">
            <w:pPr>
              <w:tabs>
                <w:tab w:val="left" w:pos="3675"/>
              </w:tabs>
              <w:spacing w:before="120" w:after="120"/>
              <w:rPr>
                <w:b/>
                <w:bCs/>
                <w:lang w:val="en-GB"/>
              </w:rPr>
            </w:pPr>
            <w:r w:rsidRPr="00BF18A4">
              <w:rPr>
                <w:lang w:val="en-GB"/>
              </w:rPr>
              <w:t>How are your working hours defined?</w:t>
            </w:r>
          </w:p>
        </w:tc>
      </w:tr>
      <w:tr w:rsidR="00C0011F" w:rsidRPr="00D61BA1" w14:paraId="42391255" w14:textId="77777777" w:rsidTr="004A3A90">
        <w:trPr>
          <w:trHeight w:val="369"/>
        </w:trPr>
        <w:tc>
          <w:tcPr>
            <w:tcW w:w="1631" w:type="dxa"/>
            <w:vMerge/>
          </w:tcPr>
          <w:p w14:paraId="2041884E" w14:textId="77777777" w:rsidR="00C0011F" w:rsidRPr="00BF18A4" w:rsidRDefault="00C0011F" w:rsidP="004A3A90">
            <w:pPr>
              <w:jc w:val="center"/>
              <w:rPr>
                <w:i/>
                <w:iCs/>
                <w:sz w:val="24"/>
                <w:szCs w:val="24"/>
                <w:lang w:val="en-GB"/>
              </w:rPr>
            </w:pPr>
          </w:p>
        </w:tc>
        <w:tc>
          <w:tcPr>
            <w:tcW w:w="9563" w:type="dxa"/>
          </w:tcPr>
          <w:p w14:paraId="4D92559A" w14:textId="77777777" w:rsidR="004B0B84" w:rsidRPr="00BF18A4" w:rsidRDefault="00E9109D">
            <w:pPr>
              <w:tabs>
                <w:tab w:val="left" w:pos="3675"/>
              </w:tabs>
              <w:spacing w:before="120" w:after="120"/>
              <w:rPr>
                <w:lang w:val="en-GB"/>
              </w:rPr>
            </w:pPr>
            <w:r w:rsidRPr="00BF18A4">
              <w:rPr>
                <w:lang w:val="en-GB"/>
              </w:rPr>
              <w:t>Are your working hours compatible with your family life and other activities?</w:t>
            </w:r>
          </w:p>
        </w:tc>
      </w:tr>
      <w:tr w:rsidR="00C0011F" w:rsidRPr="00D61BA1" w14:paraId="31F01241" w14:textId="77777777" w:rsidTr="004A3A90">
        <w:trPr>
          <w:trHeight w:val="196"/>
        </w:trPr>
        <w:tc>
          <w:tcPr>
            <w:tcW w:w="1631" w:type="dxa"/>
            <w:vMerge/>
          </w:tcPr>
          <w:p w14:paraId="228127C3" w14:textId="77777777" w:rsidR="00C0011F" w:rsidRPr="00BF18A4" w:rsidRDefault="00C0011F" w:rsidP="004A3A90">
            <w:pPr>
              <w:jc w:val="center"/>
              <w:rPr>
                <w:i/>
                <w:iCs/>
                <w:sz w:val="24"/>
                <w:szCs w:val="24"/>
                <w:lang w:val="en-GB"/>
              </w:rPr>
            </w:pPr>
          </w:p>
        </w:tc>
        <w:tc>
          <w:tcPr>
            <w:tcW w:w="9563" w:type="dxa"/>
          </w:tcPr>
          <w:p w14:paraId="01EAD29C" w14:textId="77777777" w:rsidR="004B0B84" w:rsidRPr="00BF18A4" w:rsidRDefault="00E9109D">
            <w:pPr>
              <w:tabs>
                <w:tab w:val="left" w:pos="3675"/>
              </w:tabs>
              <w:spacing w:before="120"/>
              <w:rPr>
                <w:lang w:val="en-GB"/>
              </w:rPr>
            </w:pPr>
            <w:r w:rsidRPr="00BF18A4">
              <w:rPr>
                <w:lang w:val="en-GB"/>
              </w:rPr>
              <w:t xml:space="preserve">How are you remunerated? </w:t>
            </w:r>
          </w:p>
          <w:p w14:paraId="289E6019" w14:textId="77777777" w:rsidR="004B0B84" w:rsidRPr="00BF18A4" w:rsidRDefault="00E9109D">
            <w:pPr>
              <w:tabs>
                <w:tab w:val="left" w:pos="3675"/>
              </w:tabs>
              <w:spacing w:after="120"/>
              <w:rPr>
                <w:lang w:val="en-GB"/>
              </w:rPr>
            </w:pPr>
            <w:r w:rsidRPr="00BF18A4">
              <w:rPr>
                <w:lang w:val="en-GB"/>
              </w:rPr>
              <w:t>What is the remuneration per task/hour, and what does it depend on?</w:t>
            </w:r>
          </w:p>
        </w:tc>
      </w:tr>
      <w:tr w:rsidR="00C0011F" w:rsidRPr="00D61BA1" w14:paraId="463B48BC" w14:textId="77777777" w:rsidTr="004A3A90">
        <w:trPr>
          <w:trHeight w:val="196"/>
        </w:trPr>
        <w:tc>
          <w:tcPr>
            <w:tcW w:w="1631" w:type="dxa"/>
            <w:vMerge/>
          </w:tcPr>
          <w:p w14:paraId="61F9219A" w14:textId="77777777" w:rsidR="00C0011F" w:rsidRPr="00BF18A4" w:rsidRDefault="00C0011F" w:rsidP="004A3A90">
            <w:pPr>
              <w:jc w:val="center"/>
              <w:rPr>
                <w:i/>
                <w:iCs/>
                <w:sz w:val="24"/>
                <w:szCs w:val="24"/>
                <w:lang w:val="en-GB"/>
              </w:rPr>
            </w:pPr>
          </w:p>
        </w:tc>
        <w:tc>
          <w:tcPr>
            <w:tcW w:w="9563" w:type="dxa"/>
          </w:tcPr>
          <w:p w14:paraId="5ED9661D" w14:textId="77777777" w:rsidR="004B0B84" w:rsidRPr="00BF18A4" w:rsidRDefault="00E9109D">
            <w:pPr>
              <w:tabs>
                <w:tab w:val="left" w:pos="3675"/>
              </w:tabs>
              <w:spacing w:before="120" w:after="120"/>
              <w:rPr>
                <w:lang w:val="en-GB"/>
              </w:rPr>
            </w:pPr>
            <w:r w:rsidRPr="00BF18A4">
              <w:rPr>
                <w:lang w:val="en-GB"/>
              </w:rPr>
              <w:t xml:space="preserve">Are you insured via the platform? </w:t>
            </w:r>
          </w:p>
        </w:tc>
      </w:tr>
      <w:tr w:rsidR="00C0011F" w:rsidRPr="00D61BA1" w14:paraId="4735A348" w14:textId="77777777" w:rsidTr="004A3A90">
        <w:trPr>
          <w:trHeight w:val="196"/>
        </w:trPr>
        <w:tc>
          <w:tcPr>
            <w:tcW w:w="1631" w:type="dxa"/>
            <w:vMerge/>
          </w:tcPr>
          <w:p w14:paraId="6B622345" w14:textId="77777777" w:rsidR="00C0011F" w:rsidRPr="00BF18A4" w:rsidRDefault="00C0011F" w:rsidP="004A3A90">
            <w:pPr>
              <w:jc w:val="center"/>
              <w:rPr>
                <w:i/>
                <w:iCs/>
                <w:sz w:val="24"/>
                <w:szCs w:val="24"/>
                <w:lang w:val="en-GB"/>
              </w:rPr>
            </w:pPr>
          </w:p>
        </w:tc>
        <w:tc>
          <w:tcPr>
            <w:tcW w:w="9563" w:type="dxa"/>
          </w:tcPr>
          <w:p w14:paraId="552F5EDE" w14:textId="77777777" w:rsidR="004B0B84" w:rsidRPr="00BF18A4" w:rsidRDefault="00E9109D">
            <w:pPr>
              <w:tabs>
                <w:tab w:val="left" w:pos="3675"/>
              </w:tabs>
              <w:spacing w:before="120" w:after="120"/>
              <w:rPr>
                <w:lang w:val="en-GB"/>
              </w:rPr>
            </w:pPr>
            <w:r w:rsidRPr="00BF18A4">
              <w:rPr>
                <w:lang w:val="en-GB"/>
              </w:rPr>
              <w:t>Do you have access to other benefits?</w:t>
            </w:r>
          </w:p>
        </w:tc>
      </w:tr>
      <w:tr w:rsidR="00C0011F" w:rsidRPr="00D61BA1" w14:paraId="36F876AE" w14:textId="77777777" w:rsidTr="004A3A90">
        <w:trPr>
          <w:trHeight w:val="295"/>
        </w:trPr>
        <w:tc>
          <w:tcPr>
            <w:tcW w:w="1631" w:type="dxa"/>
            <w:vMerge w:val="restart"/>
          </w:tcPr>
          <w:p w14:paraId="6FC5ECC0" w14:textId="77777777" w:rsidR="00C0011F" w:rsidRPr="00BF18A4" w:rsidRDefault="00C0011F" w:rsidP="004A3A90">
            <w:pPr>
              <w:jc w:val="center"/>
              <w:rPr>
                <w:b/>
                <w:bCs/>
                <w:lang w:val="en-GB"/>
              </w:rPr>
            </w:pPr>
          </w:p>
          <w:p w14:paraId="17187BA9" w14:textId="77777777" w:rsidR="00C0011F" w:rsidRPr="00BF18A4" w:rsidRDefault="00C0011F" w:rsidP="004A3A90">
            <w:pPr>
              <w:jc w:val="center"/>
              <w:rPr>
                <w:i/>
                <w:iCs/>
                <w:lang w:val="en-GB"/>
              </w:rPr>
            </w:pPr>
          </w:p>
          <w:p w14:paraId="214CCA41" w14:textId="77777777" w:rsidR="00C0011F" w:rsidRPr="00BF18A4" w:rsidRDefault="00C0011F" w:rsidP="004A3A90">
            <w:pPr>
              <w:jc w:val="center"/>
              <w:rPr>
                <w:i/>
                <w:iCs/>
                <w:lang w:val="en-GB"/>
              </w:rPr>
            </w:pPr>
          </w:p>
          <w:p w14:paraId="19F7DA82" w14:textId="77777777" w:rsidR="00C0011F" w:rsidRPr="00BF18A4" w:rsidRDefault="00C0011F" w:rsidP="004A3A90">
            <w:pPr>
              <w:jc w:val="center"/>
              <w:rPr>
                <w:i/>
                <w:iCs/>
                <w:lang w:val="en-GB"/>
              </w:rPr>
            </w:pPr>
          </w:p>
          <w:p w14:paraId="54867E39" w14:textId="77777777" w:rsidR="00C0011F" w:rsidRPr="00BF18A4" w:rsidRDefault="00C0011F" w:rsidP="004A3A90">
            <w:pPr>
              <w:jc w:val="center"/>
              <w:rPr>
                <w:i/>
                <w:iCs/>
                <w:lang w:val="en-GB"/>
              </w:rPr>
            </w:pPr>
          </w:p>
          <w:p w14:paraId="46A5381C" w14:textId="77777777" w:rsidR="00C0011F" w:rsidRPr="00BF18A4" w:rsidRDefault="00C0011F" w:rsidP="004A3A90">
            <w:pPr>
              <w:jc w:val="center"/>
              <w:rPr>
                <w:i/>
                <w:iCs/>
                <w:lang w:val="en-GB"/>
              </w:rPr>
            </w:pPr>
          </w:p>
          <w:p w14:paraId="4B66571F" w14:textId="77777777" w:rsidR="00C0011F" w:rsidRPr="00BF18A4" w:rsidRDefault="00C0011F" w:rsidP="004A3A90">
            <w:pPr>
              <w:jc w:val="center"/>
              <w:rPr>
                <w:i/>
                <w:iCs/>
                <w:lang w:val="en-GB"/>
              </w:rPr>
            </w:pPr>
          </w:p>
          <w:p w14:paraId="30292F02" w14:textId="77777777" w:rsidR="00C0011F" w:rsidRPr="00BF18A4" w:rsidRDefault="00C0011F" w:rsidP="004A3A90">
            <w:pPr>
              <w:jc w:val="center"/>
              <w:rPr>
                <w:i/>
                <w:iCs/>
                <w:lang w:val="en-GB"/>
              </w:rPr>
            </w:pPr>
          </w:p>
          <w:p w14:paraId="15575FEA" w14:textId="77777777" w:rsidR="004B0B84" w:rsidRPr="00BF18A4" w:rsidRDefault="00E9109D">
            <w:pPr>
              <w:jc w:val="center"/>
              <w:rPr>
                <w:i/>
                <w:iCs/>
                <w:lang w:val="en-GB"/>
              </w:rPr>
            </w:pPr>
            <w:r w:rsidRPr="00BF18A4">
              <w:rPr>
                <w:i/>
                <w:iCs/>
                <w:lang w:val="en-GB"/>
              </w:rPr>
              <w:t xml:space="preserve">Understanding the (power) relationship with the platform and customers </w:t>
            </w:r>
          </w:p>
        </w:tc>
        <w:tc>
          <w:tcPr>
            <w:tcW w:w="9563" w:type="dxa"/>
          </w:tcPr>
          <w:p w14:paraId="540751BF" w14:textId="77777777" w:rsidR="004B0B84" w:rsidRPr="00BF18A4" w:rsidRDefault="00E9109D">
            <w:pPr>
              <w:spacing w:before="120" w:after="120"/>
              <w:rPr>
                <w:lang w:val="en-GB"/>
              </w:rPr>
            </w:pPr>
            <w:r w:rsidRPr="00BF18A4">
              <w:rPr>
                <w:b/>
                <w:bCs/>
                <w:sz w:val="24"/>
                <w:szCs w:val="24"/>
                <w:lang w:val="en-GB"/>
              </w:rPr>
              <w:lastRenderedPageBreak/>
              <w:t xml:space="preserve">In your day-to-day work, what kind of relationship and contact do you have with the platform? </w:t>
            </w:r>
          </w:p>
        </w:tc>
      </w:tr>
      <w:tr w:rsidR="00C0011F" w:rsidRPr="00D61BA1" w14:paraId="302B1FF4" w14:textId="77777777" w:rsidTr="004A3A90">
        <w:trPr>
          <w:trHeight w:val="247"/>
        </w:trPr>
        <w:tc>
          <w:tcPr>
            <w:tcW w:w="1631" w:type="dxa"/>
            <w:vMerge/>
          </w:tcPr>
          <w:p w14:paraId="74EDCBDF" w14:textId="77777777" w:rsidR="00C0011F" w:rsidRPr="00BF18A4" w:rsidRDefault="00C0011F" w:rsidP="004A3A90">
            <w:pPr>
              <w:jc w:val="center"/>
              <w:rPr>
                <w:b/>
                <w:bCs/>
                <w:sz w:val="24"/>
                <w:szCs w:val="24"/>
                <w:lang w:val="en-GB"/>
              </w:rPr>
            </w:pPr>
          </w:p>
        </w:tc>
        <w:tc>
          <w:tcPr>
            <w:tcW w:w="9563" w:type="dxa"/>
          </w:tcPr>
          <w:p w14:paraId="37D80000" w14:textId="77777777" w:rsidR="004B0B84" w:rsidRPr="00BF18A4" w:rsidRDefault="00E9109D">
            <w:pPr>
              <w:spacing w:before="120" w:after="120"/>
              <w:rPr>
                <w:lang w:val="en-GB"/>
              </w:rPr>
            </w:pPr>
            <w:r w:rsidRPr="00BF18A4">
              <w:rPr>
                <w:lang w:val="en-GB"/>
              </w:rPr>
              <w:t>What kind of interaction do you have with the platform/application?</w:t>
            </w:r>
          </w:p>
        </w:tc>
      </w:tr>
      <w:tr w:rsidR="00C0011F" w:rsidRPr="00D61BA1" w14:paraId="2E25AC37" w14:textId="77777777" w:rsidTr="004A3A90">
        <w:trPr>
          <w:trHeight w:val="247"/>
        </w:trPr>
        <w:tc>
          <w:tcPr>
            <w:tcW w:w="1631" w:type="dxa"/>
            <w:vMerge/>
          </w:tcPr>
          <w:p w14:paraId="0175ACF6" w14:textId="77777777" w:rsidR="00C0011F" w:rsidRPr="00BF18A4" w:rsidRDefault="00C0011F" w:rsidP="004A3A90">
            <w:pPr>
              <w:jc w:val="center"/>
              <w:rPr>
                <w:b/>
                <w:bCs/>
                <w:sz w:val="24"/>
                <w:szCs w:val="24"/>
                <w:lang w:val="en-GB"/>
              </w:rPr>
            </w:pPr>
          </w:p>
        </w:tc>
        <w:tc>
          <w:tcPr>
            <w:tcW w:w="9563" w:type="dxa"/>
          </w:tcPr>
          <w:p w14:paraId="7484E440" w14:textId="77777777" w:rsidR="004B0B84" w:rsidRPr="00BF18A4" w:rsidRDefault="00E9109D">
            <w:pPr>
              <w:spacing w:before="120" w:after="120"/>
              <w:rPr>
                <w:lang w:val="en-GB"/>
              </w:rPr>
            </w:pPr>
            <w:r w:rsidRPr="00BF18A4">
              <w:rPr>
                <w:lang w:val="en-GB"/>
              </w:rPr>
              <w:t>What kind of relationships and interactions do you have with customers?</w:t>
            </w:r>
          </w:p>
        </w:tc>
      </w:tr>
      <w:tr w:rsidR="00C0011F" w:rsidRPr="00D61BA1" w14:paraId="6BBA8DC8" w14:textId="77777777" w:rsidTr="004A3A90">
        <w:trPr>
          <w:trHeight w:val="247"/>
        </w:trPr>
        <w:tc>
          <w:tcPr>
            <w:tcW w:w="1631" w:type="dxa"/>
            <w:vMerge/>
          </w:tcPr>
          <w:p w14:paraId="764C9115" w14:textId="77777777" w:rsidR="00C0011F" w:rsidRPr="00BF18A4" w:rsidRDefault="00C0011F" w:rsidP="004A3A90">
            <w:pPr>
              <w:jc w:val="center"/>
              <w:rPr>
                <w:b/>
                <w:bCs/>
                <w:sz w:val="24"/>
                <w:szCs w:val="24"/>
                <w:lang w:val="en-GB"/>
              </w:rPr>
            </w:pPr>
          </w:p>
        </w:tc>
        <w:tc>
          <w:tcPr>
            <w:tcW w:w="9563" w:type="dxa"/>
          </w:tcPr>
          <w:p w14:paraId="29356CCE" w14:textId="77777777" w:rsidR="004B0B84" w:rsidRPr="00BF18A4" w:rsidRDefault="00E9109D">
            <w:pPr>
              <w:spacing w:before="120" w:after="120"/>
              <w:rPr>
                <w:lang w:val="en-GB"/>
              </w:rPr>
            </w:pPr>
            <w:r w:rsidRPr="00BF18A4">
              <w:rPr>
                <w:lang w:val="en-GB"/>
              </w:rPr>
              <w:t>In your day-to-day work, do you feel the presence of the platform and how?</w:t>
            </w:r>
          </w:p>
        </w:tc>
      </w:tr>
      <w:tr w:rsidR="00C0011F" w:rsidRPr="00D61BA1" w14:paraId="46E5EE45" w14:textId="77777777" w:rsidTr="004A3A90">
        <w:trPr>
          <w:trHeight w:val="267"/>
        </w:trPr>
        <w:tc>
          <w:tcPr>
            <w:tcW w:w="1631" w:type="dxa"/>
            <w:vMerge/>
          </w:tcPr>
          <w:p w14:paraId="6EDE2F4F" w14:textId="77777777" w:rsidR="00C0011F" w:rsidRPr="00BF18A4" w:rsidRDefault="00C0011F" w:rsidP="004A3A90">
            <w:pPr>
              <w:rPr>
                <w:lang w:val="en-GB"/>
              </w:rPr>
            </w:pPr>
          </w:p>
        </w:tc>
        <w:tc>
          <w:tcPr>
            <w:tcW w:w="9563" w:type="dxa"/>
          </w:tcPr>
          <w:p w14:paraId="019BD090" w14:textId="77777777" w:rsidR="004B0B84" w:rsidRPr="00BF18A4" w:rsidRDefault="00E9109D">
            <w:pPr>
              <w:spacing w:before="120" w:after="120"/>
              <w:rPr>
                <w:lang w:val="en-GB"/>
              </w:rPr>
            </w:pPr>
            <w:r w:rsidRPr="00BF18A4">
              <w:rPr>
                <w:lang w:val="en-GB"/>
              </w:rPr>
              <w:t>Do you think the platform monitors your work? How does it do this?</w:t>
            </w:r>
          </w:p>
        </w:tc>
      </w:tr>
      <w:tr w:rsidR="00C0011F" w:rsidRPr="00D61BA1" w14:paraId="359D1BA0" w14:textId="77777777" w:rsidTr="004A3A90">
        <w:trPr>
          <w:trHeight w:val="267"/>
        </w:trPr>
        <w:tc>
          <w:tcPr>
            <w:tcW w:w="1631" w:type="dxa"/>
            <w:vMerge/>
          </w:tcPr>
          <w:p w14:paraId="7DF2B7C3" w14:textId="77777777" w:rsidR="00C0011F" w:rsidRPr="00BF18A4" w:rsidRDefault="00C0011F" w:rsidP="004A3A90">
            <w:pPr>
              <w:rPr>
                <w:lang w:val="en-GB"/>
              </w:rPr>
            </w:pPr>
          </w:p>
        </w:tc>
        <w:tc>
          <w:tcPr>
            <w:tcW w:w="9563" w:type="dxa"/>
          </w:tcPr>
          <w:p w14:paraId="519CE0DB" w14:textId="77777777" w:rsidR="004B0B84" w:rsidRPr="00BF18A4" w:rsidRDefault="00E9109D">
            <w:pPr>
              <w:spacing w:before="120"/>
              <w:rPr>
                <w:lang w:val="en-GB"/>
              </w:rPr>
            </w:pPr>
            <w:r w:rsidRPr="00BF18A4">
              <w:rPr>
                <w:lang w:val="en-GB"/>
              </w:rPr>
              <w:t xml:space="preserve">What happens if you don't accept a task/assignment? </w:t>
            </w:r>
          </w:p>
          <w:p w14:paraId="0A6B0269" w14:textId="77777777" w:rsidR="004B0B84" w:rsidRPr="00BF18A4" w:rsidRDefault="00E9109D">
            <w:pPr>
              <w:spacing w:after="120"/>
              <w:rPr>
                <w:lang w:val="en-GB"/>
              </w:rPr>
            </w:pPr>
            <w:r w:rsidRPr="00BF18A4">
              <w:rPr>
                <w:lang w:val="en-GB"/>
              </w:rPr>
              <w:t>If you cancel a task/assignment?</w:t>
            </w:r>
          </w:p>
        </w:tc>
      </w:tr>
      <w:tr w:rsidR="00C0011F" w:rsidRPr="00D61BA1" w14:paraId="6A878F05" w14:textId="77777777" w:rsidTr="004A3A90">
        <w:trPr>
          <w:trHeight w:val="198"/>
        </w:trPr>
        <w:tc>
          <w:tcPr>
            <w:tcW w:w="1631" w:type="dxa"/>
            <w:vMerge/>
          </w:tcPr>
          <w:p w14:paraId="67399E04" w14:textId="77777777" w:rsidR="00C0011F" w:rsidRPr="00BF18A4" w:rsidRDefault="00C0011F" w:rsidP="004A3A90">
            <w:pPr>
              <w:rPr>
                <w:lang w:val="en-GB"/>
              </w:rPr>
            </w:pPr>
          </w:p>
        </w:tc>
        <w:tc>
          <w:tcPr>
            <w:tcW w:w="9563" w:type="dxa"/>
          </w:tcPr>
          <w:p w14:paraId="464834B6" w14:textId="77777777" w:rsidR="004B0B84" w:rsidRPr="00BF18A4" w:rsidRDefault="00E9109D">
            <w:pPr>
              <w:spacing w:before="120" w:after="120"/>
              <w:rPr>
                <w:lang w:val="en-GB"/>
              </w:rPr>
            </w:pPr>
            <w:r w:rsidRPr="00BF18A4">
              <w:rPr>
                <w:lang w:val="en-GB"/>
              </w:rPr>
              <w:t xml:space="preserve">Is there an evaluation system in place? </w:t>
            </w:r>
          </w:p>
        </w:tc>
      </w:tr>
      <w:tr w:rsidR="00C0011F" w:rsidRPr="00D61BA1" w14:paraId="11E9F7ED" w14:textId="77777777" w:rsidTr="004A3A90">
        <w:trPr>
          <w:trHeight w:val="198"/>
        </w:trPr>
        <w:tc>
          <w:tcPr>
            <w:tcW w:w="1631" w:type="dxa"/>
            <w:vMerge/>
          </w:tcPr>
          <w:p w14:paraId="6D86B50A" w14:textId="77777777" w:rsidR="00C0011F" w:rsidRPr="00BF18A4" w:rsidRDefault="00C0011F" w:rsidP="004A3A90">
            <w:pPr>
              <w:rPr>
                <w:lang w:val="en-GB"/>
              </w:rPr>
            </w:pPr>
          </w:p>
        </w:tc>
        <w:tc>
          <w:tcPr>
            <w:tcW w:w="9563" w:type="dxa"/>
          </w:tcPr>
          <w:p w14:paraId="5B1AF74B" w14:textId="77777777" w:rsidR="004B0B84" w:rsidRPr="00BF18A4" w:rsidRDefault="00E9109D">
            <w:pPr>
              <w:spacing w:before="120" w:after="120"/>
              <w:rPr>
                <w:lang w:val="en-GB"/>
              </w:rPr>
            </w:pPr>
            <w:r w:rsidRPr="00BF18A4">
              <w:rPr>
                <w:lang w:val="en-GB"/>
              </w:rPr>
              <w:t>Do you know whether these assessments can influence your future work?</w:t>
            </w:r>
          </w:p>
        </w:tc>
      </w:tr>
      <w:tr w:rsidR="00C0011F" w:rsidRPr="00D61BA1" w14:paraId="4702BB4F" w14:textId="77777777" w:rsidTr="004A3A90">
        <w:trPr>
          <w:trHeight w:val="209"/>
        </w:trPr>
        <w:tc>
          <w:tcPr>
            <w:tcW w:w="1631" w:type="dxa"/>
            <w:vMerge/>
          </w:tcPr>
          <w:p w14:paraId="57D8F80B" w14:textId="77777777" w:rsidR="00C0011F" w:rsidRPr="00BF18A4" w:rsidRDefault="00C0011F" w:rsidP="004A3A90">
            <w:pPr>
              <w:rPr>
                <w:lang w:val="en-GB"/>
              </w:rPr>
            </w:pPr>
          </w:p>
        </w:tc>
        <w:tc>
          <w:tcPr>
            <w:tcW w:w="9563" w:type="dxa"/>
          </w:tcPr>
          <w:p w14:paraId="348DD588" w14:textId="77777777" w:rsidR="004B0B84" w:rsidRPr="00BF18A4" w:rsidRDefault="00E9109D">
            <w:pPr>
              <w:spacing w:before="120" w:after="120"/>
              <w:rPr>
                <w:lang w:val="en-GB"/>
              </w:rPr>
            </w:pPr>
            <w:r w:rsidRPr="00BF18A4">
              <w:rPr>
                <w:lang w:val="en-GB"/>
              </w:rPr>
              <w:t>Can you influence these assessments?</w:t>
            </w:r>
          </w:p>
        </w:tc>
      </w:tr>
      <w:tr w:rsidR="00C0011F" w:rsidRPr="00D61BA1" w14:paraId="5B6B8F43" w14:textId="77777777" w:rsidTr="004A3A90">
        <w:trPr>
          <w:trHeight w:val="209"/>
        </w:trPr>
        <w:tc>
          <w:tcPr>
            <w:tcW w:w="1631" w:type="dxa"/>
            <w:vMerge/>
          </w:tcPr>
          <w:p w14:paraId="4ED8AF46" w14:textId="77777777" w:rsidR="00C0011F" w:rsidRPr="00BF18A4" w:rsidRDefault="00C0011F" w:rsidP="004A3A90">
            <w:pPr>
              <w:rPr>
                <w:lang w:val="en-GB"/>
              </w:rPr>
            </w:pPr>
          </w:p>
        </w:tc>
        <w:tc>
          <w:tcPr>
            <w:tcW w:w="9563" w:type="dxa"/>
          </w:tcPr>
          <w:p w14:paraId="4045A1B7" w14:textId="77777777" w:rsidR="004B0B84" w:rsidRPr="00BF18A4" w:rsidRDefault="00E9109D">
            <w:pPr>
              <w:spacing w:before="120" w:after="120"/>
              <w:rPr>
                <w:lang w:val="en-GB"/>
              </w:rPr>
            </w:pPr>
            <w:r w:rsidRPr="00BF18A4">
              <w:rPr>
                <w:lang w:val="en-GB"/>
              </w:rPr>
              <w:t>What status/regime do you work under via the platform?</w:t>
            </w:r>
          </w:p>
        </w:tc>
      </w:tr>
      <w:tr w:rsidR="00C0011F" w:rsidRPr="00D61BA1" w14:paraId="4EBFE21D" w14:textId="77777777" w:rsidTr="004A3A90">
        <w:trPr>
          <w:trHeight w:val="209"/>
        </w:trPr>
        <w:tc>
          <w:tcPr>
            <w:tcW w:w="1631" w:type="dxa"/>
            <w:vMerge/>
          </w:tcPr>
          <w:p w14:paraId="4863F3E0" w14:textId="77777777" w:rsidR="00C0011F" w:rsidRPr="00BF18A4" w:rsidRDefault="00C0011F" w:rsidP="004A3A90">
            <w:pPr>
              <w:rPr>
                <w:lang w:val="en-GB"/>
              </w:rPr>
            </w:pPr>
          </w:p>
        </w:tc>
        <w:tc>
          <w:tcPr>
            <w:tcW w:w="9563" w:type="dxa"/>
          </w:tcPr>
          <w:p w14:paraId="4A59C51E" w14:textId="77777777" w:rsidR="004B0B84" w:rsidRPr="00BF18A4" w:rsidRDefault="00E9109D">
            <w:pPr>
              <w:spacing w:before="120" w:after="120"/>
              <w:rPr>
                <w:lang w:val="en-GB"/>
              </w:rPr>
            </w:pPr>
            <w:r w:rsidRPr="00BF18A4">
              <w:rPr>
                <w:lang w:val="en-GB"/>
              </w:rPr>
              <w:t>Have you invested financially/materially to be able to work via the platform (e.g. equipment)?</w:t>
            </w:r>
          </w:p>
        </w:tc>
      </w:tr>
      <w:tr w:rsidR="00C0011F" w:rsidRPr="00D61BA1" w14:paraId="2D37E27F" w14:textId="77777777" w:rsidTr="004A3A90">
        <w:trPr>
          <w:trHeight w:val="397"/>
        </w:trPr>
        <w:tc>
          <w:tcPr>
            <w:tcW w:w="1631" w:type="dxa"/>
            <w:vMerge w:val="restart"/>
          </w:tcPr>
          <w:p w14:paraId="32525D29" w14:textId="77777777" w:rsidR="00C0011F" w:rsidRPr="00BF18A4" w:rsidRDefault="00C0011F" w:rsidP="004A3A90">
            <w:pPr>
              <w:jc w:val="center"/>
              <w:rPr>
                <w:i/>
                <w:iCs/>
                <w:sz w:val="24"/>
                <w:szCs w:val="24"/>
                <w:lang w:val="en-GB"/>
              </w:rPr>
            </w:pPr>
          </w:p>
          <w:p w14:paraId="1CCCB395" w14:textId="77777777" w:rsidR="00C0011F" w:rsidRPr="00BF18A4" w:rsidRDefault="00C0011F" w:rsidP="004A3A90">
            <w:pPr>
              <w:rPr>
                <w:i/>
                <w:iCs/>
                <w:sz w:val="24"/>
                <w:szCs w:val="24"/>
                <w:lang w:val="en-GB"/>
              </w:rPr>
            </w:pPr>
          </w:p>
          <w:p w14:paraId="74120BC1" w14:textId="77777777" w:rsidR="00C0011F" w:rsidRPr="00BF18A4" w:rsidRDefault="00C0011F" w:rsidP="004A3A90">
            <w:pPr>
              <w:jc w:val="center"/>
              <w:rPr>
                <w:i/>
                <w:iCs/>
                <w:sz w:val="24"/>
                <w:szCs w:val="24"/>
                <w:lang w:val="en-GB"/>
              </w:rPr>
            </w:pPr>
          </w:p>
          <w:p w14:paraId="7359E6E4" w14:textId="77777777" w:rsidR="00C0011F" w:rsidRPr="00BF18A4" w:rsidRDefault="00C0011F" w:rsidP="004A3A90">
            <w:pPr>
              <w:rPr>
                <w:i/>
                <w:iCs/>
                <w:lang w:val="en-GB"/>
              </w:rPr>
            </w:pPr>
          </w:p>
          <w:p w14:paraId="5AFBBBBA" w14:textId="77777777" w:rsidR="00C0011F" w:rsidRPr="00BF18A4" w:rsidRDefault="00C0011F" w:rsidP="004A3A90">
            <w:pPr>
              <w:jc w:val="center"/>
              <w:rPr>
                <w:i/>
                <w:iCs/>
                <w:lang w:val="en-GB"/>
              </w:rPr>
            </w:pPr>
          </w:p>
          <w:p w14:paraId="065DB500" w14:textId="77777777" w:rsidR="00C0011F" w:rsidRPr="00BF18A4" w:rsidRDefault="00C0011F" w:rsidP="004A3A90">
            <w:pPr>
              <w:jc w:val="center"/>
              <w:rPr>
                <w:i/>
                <w:iCs/>
                <w:lang w:val="en-GB"/>
              </w:rPr>
            </w:pPr>
          </w:p>
          <w:p w14:paraId="53F58017" w14:textId="77777777" w:rsidR="00C0011F" w:rsidRPr="00BF18A4" w:rsidRDefault="00C0011F" w:rsidP="004A3A90">
            <w:pPr>
              <w:jc w:val="center"/>
              <w:rPr>
                <w:i/>
                <w:iCs/>
                <w:lang w:val="en-GB"/>
              </w:rPr>
            </w:pPr>
          </w:p>
          <w:p w14:paraId="70EBEF5B" w14:textId="77777777" w:rsidR="004B0B84" w:rsidRPr="00BF18A4" w:rsidRDefault="00E9109D">
            <w:pPr>
              <w:jc w:val="center"/>
              <w:rPr>
                <w:i/>
                <w:iCs/>
                <w:lang w:val="en-GB"/>
              </w:rPr>
            </w:pPr>
            <w:r w:rsidRPr="00BF18A4">
              <w:rPr>
                <w:i/>
                <w:iCs/>
                <w:lang w:val="en-GB"/>
              </w:rPr>
              <w:t>Understanding the room for manoeuvre and the strategies used in the event of conflict, as well as the relationship with collective action</w:t>
            </w:r>
          </w:p>
          <w:p w14:paraId="06332FB8" w14:textId="77777777" w:rsidR="00C0011F" w:rsidRPr="00BF18A4" w:rsidRDefault="00C0011F" w:rsidP="004A3A90">
            <w:pPr>
              <w:jc w:val="center"/>
              <w:rPr>
                <w:i/>
                <w:iCs/>
                <w:sz w:val="24"/>
                <w:szCs w:val="24"/>
                <w:lang w:val="en-GB"/>
              </w:rPr>
            </w:pPr>
          </w:p>
        </w:tc>
        <w:tc>
          <w:tcPr>
            <w:tcW w:w="9563" w:type="dxa"/>
          </w:tcPr>
          <w:p w14:paraId="264A5FA2" w14:textId="77777777" w:rsidR="004B0B84" w:rsidRPr="00BF18A4" w:rsidRDefault="00E9109D">
            <w:pPr>
              <w:spacing w:before="120" w:after="120"/>
              <w:rPr>
                <w:b/>
                <w:bCs/>
                <w:lang w:val="en-GB"/>
              </w:rPr>
            </w:pPr>
            <w:r w:rsidRPr="00BF18A4">
              <w:rPr>
                <w:b/>
                <w:bCs/>
                <w:sz w:val="24"/>
                <w:szCs w:val="24"/>
                <w:lang w:val="en-GB"/>
              </w:rPr>
              <w:t>Have you encountered any difficulties or negative experiences when working via the platform?</w:t>
            </w:r>
          </w:p>
        </w:tc>
      </w:tr>
      <w:tr w:rsidR="00C0011F" w:rsidRPr="00D61BA1" w14:paraId="120EE847" w14:textId="77777777" w:rsidTr="004A3A90">
        <w:trPr>
          <w:trHeight w:val="233"/>
        </w:trPr>
        <w:tc>
          <w:tcPr>
            <w:tcW w:w="1631" w:type="dxa"/>
            <w:vMerge/>
          </w:tcPr>
          <w:p w14:paraId="53F8E499" w14:textId="77777777" w:rsidR="00C0011F" w:rsidRPr="00BF18A4" w:rsidRDefault="00C0011F" w:rsidP="004A3A90">
            <w:pPr>
              <w:jc w:val="center"/>
              <w:rPr>
                <w:b/>
                <w:bCs/>
                <w:sz w:val="24"/>
                <w:szCs w:val="24"/>
                <w:lang w:val="en-GB"/>
              </w:rPr>
            </w:pPr>
          </w:p>
        </w:tc>
        <w:tc>
          <w:tcPr>
            <w:tcW w:w="9563" w:type="dxa"/>
          </w:tcPr>
          <w:p w14:paraId="0E43A125" w14:textId="77777777" w:rsidR="004B0B84" w:rsidRPr="00BF18A4" w:rsidRDefault="00E9109D">
            <w:pPr>
              <w:spacing w:before="120" w:after="120"/>
              <w:rPr>
                <w:lang w:val="en-GB"/>
              </w:rPr>
            </w:pPr>
            <w:r w:rsidRPr="00BF18A4">
              <w:rPr>
                <w:lang w:val="en-GB"/>
              </w:rPr>
              <w:t>If so, how did you manage these situations?</w:t>
            </w:r>
          </w:p>
        </w:tc>
      </w:tr>
      <w:tr w:rsidR="00C0011F" w:rsidRPr="00D61BA1" w14:paraId="753348A3" w14:textId="77777777" w:rsidTr="004A3A90">
        <w:trPr>
          <w:trHeight w:val="233"/>
        </w:trPr>
        <w:tc>
          <w:tcPr>
            <w:tcW w:w="1631" w:type="dxa"/>
            <w:vMerge/>
          </w:tcPr>
          <w:p w14:paraId="60F1B838" w14:textId="77777777" w:rsidR="00C0011F" w:rsidRPr="00BF18A4" w:rsidRDefault="00C0011F" w:rsidP="004A3A90">
            <w:pPr>
              <w:jc w:val="center"/>
              <w:rPr>
                <w:b/>
                <w:bCs/>
                <w:sz w:val="24"/>
                <w:szCs w:val="24"/>
                <w:lang w:val="en-GB"/>
              </w:rPr>
            </w:pPr>
          </w:p>
        </w:tc>
        <w:tc>
          <w:tcPr>
            <w:tcW w:w="9563" w:type="dxa"/>
          </w:tcPr>
          <w:p w14:paraId="5389D35E" w14:textId="77777777" w:rsidR="004B0B84" w:rsidRPr="00BF18A4" w:rsidRDefault="00E9109D">
            <w:pPr>
              <w:spacing w:before="120" w:after="120"/>
              <w:rPr>
                <w:lang w:val="en-GB"/>
              </w:rPr>
            </w:pPr>
            <w:r w:rsidRPr="00BF18A4">
              <w:rPr>
                <w:lang w:val="en-GB"/>
              </w:rPr>
              <w:t>What happens if you disagree with something in the context of your work on the platform?</w:t>
            </w:r>
          </w:p>
        </w:tc>
      </w:tr>
      <w:tr w:rsidR="00C0011F" w:rsidRPr="00BF18A4" w14:paraId="00F0FB9A" w14:textId="77777777" w:rsidTr="004A3A90">
        <w:trPr>
          <w:trHeight w:val="233"/>
        </w:trPr>
        <w:tc>
          <w:tcPr>
            <w:tcW w:w="1631" w:type="dxa"/>
            <w:vMerge/>
          </w:tcPr>
          <w:p w14:paraId="4B769378" w14:textId="77777777" w:rsidR="00C0011F" w:rsidRPr="00BF18A4" w:rsidRDefault="00C0011F" w:rsidP="004A3A90">
            <w:pPr>
              <w:jc w:val="center"/>
              <w:rPr>
                <w:b/>
                <w:bCs/>
                <w:sz w:val="24"/>
                <w:szCs w:val="24"/>
                <w:lang w:val="en-GB"/>
              </w:rPr>
            </w:pPr>
          </w:p>
        </w:tc>
        <w:tc>
          <w:tcPr>
            <w:tcW w:w="9563" w:type="dxa"/>
          </w:tcPr>
          <w:p w14:paraId="697EAF90" w14:textId="77777777" w:rsidR="004B0B84" w:rsidRPr="00BF18A4" w:rsidRDefault="00E9109D">
            <w:pPr>
              <w:spacing w:before="120" w:after="120"/>
              <w:rPr>
                <w:lang w:val="en-GB"/>
              </w:rPr>
            </w:pPr>
            <w:r w:rsidRPr="00BF18A4">
              <w:rPr>
                <w:lang w:val="en-GB"/>
              </w:rPr>
              <w:t>Do you ever do things in the course of your work that are not permitted or provided for by the platform? Why or why not?</w:t>
            </w:r>
          </w:p>
        </w:tc>
      </w:tr>
      <w:tr w:rsidR="00C0011F" w:rsidRPr="00D61BA1" w14:paraId="35D6F454" w14:textId="77777777" w:rsidTr="004A3A90">
        <w:trPr>
          <w:trHeight w:val="228"/>
        </w:trPr>
        <w:tc>
          <w:tcPr>
            <w:tcW w:w="1631" w:type="dxa"/>
            <w:vMerge/>
          </w:tcPr>
          <w:p w14:paraId="37F1034F" w14:textId="77777777" w:rsidR="00C0011F" w:rsidRPr="00BF18A4" w:rsidRDefault="00C0011F" w:rsidP="004A3A90">
            <w:pPr>
              <w:jc w:val="center"/>
              <w:rPr>
                <w:b/>
                <w:bCs/>
                <w:sz w:val="24"/>
                <w:szCs w:val="24"/>
                <w:lang w:val="en-GB"/>
              </w:rPr>
            </w:pPr>
          </w:p>
        </w:tc>
        <w:tc>
          <w:tcPr>
            <w:tcW w:w="9563" w:type="dxa"/>
          </w:tcPr>
          <w:p w14:paraId="3C220F2A" w14:textId="77777777" w:rsidR="004B0B84" w:rsidRPr="00BF18A4" w:rsidRDefault="00E9109D">
            <w:pPr>
              <w:spacing w:before="120" w:after="120"/>
              <w:rPr>
                <w:lang w:val="en-GB"/>
              </w:rPr>
            </w:pPr>
            <w:r w:rsidRPr="00BF18A4">
              <w:rPr>
                <w:lang w:val="en-GB"/>
              </w:rPr>
              <w:t>Who can you turn to if you have a problem?</w:t>
            </w:r>
          </w:p>
        </w:tc>
      </w:tr>
      <w:tr w:rsidR="00C0011F" w:rsidRPr="00D61BA1" w14:paraId="232049EC" w14:textId="77777777" w:rsidTr="004A3A90">
        <w:trPr>
          <w:trHeight w:val="228"/>
        </w:trPr>
        <w:tc>
          <w:tcPr>
            <w:tcW w:w="1631" w:type="dxa"/>
            <w:vMerge/>
          </w:tcPr>
          <w:p w14:paraId="12681ACD" w14:textId="77777777" w:rsidR="00C0011F" w:rsidRPr="00BF18A4" w:rsidRDefault="00C0011F" w:rsidP="004A3A90">
            <w:pPr>
              <w:jc w:val="center"/>
              <w:rPr>
                <w:b/>
                <w:bCs/>
                <w:sz w:val="24"/>
                <w:szCs w:val="24"/>
                <w:lang w:val="en-GB"/>
              </w:rPr>
            </w:pPr>
          </w:p>
        </w:tc>
        <w:tc>
          <w:tcPr>
            <w:tcW w:w="9563" w:type="dxa"/>
          </w:tcPr>
          <w:p w14:paraId="01AC8EA9" w14:textId="77777777" w:rsidR="004B0B84" w:rsidRPr="00BF18A4" w:rsidRDefault="00E9109D">
            <w:pPr>
              <w:spacing w:before="120" w:after="120"/>
              <w:rPr>
                <w:lang w:val="en-GB"/>
              </w:rPr>
            </w:pPr>
            <w:r w:rsidRPr="00BF18A4">
              <w:rPr>
                <w:lang w:val="en-GB"/>
              </w:rPr>
              <w:t>Do you have any colleagues working on the platform?</w:t>
            </w:r>
          </w:p>
        </w:tc>
      </w:tr>
      <w:tr w:rsidR="00C0011F" w:rsidRPr="00D61BA1" w14:paraId="19DE1B35" w14:textId="77777777" w:rsidTr="004A3A90">
        <w:trPr>
          <w:trHeight w:val="259"/>
        </w:trPr>
        <w:tc>
          <w:tcPr>
            <w:tcW w:w="1631" w:type="dxa"/>
            <w:vMerge/>
          </w:tcPr>
          <w:p w14:paraId="28C0AAD1" w14:textId="77777777" w:rsidR="00C0011F" w:rsidRPr="00BF18A4" w:rsidRDefault="00C0011F" w:rsidP="004A3A90">
            <w:pPr>
              <w:jc w:val="center"/>
              <w:rPr>
                <w:b/>
                <w:bCs/>
                <w:sz w:val="24"/>
                <w:szCs w:val="24"/>
                <w:lang w:val="en-GB"/>
              </w:rPr>
            </w:pPr>
          </w:p>
        </w:tc>
        <w:tc>
          <w:tcPr>
            <w:tcW w:w="9563" w:type="dxa"/>
          </w:tcPr>
          <w:p w14:paraId="53E9990C" w14:textId="77777777" w:rsidR="004B0B84" w:rsidRPr="00BF18A4" w:rsidRDefault="00E9109D">
            <w:pPr>
              <w:spacing w:before="120" w:after="120"/>
              <w:rPr>
                <w:lang w:val="en-GB"/>
              </w:rPr>
            </w:pPr>
            <w:r w:rsidRPr="00BF18A4">
              <w:rPr>
                <w:lang w:val="en-GB"/>
              </w:rPr>
              <w:t>What kind of relationships/interactions do you have with other workers?</w:t>
            </w:r>
          </w:p>
        </w:tc>
      </w:tr>
      <w:tr w:rsidR="00C0011F" w:rsidRPr="00D61BA1" w14:paraId="1DF704A4" w14:textId="77777777" w:rsidTr="004A3A90">
        <w:trPr>
          <w:trHeight w:val="259"/>
        </w:trPr>
        <w:tc>
          <w:tcPr>
            <w:tcW w:w="1631" w:type="dxa"/>
            <w:vMerge/>
          </w:tcPr>
          <w:p w14:paraId="78C6826A" w14:textId="77777777" w:rsidR="00C0011F" w:rsidRPr="00BF18A4" w:rsidRDefault="00C0011F" w:rsidP="004A3A90">
            <w:pPr>
              <w:jc w:val="center"/>
              <w:rPr>
                <w:b/>
                <w:bCs/>
                <w:sz w:val="24"/>
                <w:szCs w:val="24"/>
                <w:lang w:val="en-GB"/>
              </w:rPr>
            </w:pPr>
          </w:p>
        </w:tc>
        <w:tc>
          <w:tcPr>
            <w:tcW w:w="9563" w:type="dxa"/>
          </w:tcPr>
          <w:p w14:paraId="43A14F48" w14:textId="77777777" w:rsidR="004B0B84" w:rsidRPr="00BF18A4" w:rsidRDefault="00E9109D">
            <w:pPr>
              <w:spacing w:before="120" w:after="120"/>
              <w:rPr>
                <w:lang w:val="en-GB"/>
              </w:rPr>
            </w:pPr>
            <w:r w:rsidRPr="00BF18A4">
              <w:rPr>
                <w:lang w:val="en-GB"/>
              </w:rPr>
              <w:t>Do you think they have similar experiences/problems with this job?</w:t>
            </w:r>
          </w:p>
        </w:tc>
      </w:tr>
      <w:tr w:rsidR="00C0011F" w:rsidRPr="00D61BA1" w14:paraId="60ECA729" w14:textId="77777777" w:rsidTr="004A3A90">
        <w:trPr>
          <w:trHeight w:val="261"/>
        </w:trPr>
        <w:tc>
          <w:tcPr>
            <w:tcW w:w="1631" w:type="dxa"/>
            <w:vMerge/>
          </w:tcPr>
          <w:p w14:paraId="2879DA60" w14:textId="77777777" w:rsidR="00C0011F" w:rsidRPr="00BF18A4" w:rsidRDefault="00C0011F" w:rsidP="004A3A90">
            <w:pPr>
              <w:jc w:val="center"/>
              <w:rPr>
                <w:b/>
                <w:bCs/>
                <w:sz w:val="24"/>
                <w:szCs w:val="24"/>
                <w:lang w:val="en-GB"/>
              </w:rPr>
            </w:pPr>
          </w:p>
        </w:tc>
        <w:tc>
          <w:tcPr>
            <w:tcW w:w="9563" w:type="dxa"/>
          </w:tcPr>
          <w:p w14:paraId="1E6B598C" w14:textId="77777777" w:rsidR="004B0B84" w:rsidRPr="00BF18A4" w:rsidRDefault="00E9109D">
            <w:pPr>
              <w:spacing w:before="120" w:after="120"/>
              <w:rPr>
                <w:lang w:val="en-GB"/>
              </w:rPr>
            </w:pPr>
            <w:r w:rsidRPr="00BF18A4">
              <w:rPr>
                <w:lang w:val="en-GB"/>
              </w:rPr>
              <w:t>Are there places where you can discuss, exchange ideas or talk about a problem at work?</w:t>
            </w:r>
          </w:p>
        </w:tc>
      </w:tr>
      <w:tr w:rsidR="00C0011F" w:rsidRPr="00D61BA1" w14:paraId="7F849B4C" w14:textId="77777777" w:rsidTr="004A3A90">
        <w:trPr>
          <w:trHeight w:val="809"/>
        </w:trPr>
        <w:tc>
          <w:tcPr>
            <w:tcW w:w="1631" w:type="dxa"/>
            <w:vMerge/>
          </w:tcPr>
          <w:p w14:paraId="71D5C7A1" w14:textId="77777777" w:rsidR="00C0011F" w:rsidRPr="00BF18A4" w:rsidRDefault="00C0011F" w:rsidP="004A3A90">
            <w:pPr>
              <w:jc w:val="center"/>
              <w:rPr>
                <w:b/>
                <w:bCs/>
                <w:sz w:val="24"/>
                <w:szCs w:val="24"/>
                <w:lang w:val="en-GB"/>
              </w:rPr>
            </w:pPr>
          </w:p>
        </w:tc>
        <w:tc>
          <w:tcPr>
            <w:tcW w:w="9563" w:type="dxa"/>
          </w:tcPr>
          <w:p w14:paraId="175701EA" w14:textId="77777777" w:rsidR="004B0B84" w:rsidRPr="00BF18A4" w:rsidRDefault="00E9109D">
            <w:pPr>
              <w:spacing w:before="240"/>
              <w:rPr>
                <w:lang w:val="en-GB"/>
              </w:rPr>
            </w:pPr>
            <w:r w:rsidRPr="00BF18A4">
              <w:rPr>
                <w:lang w:val="en-GB"/>
              </w:rPr>
              <w:t xml:space="preserve">Have you ever been in contact with groups or trade unions? </w:t>
            </w:r>
          </w:p>
          <w:p w14:paraId="7FF12E5E" w14:textId="77777777" w:rsidR="004B0B84" w:rsidRPr="00BF18A4" w:rsidRDefault="00E9109D">
            <w:pPr>
              <w:rPr>
                <w:lang w:val="en-GB"/>
              </w:rPr>
            </w:pPr>
            <w:r w:rsidRPr="00BF18A4">
              <w:rPr>
                <w:lang w:val="en-GB"/>
              </w:rPr>
              <w:t>What do you think of the work they do?</w:t>
            </w:r>
          </w:p>
          <w:p w14:paraId="55DC4D0C" w14:textId="77777777" w:rsidR="00C0011F" w:rsidRPr="00BF18A4" w:rsidRDefault="00C0011F" w:rsidP="004A3A90">
            <w:pPr>
              <w:tabs>
                <w:tab w:val="left" w:pos="1620"/>
              </w:tabs>
              <w:rPr>
                <w:lang w:val="en-GB"/>
              </w:rPr>
            </w:pPr>
          </w:p>
        </w:tc>
      </w:tr>
      <w:tr w:rsidR="00C0011F" w:rsidRPr="00D61BA1" w14:paraId="6368E0ED" w14:textId="77777777" w:rsidTr="004A3A90">
        <w:trPr>
          <w:trHeight w:val="266"/>
        </w:trPr>
        <w:tc>
          <w:tcPr>
            <w:tcW w:w="1631" w:type="dxa"/>
            <w:vMerge w:val="restart"/>
          </w:tcPr>
          <w:p w14:paraId="1D46BFED" w14:textId="77777777" w:rsidR="00C0011F" w:rsidRPr="00BF18A4" w:rsidRDefault="00C0011F" w:rsidP="004A3A90">
            <w:pPr>
              <w:spacing w:before="120" w:after="120"/>
              <w:rPr>
                <w:i/>
                <w:iCs/>
                <w:lang w:val="en-GB"/>
              </w:rPr>
            </w:pPr>
          </w:p>
          <w:p w14:paraId="628CCD79" w14:textId="77777777" w:rsidR="004B0B84" w:rsidRPr="00BF18A4" w:rsidRDefault="00E9109D">
            <w:pPr>
              <w:spacing w:before="120" w:after="120"/>
              <w:ind w:left="22"/>
              <w:jc w:val="center"/>
              <w:rPr>
                <w:i/>
                <w:iCs/>
                <w:lang w:val="en-GB"/>
              </w:rPr>
            </w:pPr>
            <w:r w:rsidRPr="00BF18A4">
              <w:rPr>
                <w:i/>
                <w:iCs/>
                <w:lang w:val="en-GB"/>
              </w:rPr>
              <w:t xml:space="preserve">Assess satisfaction with working and employment conditions, level of dependence on the </w:t>
            </w:r>
            <w:r w:rsidRPr="00BF18A4">
              <w:rPr>
                <w:i/>
                <w:iCs/>
                <w:lang w:val="en-GB"/>
              </w:rPr>
              <w:lastRenderedPageBreak/>
              <w:t xml:space="preserve">platform(s), aspirations </w:t>
            </w:r>
          </w:p>
        </w:tc>
        <w:tc>
          <w:tcPr>
            <w:tcW w:w="9563" w:type="dxa"/>
          </w:tcPr>
          <w:p w14:paraId="4EB38894" w14:textId="77777777" w:rsidR="004B0B84" w:rsidRPr="00BF18A4" w:rsidRDefault="00E9109D">
            <w:pPr>
              <w:spacing w:before="120" w:after="120"/>
              <w:rPr>
                <w:b/>
                <w:bCs/>
                <w:sz w:val="24"/>
                <w:szCs w:val="24"/>
                <w:lang w:val="en-GB"/>
              </w:rPr>
            </w:pPr>
            <w:r w:rsidRPr="00BF18A4">
              <w:rPr>
                <w:b/>
                <w:bCs/>
                <w:sz w:val="24"/>
                <w:szCs w:val="24"/>
                <w:lang w:val="en-GB"/>
              </w:rPr>
              <w:lastRenderedPageBreak/>
              <w:t>Do you see yourself working via this platform in the coming weeks, months or years?</w:t>
            </w:r>
          </w:p>
        </w:tc>
      </w:tr>
      <w:tr w:rsidR="00C0011F" w:rsidRPr="00D61BA1" w14:paraId="530F5F66" w14:textId="77777777" w:rsidTr="004A3A90">
        <w:trPr>
          <w:trHeight w:val="205"/>
        </w:trPr>
        <w:tc>
          <w:tcPr>
            <w:tcW w:w="1631" w:type="dxa"/>
            <w:vMerge/>
          </w:tcPr>
          <w:p w14:paraId="4989D47D" w14:textId="77777777" w:rsidR="00C0011F" w:rsidRPr="00BF18A4" w:rsidRDefault="00C0011F" w:rsidP="004A3A90">
            <w:pPr>
              <w:jc w:val="center"/>
              <w:rPr>
                <w:b/>
                <w:bCs/>
                <w:sz w:val="24"/>
                <w:szCs w:val="24"/>
                <w:lang w:val="en-GB"/>
              </w:rPr>
            </w:pPr>
          </w:p>
        </w:tc>
        <w:tc>
          <w:tcPr>
            <w:tcW w:w="9563" w:type="dxa"/>
          </w:tcPr>
          <w:p w14:paraId="588B65A3" w14:textId="77777777" w:rsidR="004B0B84" w:rsidRPr="00BF18A4" w:rsidRDefault="00E9109D">
            <w:pPr>
              <w:spacing w:before="120" w:after="120"/>
              <w:rPr>
                <w:lang w:val="en-GB"/>
              </w:rPr>
            </w:pPr>
            <w:r w:rsidRPr="00BF18A4">
              <w:rPr>
                <w:lang w:val="en-GB"/>
              </w:rPr>
              <w:t>Would you change jobs if you had the chance?</w:t>
            </w:r>
          </w:p>
        </w:tc>
      </w:tr>
      <w:tr w:rsidR="00C0011F" w:rsidRPr="00D61BA1" w14:paraId="42B9B708" w14:textId="77777777" w:rsidTr="004A3A90">
        <w:trPr>
          <w:trHeight w:val="222"/>
        </w:trPr>
        <w:tc>
          <w:tcPr>
            <w:tcW w:w="1631" w:type="dxa"/>
            <w:vMerge/>
          </w:tcPr>
          <w:p w14:paraId="0FCBBE53" w14:textId="77777777" w:rsidR="00C0011F" w:rsidRPr="00BF18A4" w:rsidRDefault="00C0011F" w:rsidP="004A3A90">
            <w:pPr>
              <w:jc w:val="center"/>
              <w:rPr>
                <w:b/>
                <w:bCs/>
                <w:sz w:val="24"/>
                <w:szCs w:val="24"/>
                <w:lang w:val="en-GB"/>
              </w:rPr>
            </w:pPr>
          </w:p>
        </w:tc>
        <w:tc>
          <w:tcPr>
            <w:tcW w:w="9563" w:type="dxa"/>
          </w:tcPr>
          <w:p w14:paraId="76C7102E" w14:textId="77777777" w:rsidR="004B0B84" w:rsidRPr="00BF18A4" w:rsidRDefault="00E9109D">
            <w:pPr>
              <w:spacing w:before="120" w:after="120"/>
              <w:rPr>
                <w:lang w:val="en-GB"/>
              </w:rPr>
            </w:pPr>
            <w:r w:rsidRPr="00BF18A4">
              <w:rPr>
                <w:lang w:val="en-GB"/>
              </w:rPr>
              <w:t>Would you like to work more or less via the platform?</w:t>
            </w:r>
          </w:p>
        </w:tc>
      </w:tr>
      <w:tr w:rsidR="00C0011F" w:rsidRPr="00D61BA1" w14:paraId="2397E983" w14:textId="77777777" w:rsidTr="004A3A90">
        <w:trPr>
          <w:trHeight w:val="247"/>
        </w:trPr>
        <w:tc>
          <w:tcPr>
            <w:tcW w:w="1631" w:type="dxa"/>
            <w:vMerge/>
          </w:tcPr>
          <w:p w14:paraId="69AF832C" w14:textId="77777777" w:rsidR="00C0011F" w:rsidRPr="00BF18A4" w:rsidRDefault="00C0011F" w:rsidP="004A3A90">
            <w:pPr>
              <w:jc w:val="center"/>
              <w:rPr>
                <w:b/>
                <w:bCs/>
                <w:sz w:val="24"/>
                <w:szCs w:val="24"/>
                <w:lang w:val="en-GB"/>
              </w:rPr>
            </w:pPr>
          </w:p>
        </w:tc>
        <w:tc>
          <w:tcPr>
            <w:tcW w:w="9563" w:type="dxa"/>
          </w:tcPr>
          <w:p w14:paraId="4DC4991D" w14:textId="77777777" w:rsidR="004B0B84" w:rsidRPr="00BF18A4" w:rsidRDefault="00E9109D">
            <w:pPr>
              <w:spacing w:before="120" w:after="120"/>
              <w:rPr>
                <w:lang w:val="en-GB"/>
              </w:rPr>
            </w:pPr>
            <w:r w:rsidRPr="00BF18A4">
              <w:rPr>
                <w:lang w:val="en-GB"/>
              </w:rPr>
              <w:t>Would you be able to manage without the income received via the platform?</w:t>
            </w:r>
          </w:p>
        </w:tc>
      </w:tr>
      <w:tr w:rsidR="00C0011F" w:rsidRPr="00BF18A4" w14:paraId="1F00F38A" w14:textId="77777777" w:rsidTr="004A3A90">
        <w:trPr>
          <w:trHeight w:val="273"/>
        </w:trPr>
        <w:tc>
          <w:tcPr>
            <w:tcW w:w="1631" w:type="dxa"/>
            <w:vMerge/>
          </w:tcPr>
          <w:p w14:paraId="15E5FDF7" w14:textId="77777777" w:rsidR="00C0011F" w:rsidRPr="00BF18A4" w:rsidRDefault="00C0011F" w:rsidP="004A3A90">
            <w:pPr>
              <w:jc w:val="center"/>
              <w:rPr>
                <w:b/>
                <w:bCs/>
                <w:sz w:val="24"/>
                <w:szCs w:val="24"/>
                <w:lang w:val="en-GB"/>
              </w:rPr>
            </w:pPr>
          </w:p>
        </w:tc>
        <w:tc>
          <w:tcPr>
            <w:tcW w:w="9563" w:type="dxa"/>
          </w:tcPr>
          <w:p w14:paraId="0A32D6AA" w14:textId="77777777" w:rsidR="004B0B84" w:rsidRPr="00BF18A4" w:rsidRDefault="00E9109D">
            <w:pPr>
              <w:spacing w:before="120" w:after="120"/>
              <w:rPr>
                <w:lang w:val="en-GB"/>
              </w:rPr>
            </w:pPr>
            <w:r w:rsidRPr="00BF18A4">
              <w:rPr>
                <w:lang w:val="en-GB"/>
              </w:rPr>
              <w:t>Have you ever had a work-related accident? A health problem?</w:t>
            </w:r>
          </w:p>
        </w:tc>
      </w:tr>
      <w:tr w:rsidR="00C0011F" w:rsidRPr="00D61BA1" w14:paraId="043C89E2" w14:textId="77777777" w:rsidTr="004A3A90">
        <w:trPr>
          <w:trHeight w:val="273"/>
        </w:trPr>
        <w:tc>
          <w:tcPr>
            <w:tcW w:w="1631" w:type="dxa"/>
            <w:vMerge/>
          </w:tcPr>
          <w:p w14:paraId="028BB07B" w14:textId="77777777" w:rsidR="00C0011F" w:rsidRPr="00BF18A4" w:rsidRDefault="00C0011F" w:rsidP="004A3A90">
            <w:pPr>
              <w:jc w:val="center"/>
              <w:rPr>
                <w:b/>
                <w:bCs/>
                <w:sz w:val="24"/>
                <w:szCs w:val="24"/>
                <w:lang w:val="en-GB"/>
              </w:rPr>
            </w:pPr>
          </w:p>
        </w:tc>
        <w:tc>
          <w:tcPr>
            <w:tcW w:w="9563" w:type="dxa"/>
          </w:tcPr>
          <w:p w14:paraId="5B61E52A" w14:textId="77777777" w:rsidR="004B0B84" w:rsidRPr="00BF18A4" w:rsidRDefault="00E9109D">
            <w:pPr>
              <w:spacing w:before="120" w:after="120"/>
              <w:rPr>
                <w:lang w:val="en-GB"/>
              </w:rPr>
            </w:pPr>
            <w:r w:rsidRPr="00BF18A4">
              <w:rPr>
                <w:lang w:val="en-GB"/>
              </w:rPr>
              <w:t>Do you feel that you have learned things that could be useful to you later on (in a professional context)?</w:t>
            </w:r>
          </w:p>
        </w:tc>
      </w:tr>
      <w:tr w:rsidR="00C0011F" w:rsidRPr="00D61BA1" w14:paraId="6EE40B09" w14:textId="77777777" w:rsidTr="004A3A90">
        <w:trPr>
          <w:trHeight w:val="289"/>
        </w:trPr>
        <w:tc>
          <w:tcPr>
            <w:tcW w:w="1631" w:type="dxa"/>
            <w:vMerge/>
          </w:tcPr>
          <w:p w14:paraId="218262F1" w14:textId="77777777" w:rsidR="00C0011F" w:rsidRPr="00BF18A4" w:rsidRDefault="00C0011F" w:rsidP="004A3A90">
            <w:pPr>
              <w:jc w:val="center"/>
              <w:rPr>
                <w:b/>
                <w:bCs/>
                <w:sz w:val="24"/>
                <w:szCs w:val="24"/>
                <w:lang w:val="en-GB"/>
              </w:rPr>
            </w:pPr>
          </w:p>
        </w:tc>
        <w:tc>
          <w:tcPr>
            <w:tcW w:w="9563" w:type="dxa"/>
          </w:tcPr>
          <w:p w14:paraId="55A158F1" w14:textId="77777777" w:rsidR="004B0B84" w:rsidRPr="00BF18A4" w:rsidRDefault="00E9109D">
            <w:pPr>
              <w:spacing w:before="120" w:after="120"/>
              <w:rPr>
                <w:lang w:val="en-GB"/>
              </w:rPr>
            </w:pPr>
            <w:r w:rsidRPr="00BF18A4">
              <w:rPr>
                <w:lang w:val="en-GB"/>
              </w:rPr>
              <w:t>What would you change to make working via the platform more satisfying?</w:t>
            </w:r>
          </w:p>
        </w:tc>
      </w:tr>
      <w:tr w:rsidR="00C0011F" w:rsidRPr="00D61BA1" w14:paraId="47DD10EE" w14:textId="77777777" w:rsidTr="004A3A90">
        <w:trPr>
          <w:trHeight w:val="54"/>
        </w:trPr>
        <w:tc>
          <w:tcPr>
            <w:tcW w:w="1631" w:type="dxa"/>
            <w:vMerge w:val="restart"/>
          </w:tcPr>
          <w:p w14:paraId="3D883DF3" w14:textId="77777777" w:rsidR="00C0011F" w:rsidRPr="00BF18A4" w:rsidRDefault="00C0011F" w:rsidP="004A3A90">
            <w:pPr>
              <w:jc w:val="center"/>
              <w:rPr>
                <w:b/>
                <w:bCs/>
                <w:i/>
                <w:iCs/>
                <w:sz w:val="24"/>
                <w:szCs w:val="24"/>
                <w:lang w:val="en-GB"/>
              </w:rPr>
            </w:pPr>
          </w:p>
          <w:p w14:paraId="2EBD597D" w14:textId="77777777" w:rsidR="00C0011F" w:rsidRPr="00BF18A4" w:rsidRDefault="00C0011F" w:rsidP="004A3A90">
            <w:pPr>
              <w:ind w:right="255"/>
              <w:rPr>
                <w:b/>
                <w:bCs/>
                <w:i/>
                <w:iCs/>
                <w:sz w:val="24"/>
                <w:szCs w:val="24"/>
                <w:lang w:val="en-GB"/>
              </w:rPr>
            </w:pPr>
          </w:p>
          <w:p w14:paraId="311ECB74" w14:textId="77777777" w:rsidR="00C0011F" w:rsidRPr="00BF18A4" w:rsidRDefault="00C0011F" w:rsidP="004A3A90">
            <w:pPr>
              <w:rPr>
                <w:b/>
                <w:bCs/>
                <w:i/>
                <w:iCs/>
                <w:sz w:val="24"/>
                <w:szCs w:val="24"/>
                <w:lang w:val="en-GB"/>
              </w:rPr>
            </w:pPr>
          </w:p>
          <w:p w14:paraId="05700014" w14:textId="77777777" w:rsidR="00C0011F" w:rsidRPr="00BF18A4" w:rsidRDefault="00C0011F" w:rsidP="004A3A90">
            <w:pPr>
              <w:jc w:val="center"/>
              <w:rPr>
                <w:i/>
                <w:iCs/>
                <w:sz w:val="24"/>
                <w:szCs w:val="24"/>
                <w:lang w:val="en-GB"/>
              </w:rPr>
            </w:pPr>
          </w:p>
          <w:p w14:paraId="34BFB810" w14:textId="77777777" w:rsidR="00C0011F" w:rsidRPr="00BF18A4" w:rsidRDefault="00C0011F" w:rsidP="004A3A90">
            <w:pPr>
              <w:jc w:val="center"/>
              <w:rPr>
                <w:i/>
                <w:iCs/>
                <w:sz w:val="24"/>
                <w:szCs w:val="24"/>
                <w:lang w:val="en-GB"/>
              </w:rPr>
            </w:pPr>
          </w:p>
          <w:p w14:paraId="29DE09D7" w14:textId="77777777" w:rsidR="004B0B84" w:rsidRPr="00BF18A4" w:rsidRDefault="00E9109D">
            <w:pPr>
              <w:jc w:val="center"/>
              <w:rPr>
                <w:i/>
                <w:iCs/>
                <w:lang w:val="en-GB"/>
              </w:rPr>
            </w:pPr>
            <w:r w:rsidRPr="00BF18A4">
              <w:rPr>
                <w:i/>
                <w:iCs/>
                <w:lang w:val="en-GB"/>
              </w:rPr>
              <w:t xml:space="preserve">Describe the socio-demographic profile </w:t>
            </w:r>
          </w:p>
          <w:p w14:paraId="6E97884A" w14:textId="77777777" w:rsidR="00C0011F" w:rsidRPr="00BF18A4" w:rsidRDefault="00C0011F" w:rsidP="004A3A90">
            <w:pPr>
              <w:rPr>
                <w:sz w:val="24"/>
                <w:szCs w:val="24"/>
                <w:lang w:val="en-GB"/>
              </w:rPr>
            </w:pPr>
          </w:p>
          <w:p w14:paraId="465467B5" w14:textId="77777777" w:rsidR="00C0011F" w:rsidRPr="00BF18A4" w:rsidRDefault="00C0011F" w:rsidP="004A3A90">
            <w:pPr>
              <w:rPr>
                <w:sz w:val="24"/>
                <w:szCs w:val="24"/>
                <w:lang w:val="en-GB"/>
              </w:rPr>
            </w:pPr>
          </w:p>
          <w:p w14:paraId="2F1B6917" w14:textId="77777777" w:rsidR="00C0011F" w:rsidRPr="00BF18A4" w:rsidRDefault="00C0011F" w:rsidP="004A3A90">
            <w:pPr>
              <w:rPr>
                <w:sz w:val="24"/>
                <w:szCs w:val="24"/>
                <w:lang w:val="en-GB"/>
              </w:rPr>
            </w:pPr>
          </w:p>
          <w:p w14:paraId="499B6521" w14:textId="77777777" w:rsidR="00C0011F" w:rsidRPr="00BF18A4" w:rsidRDefault="00C0011F" w:rsidP="004A3A90">
            <w:pPr>
              <w:rPr>
                <w:i/>
                <w:iCs/>
                <w:sz w:val="24"/>
                <w:szCs w:val="24"/>
                <w:lang w:val="en-GB"/>
              </w:rPr>
            </w:pPr>
          </w:p>
          <w:p w14:paraId="698391A8" w14:textId="77777777" w:rsidR="00C0011F" w:rsidRPr="00BF18A4" w:rsidRDefault="00C0011F" w:rsidP="004A3A90">
            <w:pPr>
              <w:jc w:val="right"/>
              <w:rPr>
                <w:sz w:val="24"/>
                <w:szCs w:val="24"/>
                <w:lang w:val="en-GB"/>
              </w:rPr>
            </w:pPr>
          </w:p>
        </w:tc>
        <w:tc>
          <w:tcPr>
            <w:tcW w:w="9563" w:type="dxa"/>
          </w:tcPr>
          <w:p w14:paraId="462C5359" w14:textId="77777777" w:rsidR="004B0B84" w:rsidRPr="00BF18A4" w:rsidRDefault="00E9109D">
            <w:pPr>
              <w:spacing w:before="120" w:after="120"/>
              <w:rPr>
                <w:lang w:val="en-GB"/>
              </w:rPr>
            </w:pPr>
            <w:r w:rsidRPr="00BF18A4">
              <w:rPr>
                <w:b/>
                <w:bCs/>
                <w:sz w:val="24"/>
                <w:szCs w:val="24"/>
                <w:lang w:val="en-GB"/>
              </w:rPr>
              <w:t>Questions about the interviewee's profile...</w:t>
            </w:r>
          </w:p>
        </w:tc>
      </w:tr>
      <w:tr w:rsidR="00C0011F" w:rsidRPr="00BF18A4" w14:paraId="552D4727" w14:textId="77777777" w:rsidTr="004A3A90">
        <w:trPr>
          <w:trHeight w:val="240"/>
        </w:trPr>
        <w:tc>
          <w:tcPr>
            <w:tcW w:w="1631" w:type="dxa"/>
            <w:vMerge/>
          </w:tcPr>
          <w:p w14:paraId="06DF6430" w14:textId="77777777" w:rsidR="00C0011F" w:rsidRPr="00BF18A4" w:rsidRDefault="00C0011F" w:rsidP="004A3A90">
            <w:pPr>
              <w:jc w:val="center"/>
              <w:rPr>
                <w:b/>
                <w:bCs/>
                <w:sz w:val="24"/>
                <w:szCs w:val="24"/>
                <w:lang w:val="en-GB"/>
              </w:rPr>
            </w:pPr>
          </w:p>
        </w:tc>
        <w:tc>
          <w:tcPr>
            <w:tcW w:w="9563" w:type="dxa"/>
          </w:tcPr>
          <w:p w14:paraId="2D8659CC" w14:textId="77777777" w:rsidR="004B0B84" w:rsidRPr="00BF18A4" w:rsidRDefault="00E9109D">
            <w:pPr>
              <w:spacing w:before="120" w:after="120"/>
              <w:rPr>
                <w:lang w:val="en-GB"/>
              </w:rPr>
            </w:pPr>
            <w:r w:rsidRPr="00BF18A4">
              <w:rPr>
                <w:lang w:val="en-GB"/>
              </w:rPr>
              <w:t>How old are you?</w:t>
            </w:r>
          </w:p>
        </w:tc>
      </w:tr>
      <w:tr w:rsidR="00C0011F" w:rsidRPr="00D61BA1" w14:paraId="0A0AF475" w14:textId="77777777" w:rsidTr="004A3A90">
        <w:trPr>
          <w:trHeight w:val="266"/>
        </w:trPr>
        <w:tc>
          <w:tcPr>
            <w:tcW w:w="1631" w:type="dxa"/>
            <w:vMerge/>
          </w:tcPr>
          <w:p w14:paraId="450F7417" w14:textId="77777777" w:rsidR="00C0011F" w:rsidRPr="00BF18A4" w:rsidRDefault="00C0011F" w:rsidP="004A3A90">
            <w:pPr>
              <w:jc w:val="center"/>
              <w:rPr>
                <w:b/>
                <w:bCs/>
                <w:sz w:val="24"/>
                <w:szCs w:val="24"/>
                <w:lang w:val="en-GB"/>
              </w:rPr>
            </w:pPr>
          </w:p>
        </w:tc>
        <w:tc>
          <w:tcPr>
            <w:tcW w:w="9563" w:type="dxa"/>
          </w:tcPr>
          <w:p w14:paraId="162FA022" w14:textId="77777777" w:rsidR="004B0B84" w:rsidRPr="00BF18A4" w:rsidRDefault="00E9109D">
            <w:pPr>
              <w:spacing w:before="120" w:after="120"/>
              <w:rPr>
                <w:lang w:val="en-GB"/>
              </w:rPr>
            </w:pPr>
            <w:r w:rsidRPr="00BF18A4">
              <w:rPr>
                <w:lang w:val="en-GB"/>
              </w:rPr>
              <w:t>What was the last qualification you obtained? Have you taken any training courses since?</w:t>
            </w:r>
          </w:p>
        </w:tc>
      </w:tr>
      <w:tr w:rsidR="00C0011F" w:rsidRPr="00D61BA1" w14:paraId="5ADFE1C5" w14:textId="77777777" w:rsidTr="004A3A90">
        <w:trPr>
          <w:trHeight w:val="266"/>
        </w:trPr>
        <w:tc>
          <w:tcPr>
            <w:tcW w:w="1631" w:type="dxa"/>
            <w:vMerge/>
          </w:tcPr>
          <w:p w14:paraId="6150F4A8" w14:textId="77777777" w:rsidR="00C0011F" w:rsidRPr="00BF18A4" w:rsidRDefault="00C0011F" w:rsidP="004A3A90">
            <w:pPr>
              <w:jc w:val="center"/>
              <w:rPr>
                <w:b/>
                <w:bCs/>
                <w:sz w:val="24"/>
                <w:szCs w:val="24"/>
                <w:lang w:val="en-GB"/>
              </w:rPr>
            </w:pPr>
          </w:p>
        </w:tc>
        <w:tc>
          <w:tcPr>
            <w:tcW w:w="9563" w:type="dxa"/>
          </w:tcPr>
          <w:p w14:paraId="3C1EF498" w14:textId="77777777" w:rsidR="004B0B84" w:rsidRPr="00BF18A4" w:rsidRDefault="00E9109D">
            <w:pPr>
              <w:spacing w:before="120" w:after="120"/>
              <w:rPr>
                <w:lang w:val="en-GB"/>
              </w:rPr>
            </w:pPr>
            <w:r w:rsidRPr="00BF18A4">
              <w:rPr>
                <w:lang w:val="en-GB"/>
              </w:rPr>
              <w:t>What is your nationality? What is your migration history?</w:t>
            </w:r>
          </w:p>
        </w:tc>
      </w:tr>
      <w:tr w:rsidR="00C0011F" w:rsidRPr="00DE2202" w14:paraId="4DD83072" w14:textId="77777777" w:rsidTr="004A3A90">
        <w:trPr>
          <w:trHeight w:val="266"/>
        </w:trPr>
        <w:tc>
          <w:tcPr>
            <w:tcW w:w="1631" w:type="dxa"/>
            <w:vMerge/>
          </w:tcPr>
          <w:p w14:paraId="59E52B8A" w14:textId="77777777" w:rsidR="00C0011F" w:rsidRPr="00BF18A4" w:rsidRDefault="00C0011F" w:rsidP="004A3A90">
            <w:pPr>
              <w:jc w:val="center"/>
              <w:rPr>
                <w:b/>
                <w:bCs/>
                <w:sz w:val="24"/>
                <w:szCs w:val="24"/>
                <w:lang w:val="en-GB"/>
              </w:rPr>
            </w:pPr>
          </w:p>
        </w:tc>
        <w:tc>
          <w:tcPr>
            <w:tcW w:w="9563" w:type="dxa"/>
          </w:tcPr>
          <w:p w14:paraId="0A9A468F" w14:textId="77777777" w:rsidR="004B0B84" w:rsidRPr="00BF18A4" w:rsidRDefault="00E9109D">
            <w:pPr>
              <w:spacing w:before="120" w:after="120"/>
              <w:rPr>
                <w:lang w:val="en-GB"/>
              </w:rPr>
            </w:pPr>
            <w:r w:rsidRPr="00BF18A4">
              <w:rPr>
                <w:lang w:val="en-GB"/>
              </w:rPr>
              <w:t>What is your living situation (living alone, with a partner, sharing a flat, with parents, with children, etc.)?</w:t>
            </w:r>
            <w:r w:rsidRPr="00BF18A4">
              <w:rPr>
                <w:lang w:val="en-GB"/>
              </w:rPr>
              <w:tab/>
            </w:r>
          </w:p>
        </w:tc>
      </w:tr>
      <w:tr w:rsidR="00C0011F" w:rsidRPr="00DE2202" w14:paraId="2EB46C77" w14:textId="77777777" w:rsidTr="004A3A90">
        <w:trPr>
          <w:trHeight w:val="695"/>
        </w:trPr>
        <w:tc>
          <w:tcPr>
            <w:tcW w:w="1631" w:type="dxa"/>
            <w:vMerge/>
          </w:tcPr>
          <w:p w14:paraId="79C75296" w14:textId="77777777" w:rsidR="00C0011F" w:rsidRPr="00BF18A4" w:rsidRDefault="00C0011F" w:rsidP="004A3A90">
            <w:pPr>
              <w:jc w:val="center"/>
              <w:rPr>
                <w:b/>
                <w:bCs/>
                <w:sz w:val="24"/>
                <w:szCs w:val="24"/>
                <w:lang w:val="en-GB"/>
              </w:rPr>
            </w:pPr>
          </w:p>
        </w:tc>
        <w:tc>
          <w:tcPr>
            <w:tcW w:w="9563" w:type="dxa"/>
          </w:tcPr>
          <w:p w14:paraId="5B919F88" w14:textId="77777777" w:rsidR="004B0B84" w:rsidRPr="00BF18A4" w:rsidRDefault="00E9109D">
            <w:pPr>
              <w:spacing w:before="120" w:after="120"/>
              <w:rPr>
                <w:lang w:val="en-GB"/>
              </w:rPr>
            </w:pPr>
            <w:r w:rsidRPr="00BF18A4">
              <w:rPr>
                <w:lang w:val="en-GB"/>
              </w:rPr>
              <w:t>(If there are other people in the household): can you rely on income/allowances from other members of the household to live?</w:t>
            </w:r>
          </w:p>
        </w:tc>
      </w:tr>
      <w:tr w:rsidR="00C0011F" w:rsidRPr="00DE2202" w14:paraId="1FAF7324" w14:textId="77777777" w:rsidTr="004A3A90">
        <w:trPr>
          <w:trHeight w:val="820"/>
        </w:trPr>
        <w:tc>
          <w:tcPr>
            <w:tcW w:w="1631" w:type="dxa"/>
          </w:tcPr>
          <w:p w14:paraId="7CA21E76" w14:textId="77777777" w:rsidR="004B0B84" w:rsidRPr="00BF18A4" w:rsidRDefault="00E9109D">
            <w:pPr>
              <w:spacing w:before="120" w:after="120"/>
              <w:jc w:val="center"/>
              <w:rPr>
                <w:b/>
                <w:bCs/>
                <w:sz w:val="24"/>
                <w:szCs w:val="24"/>
                <w:lang w:val="en-GB"/>
              </w:rPr>
            </w:pPr>
            <w:r w:rsidRPr="00BF18A4">
              <w:rPr>
                <w:i/>
                <w:iCs/>
                <w:lang w:val="en-GB"/>
              </w:rPr>
              <w:t>Additional thoughts or information</w:t>
            </w:r>
          </w:p>
        </w:tc>
        <w:tc>
          <w:tcPr>
            <w:tcW w:w="9563" w:type="dxa"/>
          </w:tcPr>
          <w:p w14:paraId="727790F2" w14:textId="77777777" w:rsidR="004B0B84" w:rsidRPr="00BF18A4" w:rsidRDefault="00E9109D">
            <w:pPr>
              <w:spacing w:before="240"/>
              <w:rPr>
                <w:lang w:val="en-GB"/>
              </w:rPr>
            </w:pPr>
            <w:r w:rsidRPr="00BF18A4">
              <w:rPr>
                <w:lang w:val="en-GB"/>
              </w:rPr>
              <w:t xml:space="preserve">Would you like to add anything? </w:t>
            </w:r>
          </w:p>
          <w:p w14:paraId="70008C52" w14:textId="77777777" w:rsidR="004B0B84" w:rsidRPr="00BF18A4" w:rsidRDefault="00E9109D">
            <w:pPr>
              <w:rPr>
                <w:lang w:val="en-GB"/>
              </w:rPr>
            </w:pPr>
            <w:r w:rsidRPr="00BF18A4">
              <w:rPr>
                <w:lang w:val="en-GB"/>
              </w:rPr>
              <w:t>Is there anything we haven't talked about that you think is worth mentioning?</w:t>
            </w:r>
          </w:p>
        </w:tc>
      </w:tr>
      <w:tr w:rsidR="00C0011F" w:rsidRPr="00DE2202" w14:paraId="23E8305A" w14:textId="77777777" w:rsidTr="004A3A90">
        <w:trPr>
          <w:trHeight w:val="266"/>
        </w:trPr>
        <w:tc>
          <w:tcPr>
            <w:tcW w:w="1631" w:type="dxa"/>
            <w:vMerge w:val="restart"/>
          </w:tcPr>
          <w:p w14:paraId="60142218" w14:textId="77777777" w:rsidR="004B0B84" w:rsidRPr="00BF18A4" w:rsidRDefault="00E9109D">
            <w:pPr>
              <w:spacing w:before="360" w:after="120"/>
              <w:jc w:val="center"/>
              <w:rPr>
                <w:b/>
                <w:bCs/>
                <w:sz w:val="24"/>
                <w:szCs w:val="24"/>
                <w:lang w:val="en-GB"/>
              </w:rPr>
            </w:pPr>
            <w:r w:rsidRPr="00BF18A4">
              <w:rPr>
                <w:i/>
                <w:iCs/>
                <w:lang w:val="en-GB"/>
              </w:rPr>
              <w:t>Ask the interviewee if they have any contacts</w:t>
            </w:r>
          </w:p>
        </w:tc>
        <w:tc>
          <w:tcPr>
            <w:tcW w:w="9563" w:type="dxa"/>
          </w:tcPr>
          <w:p w14:paraId="7F6CD9BE" w14:textId="77777777" w:rsidR="004B0B84" w:rsidRPr="00BF18A4" w:rsidRDefault="00E9109D">
            <w:pPr>
              <w:spacing w:before="120" w:after="120"/>
              <w:rPr>
                <w:lang w:val="en-GB"/>
              </w:rPr>
            </w:pPr>
            <w:r w:rsidRPr="00BF18A4">
              <w:rPr>
                <w:lang w:val="en-GB"/>
              </w:rPr>
              <w:t>Do you know anyone who also works via a platform/app that we could contact for an interview?</w:t>
            </w:r>
          </w:p>
        </w:tc>
      </w:tr>
      <w:tr w:rsidR="00C0011F" w:rsidRPr="00DE2202" w14:paraId="4EA2D94F" w14:textId="77777777" w:rsidTr="004A3A90">
        <w:trPr>
          <w:trHeight w:val="266"/>
        </w:trPr>
        <w:tc>
          <w:tcPr>
            <w:tcW w:w="1631" w:type="dxa"/>
            <w:vMerge/>
          </w:tcPr>
          <w:p w14:paraId="1D93B78D" w14:textId="77777777" w:rsidR="00C0011F" w:rsidRPr="00BF18A4" w:rsidRDefault="00C0011F" w:rsidP="004A3A90">
            <w:pPr>
              <w:spacing w:before="120" w:after="120"/>
              <w:jc w:val="center"/>
              <w:rPr>
                <w:i/>
                <w:iCs/>
                <w:lang w:val="en-GB"/>
              </w:rPr>
            </w:pPr>
          </w:p>
        </w:tc>
        <w:tc>
          <w:tcPr>
            <w:tcW w:w="9563" w:type="dxa"/>
          </w:tcPr>
          <w:p w14:paraId="0DEA44DD" w14:textId="77777777" w:rsidR="004B0B84" w:rsidRPr="00BF18A4" w:rsidRDefault="00E9109D">
            <w:pPr>
              <w:spacing w:before="120" w:after="120"/>
              <w:rPr>
                <w:lang w:val="en-GB"/>
              </w:rPr>
            </w:pPr>
            <w:r w:rsidRPr="00BF18A4">
              <w:rPr>
                <w:lang w:val="en-GB"/>
              </w:rPr>
              <w:t>Would you agree to share this contact with me or to ask this person if he/she would agree to an interview?</w:t>
            </w:r>
          </w:p>
        </w:tc>
      </w:tr>
    </w:tbl>
    <w:p w14:paraId="58777BB9" w14:textId="77777777" w:rsidR="00C0011F" w:rsidRPr="00BF18A4" w:rsidRDefault="00C0011F" w:rsidP="00C0011F">
      <w:pPr>
        <w:tabs>
          <w:tab w:val="left" w:pos="5115"/>
        </w:tabs>
        <w:rPr>
          <w:lang w:val="en-GB"/>
        </w:rPr>
      </w:pPr>
    </w:p>
    <w:p w14:paraId="60079C8C" w14:textId="77777777" w:rsidR="00C0011F" w:rsidRPr="00BF18A4" w:rsidRDefault="00C0011F">
      <w:pPr>
        <w:rPr>
          <w:lang w:val="en-GB"/>
        </w:rPr>
      </w:pPr>
    </w:p>
    <w:p w14:paraId="12949F65" w14:textId="77777777" w:rsidR="00B1674B" w:rsidRPr="00BF18A4" w:rsidRDefault="00B1674B">
      <w:pPr>
        <w:rPr>
          <w:lang w:val="en-GB"/>
        </w:rPr>
      </w:pPr>
    </w:p>
    <w:sectPr w:rsidR="00B1674B" w:rsidRPr="00BF18A4" w:rsidSect="00BE3476">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C645" w14:textId="77777777" w:rsidR="00BE3476" w:rsidRDefault="00BE3476" w:rsidP="00590615">
      <w:pPr>
        <w:spacing w:after="0" w:line="240" w:lineRule="auto"/>
      </w:pPr>
      <w:r>
        <w:separator/>
      </w:r>
    </w:p>
  </w:endnote>
  <w:endnote w:type="continuationSeparator" w:id="0">
    <w:p w14:paraId="588976C7" w14:textId="77777777" w:rsidR="00BE3476" w:rsidRDefault="00BE3476" w:rsidP="00590615">
      <w:pPr>
        <w:spacing w:after="0" w:line="240" w:lineRule="auto"/>
      </w:pPr>
      <w:r>
        <w:continuationSeparator/>
      </w:r>
    </w:p>
  </w:endnote>
  <w:endnote w:type="continuationNotice" w:id="1">
    <w:p w14:paraId="5D1F9E3E" w14:textId="77777777" w:rsidR="00BE3476" w:rsidRDefault="00BE3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MT">
    <w:altName w:val="Arial"/>
    <w:panose1 w:val="020B0604020202020204"/>
    <w:charset w:val="01"/>
    <w:family w:val="swiss"/>
    <w:pitch w:val="variable"/>
  </w:font>
  <w:font w:name="CG Omega">
    <w:altName w:val="Candara"/>
    <w:panose1 w:val="020B0604020202020204"/>
    <w:charset w:val="00"/>
    <w:family w:val="swiss"/>
    <w:pitch w:val="variable"/>
    <w:sig w:usb0="00000007" w:usb1="00000000"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173841"/>
      <w:docPartObj>
        <w:docPartGallery w:val="Page Numbers (Bottom of Page)"/>
        <w:docPartUnique/>
      </w:docPartObj>
    </w:sdtPr>
    <w:sdtContent>
      <w:p w14:paraId="715BD508" w14:textId="7C1DAECB" w:rsidR="00845C3E" w:rsidRDefault="00845C3E">
        <w:pPr>
          <w:pStyle w:val="Voettekst"/>
          <w:jc w:val="right"/>
        </w:pPr>
        <w:r>
          <w:fldChar w:fldCharType="begin"/>
        </w:r>
        <w:r>
          <w:instrText>PAGE   \* MERGEFORMAT</w:instrText>
        </w:r>
        <w:r>
          <w:fldChar w:fldCharType="separate"/>
        </w:r>
        <w:r w:rsidR="00DD7C4C" w:rsidRPr="00DD7C4C">
          <w:rPr>
            <w:noProof/>
            <w:lang w:val="fr-FR"/>
          </w:rPr>
          <w:t>24</w:t>
        </w:r>
        <w:r>
          <w:fldChar w:fldCharType="end"/>
        </w:r>
      </w:p>
    </w:sdtContent>
  </w:sdt>
  <w:p w14:paraId="17C570AB" w14:textId="77777777" w:rsidR="00845C3E" w:rsidRDefault="00845C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75E2" w14:textId="77777777" w:rsidR="00BE3476" w:rsidRDefault="00BE3476" w:rsidP="00590615">
      <w:pPr>
        <w:spacing w:after="0" w:line="240" w:lineRule="auto"/>
      </w:pPr>
      <w:r>
        <w:separator/>
      </w:r>
    </w:p>
  </w:footnote>
  <w:footnote w:type="continuationSeparator" w:id="0">
    <w:p w14:paraId="59B90A20" w14:textId="77777777" w:rsidR="00BE3476" w:rsidRDefault="00BE3476" w:rsidP="00590615">
      <w:pPr>
        <w:spacing w:after="0" w:line="240" w:lineRule="auto"/>
      </w:pPr>
      <w:r>
        <w:continuationSeparator/>
      </w:r>
    </w:p>
  </w:footnote>
  <w:footnote w:type="continuationNotice" w:id="1">
    <w:p w14:paraId="12A7FDCE" w14:textId="77777777" w:rsidR="00BE3476" w:rsidRDefault="00BE3476">
      <w:pPr>
        <w:spacing w:after="0" w:line="240" w:lineRule="auto"/>
      </w:pPr>
    </w:p>
  </w:footnote>
  <w:footnote w:id="2">
    <w:p w14:paraId="7D07A5F3" w14:textId="490CFBC6" w:rsidR="00845C3E" w:rsidRPr="00E07010" w:rsidRDefault="00845C3E" w:rsidP="008C07B0">
      <w:pPr>
        <w:jc w:val="both"/>
        <w:rPr>
          <w:sz w:val="18"/>
          <w:szCs w:val="18"/>
          <w:lang w:val="en-GB"/>
        </w:rPr>
      </w:pPr>
      <w:r w:rsidRPr="00E07010">
        <w:rPr>
          <w:rStyle w:val="Voetnootmarkering"/>
          <w:sz w:val="18"/>
          <w:szCs w:val="18"/>
        </w:rPr>
        <w:footnoteRef/>
      </w:r>
      <w:r w:rsidRPr="00E07010">
        <w:rPr>
          <w:sz w:val="18"/>
          <w:szCs w:val="18"/>
          <w:lang w:val="en-GB"/>
        </w:rPr>
        <w:t xml:space="preserve"> Multi-services platforms usually cover a wide range of services : </w:t>
      </w:r>
      <w:r w:rsidRPr="00E07010">
        <w:rPr>
          <w:rFonts w:ascii="Calibri" w:eastAsia="Times New Roman" w:hAnsi="Calibri" w:cs="Calibri"/>
          <w:color w:val="000000"/>
          <w:kern w:val="0"/>
          <w:sz w:val="18"/>
          <w:szCs w:val="18"/>
          <w:lang w:val="en-GB" w:eastAsia="fr-BE"/>
          <w14:ligatures w14:val="none"/>
        </w:rPr>
        <w:t>childcare, petcare, housekeeping, tutoring, handiwork, IT, beauty &amp; wellness, catering...</w:t>
      </w:r>
    </w:p>
    <w:p w14:paraId="713AAB63" w14:textId="2976521E" w:rsidR="00845C3E" w:rsidRPr="008C07B0" w:rsidRDefault="00845C3E">
      <w:pPr>
        <w:pStyle w:val="Voetnoottekst"/>
        <w:rPr>
          <w:lang w:val="en-GB"/>
        </w:rPr>
      </w:pPr>
    </w:p>
  </w:footnote>
  <w:footnote w:id="3">
    <w:p w14:paraId="6A2FA4A4" w14:textId="49E04BF9" w:rsidR="00845C3E" w:rsidRPr="00E07010" w:rsidRDefault="00845C3E" w:rsidP="00167512">
      <w:pPr>
        <w:spacing w:after="0"/>
        <w:contextualSpacing/>
        <w:jc w:val="both"/>
        <w:rPr>
          <w:sz w:val="18"/>
          <w:szCs w:val="18"/>
          <w:lang w:val="en-GB"/>
        </w:rPr>
      </w:pPr>
      <w:r w:rsidRPr="00E07010">
        <w:rPr>
          <w:rStyle w:val="Voetnootmarkering"/>
          <w:sz w:val="18"/>
          <w:szCs w:val="18"/>
        </w:rPr>
        <w:footnoteRef/>
      </w:r>
      <w:r w:rsidRPr="00E07010">
        <w:rPr>
          <w:sz w:val="18"/>
          <w:szCs w:val="18"/>
          <w:lang w:val="en-GB"/>
        </w:rPr>
        <w:t xml:space="preserve"> For practical reasons, those services will be assimilated to the 'on-location/in home' group in this report.</w:t>
      </w:r>
    </w:p>
  </w:footnote>
  <w:footnote w:id="4">
    <w:p w14:paraId="7C93F6B0" w14:textId="11508B63" w:rsidR="00DA5373" w:rsidRPr="00DA5373" w:rsidRDefault="00DA5373">
      <w:pPr>
        <w:pStyle w:val="Voetnoottekst"/>
        <w:rPr>
          <w:lang w:val="en-GB"/>
        </w:rPr>
      </w:pPr>
      <w:r w:rsidRPr="00E07010">
        <w:rPr>
          <w:rStyle w:val="Voetnootmarkering"/>
          <w:sz w:val="18"/>
          <w:szCs w:val="18"/>
        </w:rPr>
        <w:footnoteRef/>
      </w:r>
      <w:r w:rsidRPr="00E07010">
        <w:rPr>
          <w:sz w:val="18"/>
          <w:szCs w:val="18"/>
          <w:lang w:val="en-GB"/>
        </w:rPr>
        <w:t xml:space="preserve"> One interview was conducted in Pashto.</w:t>
      </w:r>
    </w:p>
  </w:footnote>
  <w:footnote w:id="5">
    <w:p w14:paraId="61218A04" w14:textId="5B11E8D8" w:rsidR="00845C3E" w:rsidRPr="00E07010" w:rsidRDefault="00845C3E">
      <w:pPr>
        <w:pStyle w:val="Voetnoottekst"/>
        <w:rPr>
          <w:sz w:val="18"/>
          <w:szCs w:val="18"/>
          <w:lang w:val="en-GB"/>
        </w:rPr>
      </w:pPr>
      <w:r w:rsidRPr="00E07010">
        <w:rPr>
          <w:rStyle w:val="Voetnootmarkering"/>
          <w:sz w:val="18"/>
          <w:szCs w:val="18"/>
        </w:rPr>
        <w:footnoteRef/>
      </w:r>
      <w:r w:rsidRPr="00E07010">
        <w:rPr>
          <w:sz w:val="18"/>
          <w:szCs w:val="18"/>
          <w:lang w:val="en-GB"/>
        </w:rPr>
        <w:t xml:space="preserve"> </w:t>
      </w:r>
      <w:r w:rsidR="00FA55E2" w:rsidRPr="00E07010">
        <w:rPr>
          <w:rFonts w:eastAsia="Calibri" w:cs="Calibri"/>
          <w:i/>
          <w:iCs/>
          <w:sz w:val="18"/>
          <w:szCs w:val="18"/>
          <w:lang w:val="en-GB"/>
        </w:rPr>
        <w:t xml:space="preserve">La maison des livreurs </w:t>
      </w:r>
      <w:r w:rsidR="00FA55E2" w:rsidRPr="00E07010">
        <w:rPr>
          <w:rFonts w:eastAsia="Calibri" w:cs="Calibri"/>
          <w:sz w:val="18"/>
          <w:szCs w:val="18"/>
          <w:lang w:val="en-GB"/>
        </w:rPr>
        <w:t>was co-constructed by le Collectif des coursier.e.s and union representatives, as a space dedicated to welcoming all couriers, informing them about their rights, assisting them when they encounter problems and also organize them.</w:t>
      </w:r>
    </w:p>
  </w:footnote>
  <w:footnote w:id="6">
    <w:p w14:paraId="22A7B24E" w14:textId="7213056A" w:rsidR="00845C3E" w:rsidRPr="00E07010" w:rsidRDefault="00845C3E">
      <w:pPr>
        <w:pStyle w:val="Voetnoottekst"/>
        <w:rPr>
          <w:sz w:val="18"/>
          <w:szCs w:val="18"/>
          <w:lang w:val="en-GB"/>
        </w:rPr>
      </w:pPr>
      <w:r w:rsidRPr="00E07010">
        <w:rPr>
          <w:rStyle w:val="Voetnootmarkering"/>
          <w:sz w:val="18"/>
          <w:szCs w:val="18"/>
        </w:rPr>
        <w:footnoteRef/>
      </w:r>
      <w:r w:rsidRPr="00E07010">
        <w:rPr>
          <w:sz w:val="18"/>
          <w:szCs w:val="18"/>
          <w:lang w:val="en-GB"/>
        </w:rPr>
        <w:t xml:space="preserve"> </w:t>
      </w:r>
      <w:r w:rsidR="00565E98" w:rsidRPr="00E07010">
        <w:rPr>
          <w:sz w:val="18"/>
          <w:szCs w:val="18"/>
          <w:lang w:val="en-GB"/>
        </w:rPr>
        <w:t>Age detail is unavailable 3 participants</w:t>
      </w:r>
    </w:p>
  </w:footnote>
  <w:footnote w:id="7">
    <w:p w14:paraId="1A50FA5A" w14:textId="43E35859" w:rsidR="00845C3E" w:rsidRPr="00E07010" w:rsidRDefault="00845C3E">
      <w:pPr>
        <w:pStyle w:val="Voetnoottekst"/>
        <w:rPr>
          <w:sz w:val="18"/>
          <w:szCs w:val="18"/>
          <w:lang w:val="en-GB"/>
        </w:rPr>
      </w:pPr>
      <w:r w:rsidRPr="00E07010">
        <w:rPr>
          <w:rStyle w:val="Voetnootmarkering"/>
          <w:sz w:val="18"/>
          <w:szCs w:val="18"/>
        </w:rPr>
        <w:footnoteRef/>
      </w:r>
      <w:r w:rsidRPr="00E07010">
        <w:rPr>
          <w:sz w:val="18"/>
          <w:szCs w:val="18"/>
          <w:lang w:val="en-GB"/>
        </w:rPr>
        <w:t xml:space="preserve"> Idem</w:t>
      </w:r>
      <w:r w:rsidR="00565E98" w:rsidRPr="00E07010">
        <w:rPr>
          <w:sz w:val="18"/>
          <w:szCs w:val="18"/>
          <w:lang w:val="en-GB"/>
        </w:rPr>
        <w:t xml:space="preserve"> for the geographical origin</w:t>
      </w:r>
    </w:p>
  </w:footnote>
  <w:footnote w:id="8">
    <w:p w14:paraId="79F76EA3" w14:textId="65CF5E92" w:rsidR="00845C3E" w:rsidRPr="009C3312" w:rsidRDefault="00845C3E">
      <w:pPr>
        <w:pStyle w:val="Voetnoottekst"/>
        <w:rPr>
          <w:lang w:val="en-GB"/>
        </w:rPr>
      </w:pPr>
      <w:r w:rsidRPr="00E07010">
        <w:rPr>
          <w:rStyle w:val="Voetnootmarkering"/>
          <w:sz w:val="18"/>
          <w:szCs w:val="18"/>
        </w:rPr>
        <w:footnoteRef/>
      </w:r>
      <w:r w:rsidRPr="00E07010">
        <w:rPr>
          <w:sz w:val="18"/>
          <w:szCs w:val="18"/>
          <w:lang w:val="en-GB"/>
        </w:rPr>
        <w:t xml:space="preserve"> </w:t>
      </w:r>
      <w:r w:rsidRPr="00E07010">
        <w:rPr>
          <w:rFonts w:ascii="Calibri" w:eastAsia="Times New Roman" w:hAnsi="Calibri" w:cs="Calibri"/>
          <w:color w:val="000000"/>
          <w:kern w:val="0"/>
          <w:sz w:val="18"/>
          <w:szCs w:val="18"/>
          <w:lang w:val="en-GB" w:eastAsia="fr-BE"/>
          <w14:ligatures w14:val="none"/>
        </w:rPr>
        <w:t>Plumbing, electricity, gardening, carpentry...</w:t>
      </w:r>
    </w:p>
  </w:footnote>
  <w:footnote w:id="9">
    <w:p w14:paraId="2E0D4213" w14:textId="41F2B4DE" w:rsidR="000E28DC" w:rsidRPr="00E07010" w:rsidRDefault="000E28DC">
      <w:pPr>
        <w:pStyle w:val="Voetnoottekst"/>
        <w:rPr>
          <w:sz w:val="18"/>
          <w:szCs w:val="18"/>
          <w:lang w:val="en-GB"/>
        </w:rPr>
      </w:pPr>
      <w:r w:rsidRPr="00E07010">
        <w:rPr>
          <w:rStyle w:val="Voetnootmarkering"/>
          <w:sz w:val="18"/>
          <w:szCs w:val="18"/>
        </w:rPr>
        <w:footnoteRef/>
      </w:r>
      <w:r w:rsidRPr="00E07010">
        <w:rPr>
          <w:sz w:val="18"/>
          <w:szCs w:val="18"/>
          <w:lang w:val="en-GB"/>
        </w:rPr>
        <w:t xml:space="preserve"> </w:t>
      </w:r>
      <w:r w:rsidR="004E75BE" w:rsidRPr="00E07010">
        <w:rPr>
          <w:sz w:val="18"/>
          <w:szCs w:val="18"/>
          <w:lang w:val="en-GB"/>
        </w:rPr>
        <w:t xml:space="preserve">Age detail is unavailable for </w:t>
      </w:r>
      <w:r w:rsidR="00F34C9C" w:rsidRPr="00E07010">
        <w:rPr>
          <w:sz w:val="18"/>
          <w:szCs w:val="18"/>
          <w:lang w:val="en-GB"/>
        </w:rPr>
        <w:t>one participant</w:t>
      </w:r>
    </w:p>
  </w:footnote>
  <w:footnote w:id="10">
    <w:p w14:paraId="14A7037D" w14:textId="5EC572CB" w:rsidR="00845C3E" w:rsidRPr="00E07010" w:rsidRDefault="00845C3E">
      <w:pPr>
        <w:pStyle w:val="Voetnoottekst"/>
        <w:rPr>
          <w:sz w:val="18"/>
          <w:szCs w:val="18"/>
        </w:rPr>
      </w:pPr>
      <w:r w:rsidRPr="00E07010">
        <w:rPr>
          <w:rStyle w:val="Voetnootmarkering"/>
          <w:sz w:val="18"/>
          <w:szCs w:val="18"/>
        </w:rPr>
        <w:footnoteRef/>
      </w:r>
      <w:r w:rsidRPr="00E07010">
        <w:rPr>
          <w:sz w:val="18"/>
          <w:szCs w:val="18"/>
        </w:rPr>
        <w:t xml:space="preserve"> Cit. en français : « </w:t>
      </w:r>
      <w:r w:rsidRPr="00E07010">
        <w:rPr>
          <w:i/>
          <w:iCs/>
          <w:sz w:val="18"/>
          <w:szCs w:val="18"/>
        </w:rPr>
        <w:t>travail tâcheronnisé et datafié qui sert à entraîner les systèmes automatiques</w:t>
      </w:r>
      <w:r w:rsidRPr="00E07010">
        <w:rPr>
          <w:sz w:val="18"/>
          <w:szCs w:val="18"/>
        </w:rPr>
        <w:t> »</w:t>
      </w:r>
    </w:p>
  </w:footnote>
  <w:footnote w:id="11">
    <w:p w14:paraId="586D0599" w14:textId="4CF615AF" w:rsidR="00664A4F" w:rsidRPr="00664A4F" w:rsidRDefault="00664A4F">
      <w:pPr>
        <w:pStyle w:val="Voetnoottekst"/>
        <w:rPr>
          <w:lang w:val="en-GB"/>
        </w:rPr>
      </w:pPr>
      <w:r>
        <w:rPr>
          <w:rStyle w:val="Voetnootmarkering"/>
        </w:rPr>
        <w:footnoteRef/>
      </w:r>
      <w:r w:rsidR="004D6C5C" w:rsidRPr="00E07010">
        <w:rPr>
          <w:sz w:val="18"/>
          <w:szCs w:val="18"/>
          <w:lang w:val="en-GB"/>
        </w:rPr>
        <w:t xml:space="preserve">Age details are unavailable for </w:t>
      </w:r>
      <w:r w:rsidR="00657B75">
        <w:rPr>
          <w:sz w:val="18"/>
          <w:szCs w:val="18"/>
          <w:lang w:val="en-GB"/>
        </w:rPr>
        <w:t>2</w:t>
      </w:r>
      <w:r w:rsidR="004D6C5C" w:rsidRPr="00E07010">
        <w:rPr>
          <w:sz w:val="18"/>
          <w:szCs w:val="18"/>
          <w:lang w:val="en-GB"/>
        </w:rPr>
        <w:t xml:space="preserve"> participants</w:t>
      </w:r>
    </w:p>
  </w:footnote>
  <w:footnote w:id="12">
    <w:p w14:paraId="33175941" w14:textId="76AA1484" w:rsidR="00A6149D" w:rsidRPr="00A6149D" w:rsidRDefault="00A6149D">
      <w:pPr>
        <w:pStyle w:val="Voetnoottekst"/>
        <w:rPr>
          <w:lang w:val="en-GB"/>
        </w:rPr>
      </w:pPr>
      <w:r w:rsidRPr="00E07010">
        <w:rPr>
          <w:rStyle w:val="Voetnootmarkering"/>
          <w:sz w:val="18"/>
          <w:szCs w:val="18"/>
        </w:rPr>
        <w:footnoteRef/>
      </w:r>
      <w:r w:rsidRPr="00E07010">
        <w:rPr>
          <w:sz w:val="18"/>
          <w:szCs w:val="18"/>
          <w:lang w:val="en-GB"/>
        </w:rPr>
        <w:t xml:space="preserve"> </w:t>
      </w:r>
      <w:r w:rsidR="00657B75">
        <w:rPr>
          <w:sz w:val="18"/>
          <w:szCs w:val="18"/>
          <w:lang w:val="en-GB"/>
        </w:rPr>
        <w:t>Country of origin unavailable for 2 participants</w:t>
      </w:r>
    </w:p>
  </w:footnote>
  <w:footnote w:id="13">
    <w:p w14:paraId="217B71BB" w14:textId="37627F3D" w:rsidR="00AE2012" w:rsidRPr="00BF05C9" w:rsidRDefault="00AE2012">
      <w:pPr>
        <w:pStyle w:val="Voetnoottekst"/>
        <w:rPr>
          <w:sz w:val="18"/>
          <w:szCs w:val="18"/>
          <w:lang w:val="en-GB"/>
        </w:rPr>
      </w:pPr>
      <w:r w:rsidRPr="00BF05C9">
        <w:rPr>
          <w:rStyle w:val="Voetnootmarkering"/>
          <w:sz w:val="18"/>
          <w:szCs w:val="18"/>
        </w:rPr>
        <w:footnoteRef/>
      </w:r>
      <w:r w:rsidRPr="00BF05C9">
        <w:rPr>
          <w:sz w:val="18"/>
          <w:szCs w:val="18"/>
          <w:lang w:val="en-GB"/>
        </w:rPr>
        <w:t xml:space="preserve"> </w:t>
      </w:r>
      <w:r w:rsidR="00BF05C9" w:rsidRPr="00BF05C9">
        <w:rPr>
          <w:sz w:val="18"/>
          <w:szCs w:val="18"/>
          <w:lang w:val="en-GB"/>
        </w:rPr>
        <w:t xml:space="preserve">All the </w:t>
      </w:r>
      <w:r w:rsidR="00E6663F">
        <w:rPr>
          <w:sz w:val="18"/>
          <w:szCs w:val="18"/>
          <w:lang w:val="en-GB"/>
        </w:rPr>
        <w:t>quotes from the interviews</w:t>
      </w:r>
      <w:r w:rsidR="00BF05C9" w:rsidRPr="00BF05C9">
        <w:rPr>
          <w:sz w:val="18"/>
          <w:szCs w:val="18"/>
          <w:lang w:val="en-GB"/>
        </w:rPr>
        <w:t xml:space="preserve"> have been anonymized</w:t>
      </w:r>
    </w:p>
  </w:footnote>
  <w:footnote w:id="14">
    <w:p w14:paraId="2735F8A6" w14:textId="77777777" w:rsidR="004C1234" w:rsidRPr="00E07010" w:rsidRDefault="004C1234" w:rsidP="004C1234">
      <w:pPr>
        <w:pStyle w:val="Voetnoottekst"/>
        <w:rPr>
          <w:sz w:val="18"/>
          <w:szCs w:val="18"/>
          <w:lang w:val="en-GB"/>
        </w:rPr>
      </w:pPr>
      <w:r w:rsidRPr="00E07010">
        <w:rPr>
          <w:rStyle w:val="Voetnootmarkering"/>
          <w:sz w:val="18"/>
          <w:szCs w:val="18"/>
        </w:rPr>
        <w:footnoteRef/>
      </w:r>
      <w:r w:rsidRPr="00E07010">
        <w:rPr>
          <w:sz w:val="18"/>
          <w:szCs w:val="18"/>
          <w:lang w:val="en-GB"/>
        </w:rPr>
        <w:t xml:space="preserve"> https://finances.belgium.be/sites/default/files/downloads/127-economie-collaborative-liste-plateformes-agreees-20231107.pdf</w:t>
      </w:r>
    </w:p>
  </w:footnote>
  <w:footnote w:id="15">
    <w:p w14:paraId="5C90C28F" w14:textId="5521E550" w:rsidR="004C1234" w:rsidRPr="00E07010" w:rsidRDefault="004C1234" w:rsidP="004C1234">
      <w:pPr>
        <w:pStyle w:val="Voetnoottekst"/>
        <w:rPr>
          <w:sz w:val="18"/>
          <w:szCs w:val="18"/>
          <w:lang w:val="en-GB"/>
        </w:rPr>
      </w:pPr>
      <w:r w:rsidRPr="00E07010">
        <w:rPr>
          <w:rStyle w:val="Voetnootmarkering"/>
          <w:sz w:val="18"/>
          <w:szCs w:val="18"/>
        </w:rPr>
        <w:footnoteRef/>
      </w:r>
      <w:r w:rsidRPr="00E07010">
        <w:rPr>
          <w:sz w:val="18"/>
          <w:szCs w:val="18"/>
          <w:lang w:val="en-GB"/>
        </w:rPr>
        <w:t xml:space="preserve"> According to a representative of United Freelancer</w:t>
      </w:r>
      <w:r w:rsidR="009A2304" w:rsidRPr="00E07010">
        <w:rPr>
          <w:sz w:val="18"/>
          <w:szCs w:val="18"/>
          <w:lang w:val="en-GB"/>
        </w:rPr>
        <w:t>,</w:t>
      </w:r>
      <w:r w:rsidRPr="00E07010">
        <w:rPr>
          <w:sz w:val="18"/>
          <w:szCs w:val="18"/>
          <w:lang w:val="en-GB"/>
        </w:rPr>
        <w:t xml:space="preserve"> </w:t>
      </w:r>
      <w:r w:rsidR="001D5916" w:rsidRPr="00E07010">
        <w:rPr>
          <w:sz w:val="18"/>
          <w:szCs w:val="18"/>
          <w:lang w:val="en-GB"/>
        </w:rPr>
        <w:t>and</w:t>
      </w:r>
      <w:r w:rsidRPr="00E07010">
        <w:rPr>
          <w:sz w:val="18"/>
          <w:szCs w:val="18"/>
          <w:lang w:val="en-GB"/>
        </w:rPr>
        <w:t xml:space="preserve"> the </w:t>
      </w:r>
      <w:r w:rsidR="009A2304" w:rsidRPr="00E07010">
        <w:rPr>
          <w:sz w:val="18"/>
          <w:szCs w:val="18"/>
          <w:lang w:val="en-GB"/>
        </w:rPr>
        <w:t>estimations</w:t>
      </w:r>
      <w:r w:rsidRPr="00E07010">
        <w:rPr>
          <w:sz w:val="18"/>
          <w:szCs w:val="18"/>
          <w:lang w:val="en-GB"/>
        </w:rPr>
        <w:t xml:space="preserve"> by platform</w:t>
      </w:r>
      <w:r w:rsidR="009A2304" w:rsidRPr="00E07010">
        <w:rPr>
          <w:sz w:val="18"/>
          <w:szCs w:val="18"/>
          <w:lang w:val="en-GB"/>
        </w:rPr>
        <w:t>s</w:t>
      </w:r>
      <w:r w:rsidRPr="00E07010">
        <w:rPr>
          <w:sz w:val="18"/>
          <w:szCs w:val="18"/>
          <w:lang w:val="en-GB"/>
        </w:rPr>
        <w:t>, by 2022 around 80% of couriers were using the P2P regime.</w:t>
      </w:r>
    </w:p>
  </w:footnote>
  <w:footnote w:id="16">
    <w:p w14:paraId="3884C204" w14:textId="77777777" w:rsidR="004C1234" w:rsidRPr="00E07010" w:rsidRDefault="004C1234" w:rsidP="004C1234">
      <w:pPr>
        <w:pStyle w:val="Voetnoottekst"/>
        <w:rPr>
          <w:sz w:val="18"/>
          <w:szCs w:val="18"/>
          <w:lang w:val="en-GB"/>
        </w:rPr>
      </w:pPr>
      <w:r w:rsidRPr="00E07010">
        <w:rPr>
          <w:rStyle w:val="Voetnootmarkering"/>
          <w:sz w:val="18"/>
          <w:szCs w:val="18"/>
        </w:rPr>
        <w:footnoteRef/>
      </w:r>
      <w:r w:rsidRPr="00E07010">
        <w:rPr>
          <w:sz w:val="18"/>
          <w:szCs w:val="18"/>
          <w:lang w:val="en-GB"/>
        </w:rPr>
        <w:t xml:space="preserve"> Occasional activity, limited compensation, maximum 8 hours per week (source: https:</w:t>
      </w:r>
      <w:hyperlink r:id="rId1" w:history="1">
        <w:r w:rsidRPr="00E07010">
          <w:rPr>
            <w:rStyle w:val="Hyperlink"/>
            <w:sz w:val="18"/>
            <w:szCs w:val="18"/>
            <w:lang w:val="en-GB"/>
          </w:rPr>
          <w:t>//www.groups.be/fr/actualites/articles-juridiques/personnel-de-maison-modifications-dans-le-statut-social-des-le-1er</w:t>
        </w:r>
      </w:hyperlink>
      <w:r w:rsidRPr="00E07010">
        <w:rPr>
          <w:sz w:val="18"/>
          <w:szCs w:val="18"/>
          <w:lang w:val="en-GB"/>
        </w:rPr>
        <w:t xml:space="preserve"> consulted on 27/11/23; </w:t>
      </w:r>
      <w:hyperlink r:id="rId2" w:history="1">
        <w:r w:rsidRPr="00E07010">
          <w:rPr>
            <w:rStyle w:val="Hyperlink"/>
            <w:sz w:val="18"/>
            <w:szCs w:val="18"/>
            <w:lang w:val="en-GB"/>
          </w:rPr>
          <w:t>https://www.socialsecurity.be/employer/instructions/dmfa/fr/latest/instructions/persons/specific/householdpersonnel.html</w:t>
        </w:r>
      </w:hyperlink>
      <w:r w:rsidRPr="00E07010">
        <w:rPr>
          <w:sz w:val="18"/>
          <w:szCs w:val="18"/>
          <w:lang w:val="en-GB"/>
        </w:rPr>
        <w:t xml:space="preserve"> consulted on 27/11/23)</w:t>
      </w:r>
    </w:p>
  </w:footnote>
  <w:footnote w:id="17">
    <w:p w14:paraId="19F2D651" w14:textId="7E60CB1C" w:rsidR="00A568A9" w:rsidRPr="00E07010" w:rsidRDefault="00A568A9">
      <w:pPr>
        <w:pStyle w:val="Voetnoottekst"/>
        <w:rPr>
          <w:sz w:val="18"/>
          <w:szCs w:val="18"/>
          <w:lang w:val="en-GB"/>
        </w:rPr>
      </w:pPr>
      <w:r w:rsidRPr="00E07010">
        <w:rPr>
          <w:rStyle w:val="Voetnootmarkering"/>
          <w:sz w:val="18"/>
          <w:szCs w:val="18"/>
        </w:rPr>
        <w:footnoteRef/>
      </w:r>
      <w:r w:rsidRPr="00E07010">
        <w:rPr>
          <w:sz w:val="18"/>
          <w:szCs w:val="18"/>
          <w:lang w:val="en-GB"/>
        </w:rPr>
        <w:t xml:space="preserve"> https://www.lesoir.be/557147/article/2023-12-22/lavenir-de-deliveroo-compromis-en-belgique</w:t>
      </w:r>
    </w:p>
  </w:footnote>
  <w:footnote w:id="18">
    <w:p w14:paraId="56E0A05E" w14:textId="27B1833D" w:rsidR="00465EC5" w:rsidRPr="00411943" w:rsidRDefault="00465EC5">
      <w:pPr>
        <w:pStyle w:val="Voetnoottekst"/>
        <w:rPr>
          <w:lang w:val="en-GB"/>
        </w:rPr>
      </w:pPr>
      <w:r w:rsidRPr="00E07010">
        <w:rPr>
          <w:rStyle w:val="Voetnootmarkering"/>
          <w:sz w:val="18"/>
          <w:szCs w:val="18"/>
        </w:rPr>
        <w:footnoteRef/>
      </w:r>
      <w:r w:rsidRPr="00E07010">
        <w:rPr>
          <w:sz w:val="18"/>
          <w:szCs w:val="18"/>
          <w:lang w:val="en-GB"/>
        </w:rPr>
        <w:t xml:space="preserve"> </w:t>
      </w:r>
      <w:hyperlink r:id="rId3" w:history="1">
        <w:r w:rsidR="00411943" w:rsidRPr="00E07010">
          <w:rPr>
            <w:rStyle w:val="Hyperlink"/>
            <w:sz w:val="18"/>
            <w:szCs w:val="18"/>
            <w:lang w:val="en-GB"/>
          </w:rPr>
          <w:t>https://www.europarl.europa.eu/RegData/etudes/BRIE/2022/698923/EPRS_BRI(2022)698923_EN.pdf</w:t>
        </w:r>
      </w:hyperlink>
      <w:r w:rsidR="00411943" w:rsidRPr="00E07010">
        <w:rPr>
          <w:sz w:val="18"/>
          <w:szCs w:val="18"/>
          <w:lang w:val="en-GB"/>
        </w:rPr>
        <w:t xml:space="preserve"> (consulted on 15/04/24)</w:t>
      </w:r>
      <w:r w:rsidR="00591C22" w:rsidRPr="00E07010">
        <w:rPr>
          <w:sz w:val="18"/>
          <w:szCs w:val="18"/>
          <w:lang w:val="en-GB"/>
        </w:rPr>
        <w:t xml:space="preserve">; </w:t>
      </w:r>
      <w:hyperlink r:id="rId4" w:history="1">
        <w:r w:rsidR="001C114D" w:rsidRPr="00E07010">
          <w:rPr>
            <w:rStyle w:val="Hyperlink"/>
            <w:sz w:val="18"/>
            <w:szCs w:val="18"/>
            <w:lang w:val="en-GB"/>
          </w:rPr>
          <w:t>https://www.consilium.europa.eu/en/press/press-releases/2024/03/11/platform-workers-council-confirms-agreement-on-new-rules-to-improve-their-working-conditions/</w:t>
        </w:r>
      </w:hyperlink>
      <w:r w:rsidR="001C114D" w:rsidRPr="00E07010">
        <w:rPr>
          <w:sz w:val="18"/>
          <w:szCs w:val="18"/>
          <w:lang w:val="en-GB"/>
        </w:rPr>
        <w:t xml:space="preserve"> (consulted on 15/04/24)</w:t>
      </w:r>
    </w:p>
  </w:footnote>
  <w:footnote w:id="19">
    <w:p w14:paraId="1BE47277" w14:textId="4CF850FA" w:rsidR="009D1B43" w:rsidRPr="00B01AEE" w:rsidRDefault="009D1B43">
      <w:pPr>
        <w:pStyle w:val="Voetnoottekst"/>
        <w:rPr>
          <w:sz w:val="18"/>
          <w:szCs w:val="18"/>
          <w:lang w:val="en-GB"/>
        </w:rPr>
      </w:pPr>
      <w:r w:rsidRPr="00B01AEE">
        <w:rPr>
          <w:rStyle w:val="Voetnootmarkering"/>
          <w:sz w:val="18"/>
          <w:szCs w:val="18"/>
        </w:rPr>
        <w:footnoteRef/>
      </w:r>
      <w:r w:rsidRPr="00B01AEE">
        <w:rPr>
          <w:sz w:val="18"/>
          <w:szCs w:val="18"/>
          <w:lang w:val="en-GB"/>
        </w:rPr>
        <w:t xml:space="preserve"> https://www.ejustice.just.fgov.be/cgi/article_body.pl?language=fr&amp;pub_date=2022-11-10&amp;caller=summary&amp;numac=2022206360, see CHAPITRE 4. - Economie de plateformes (consulted on 09/04/24).</w:t>
      </w:r>
    </w:p>
  </w:footnote>
  <w:footnote w:id="20">
    <w:p w14:paraId="17E42303" w14:textId="59726808" w:rsidR="001F07F6" w:rsidRPr="00C41238" w:rsidRDefault="001F07F6">
      <w:pPr>
        <w:pStyle w:val="Voetnoottekst"/>
        <w:rPr>
          <w:i/>
          <w:iCs/>
          <w:sz w:val="18"/>
          <w:szCs w:val="18"/>
        </w:rPr>
      </w:pPr>
      <w:r w:rsidRPr="00C41238">
        <w:rPr>
          <w:rStyle w:val="Voetnootmarkering"/>
          <w:sz w:val="18"/>
          <w:szCs w:val="18"/>
        </w:rPr>
        <w:footnoteRef/>
      </w:r>
      <w:r w:rsidRPr="00C41238">
        <w:rPr>
          <w:sz w:val="18"/>
          <w:szCs w:val="18"/>
        </w:rPr>
        <w:t xml:space="preserve"> </w:t>
      </w:r>
      <w:r w:rsidR="00C41238" w:rsidRPr="00C41238">
        <w:rPr>
          <w:sz w:val="18"/>
          <w:szCs w:val="18"/>
        </w:rPr>
        <w:t xml:space="preserve">Cit. en français: </w:t>
      </w:r>
      <w:r w:rsidR="00C41238" w:rsidRPr="00C41238">
        <w:rPr>
          <w:i/>
          <w:iCs/>
          <w:sz w:val="18"/>
          <w:szCs w:val="18"/>
        </w:rPr>
        <w:t>« formes renouvelées, voire exacerbées, de sujétion des travailleurs »</w:t>
      </w:r>
    </w:p>
  </w:footnote>
  <w:footnote w:id="21">
    <w:p w14:paraId="2AAEC590" w14:textId="571C8F67" w:rsidR="00377F1C" w:rsidRPr="00A97458" w:rsidRDefault="00377F1C">
      <w:pPr>
        <w:pStyle w:val="Voetnoottekst"/>
        <w:rPr>
          <w:sz w:val="18"/>
          <w:szCs w:val="18"/>
          <w:lang w:val="en-GB"/>
        </w:rPr>
      </w:pPr>
      <w:r w:rsidRPr="00B01AEE">
        <w:rPr>
          <w:rStyle w:val="Voetnootmarkering"/>
          <w:sz w:val="18"/>
          <w:szCs w:val="18"/>
        </w:rPr>
        <w:footnoteRef/>
      </w:r>
      <w:r w:rsidRPr="00A97458">
        <w:rPr>
          <w:sz w:val="18"/>
          <w:szCs w:val="18"/>
          <w:lang w:val="en-GB"/>
        </w:rPr>
        <w:t xml:space="preserve"> </w:t>
      </w:r>
      <w:r w:rsidRPr="00A97458">
        <w:rPr>
          <w:rFonts w:ascii="Calibri" w:hAnsi="Calibri" w:cs="Calibri"/>
          <w:kern w:val="0"/>
          <w:sz w:val="18"/>
          <w:szCs w:val="18"/>
          <w:lang w:val="en-GB"/>
        </w:rPr>
        <w:t>see also Abdelnour &amp; Méda, 2019; Bernard, 2020</w:t>
      </w:r>
      <w:r w:rsidR="00B01AEE" w:rsidRPr="00A97458">
        <w:rPr>
          <w:rFonts w:ascii="Calibri" w:hAnsi="Calibri" w:cs="Calibri"/>
          <w:kern w:val="0"/>
          <w:sz w:val="18"/>
          <w:szCs w:val="18"/>
          <w:lang w:val="en-GB"/>
        </w:rPr>
        <w:t>.</w:t>
      </w:r>
    </w:p>
  </w:footnote>
  <w:footnote w:id="22">
    <w:p w14:paraId="09127DBC" w14:textId="77777777" w:rsidR="004C1234" w:rsidRPr="00B01AEE" w:rsidRDefault="004C1234" w:rsidP="004C1234">
      <w:pPr>
        <w:pStyle w:val="Voetnoottekst"/>
        <w:rPr>
          <w:sz w:val="18"/>
          <w:szCs w:val="18"/>
          <w:lang w:val="en-GB"/>
        </w:rPr>
      </w:pPr>
      <w:r w:rsidRPr="00B01AEE">
        <w:rPr>
          <w:rStyle w:val="Voetnootmarkering"/>
          <w:sz w:val="18"/>
          <w:szCs w:val="18"/>
        </w:rPr>
        <w:footnoteRef/>
      </w:r>
      <w:r w:rsidRPr="00B01AEE">
        <w:rPr>
          <w:sz w:val="18"/>
          <w:szCs w:val="18"/>
          <w:lang w:val="en-GB"/>
        </w:rPr>
        <w:t xml:space="preserve"> One interviewee active on a freelancing platform reported that he asked between 20 and 40 euros per hour of work.</w:t>
      </w:r>
    </w:p>
  </w:footnote>
  <w:footnote w:id="23">
    <w:p w14:paraId="4331EC4D" w14:textId="5FD770A3" w:rsidR="005E4401" w:rsidRPr="005E4401" w:rsidRDefault="005E4401">
      <w:pPr>
        <w:pStyle w:val="Voetnoottekst"/>
        <w:rPr>
          <w:lang w:val="en-GB"/>
        </w:rPr>
      </w:pPr>
      <w:r w:rsidRPr="00B01AEE">
        <w:rPr>
          <w:rStyle w:val="Voetnootmarkering"/>
          <w:sz w:val="18"/>
          <w:szCs w:val="18"/>
        </w:rPr>
        <w:footnoteRef/>
      </w:r>
      <w:r w:rsidRPr="00B01AEE">
        <w:rPr>
          <w:sz w:val="18"/>
          <w:szCs w:val="18"/>
          <w:lang w:val="en-GB"/>
        </w:rPr>
        <w:t xml:space="preserve"> </w:t>
      </w:r>
      <w:r w:rsidR="0075676E" w:rsidRPr="00B01AEE">
        <w:rPr>
          <w:sz w:val="18"/>
          <w:szCs w:val="18"/>
          <w:lang w:val="en-GB"/>
        </w:rPr>
        <w:t xml:space="preserve">See for example </w:t>
      </w:r>
      <w:hyperlink r:id="rId5" w:history="1">
        <w:r w:rsidR="0075676E" w:rsidRPr="00B01AEE">
          <w:rPr>
            <w:rStyle w:val="Hyperlink"/>
            <w:sz w:val="18"/>
            <w:szCs w:val="18"/>
            <w:lang w:val="en-GB"/>
          </w:rPr>
          <w:t>https://ringtwice.be/fr/services-ideas</w:t>
        </w:r>
      </w:hyperlink>
      <w:r w:rsidR="0075676E" w:rsidRPr="00B01AEE">
        <w:rPr>
          <w:sz w:val="18"/>
          <w:szCs w:val="18"/>
          <w:lang w:val="en-GB"/>
        </w:rPr>
        <w:t xml:space="preserve"> (consulted on 22.02.24)</w:t>
      </w:r>
    </w:p>
  </w:footnote>
  <w:footnote w:id="24">
    <w:p w14:paraId="45BF0F73" w14:textId="4B2BF750" w:rsidR="00651133" w:rsidRPr="00EE68BC" w:rsidRDefault="00651133">
      <w:pPr>
        <w:pStyle w:val="Voetnoottekst"/>
        <w:rPr>
          <w:sz w:val="18"/>
          <w:szCs w:val="18"/>
          <w:lang w:val="en-GB"/>
        </w:rPr>
      </w:pPr>
      <w:r w:rsidRPr="00EE68BC">
        <w:rPr>
          <w:rStyle w:val="Voetnootmarkering"/>
          <w:sz w:val="18"/>
          <w:szCs w:val="18"/>
        </w:rPr>
        <w:footnoteRef/>
      </w:r>
      <w:r w:rsidRPr="00EE68BC">
        <w:rPr>
          <w:sz w:val="18"/>
          <w:szCs w:val="18"/>
          <w:lang w:val="en-GB"/>
        </w:rPr>
        <w:t xml:space="preserve"> </w:t>
      </w:r>
      <w:hyperlink r:id="rId6">
        <w:r w:rsidRPr="00EE68BC">
          <w:rPr>
            <w:rStyle w:val="Hyperlink"/>
            <w:sz w:val="18"/>
            <w:szCs w:val="18"/>
            <w:lang w:val="en-GB"/>
          </w:rPr>
          <w:t>https://www.rtbf.be/article/le-livreur-a-velo-sultan-zadran-meurt-ecrase-par-un-flixbus-le-dossier-classe-sans-suite-par-le-parquet-11280226</w:t>
        </w:r>
      </w:hyperlink>
      <w:r w:rsidRPr="00EE68BC">
        <w:rPr>
          <w:sz w:val="18"/>
          <w:szCs w:val="18"/>
          <w:lang w:val="en-GB"/>
        </w:rPr>
        <w:t xml:space="preserve"> (consulted on 09/04/24)</w:t>
      </w:r>
    </w:p>
  </w:footnote>
  <w:footnote w:id="25">
    <w:p w14:paraId="30E8110B" w14:textId="107A3857" w:rsidR="006A59FE" w:rsidRPr="00081064" w:rsidRDefault="006A59FE">
      <w:pPr>
        <w:pStyle w:val="Voetnoottekst"/>
        <w:rPr>
          <w:lang w:val="en-GB"/>
        </w:rPr>
      </w:pPr>
      <w:r w:rsidRPr="00EE68BC">
        <w:rPr>
          <w:rStyle w:val="Voetnootmarkering"/>
          <w:sz w:val="18"/>
          <w:szCs w:val="18"/>
        </w:rPr>
        <w:footnoteRef/>
      </w:r>
      <w:r w:rsidRPr="00EE68BC">
        <w:rPr>
          <w:sz w:val="18"/>
          <w:szCs w:val="18"/>
          <w:lang w:val="en-GB"/>
        </w:rPr>
        <w:t xml:space="preserve"> </w:t>
      </w:r>
      <w:r w:rsidR="00D00EFA" w:rsidRPr="00EE68BC">
        <w:rPr>
          <w:sz w:val="18"/>
          <w:szCs w:val="18"/>
          <w:lang w:val="en-GB"/>
        </w:rPr>
        <w:t xml:space="preserve">See also </w:t>
      </w:r>
      <w:hyperlink r:id="rId7" w:history="1">
        <w:r w:rsidR="009764EB" w:rsidRPr="00EE68BC">
          <w:rPr>
            <w:rStyle w:val="Hyperlink"/>
            <w:sz w:val="18"/>
            <w:szCs w:val="18"/>
            <w:lang w:val="en-GB"/>
          </w:rPr>
          <w:t>https://www.econospheres.be/Livreurs-de-plateformes-et-accidents-plus-exposes-moins-couverts</w:t>
        </w:r>
      </w:hyperlink>
      <w:r w:rsidRPr="00EE68BC">
        <w:rPr>
          <w:sz w:val="18"/>
          <w:szCs w:val="18"/>
          <w:lang w:val="en-GB"/>
        </w:rPr>
        <w:t xml:space="preserve"> (</w:t>
      </w:r>
      <w:r w:rsidR="00081064" w:rsidRPr="00EE68BC">
        <w:rPr>
          <w:sz w:val="18"/>
          <w:szCs w:val="18"/>
          <w:lang w:val="en-GB"/>
        </w:rPr>
        <w:t>consulted on 27.02.24)</w:t>
      </w:r>
    </w:p>
  </w:footnote>
  <w:footnote w:id="26">
    <w:p w14:paraId="35CE6759" w14:textId="6676E820" w:rsidR="003F71F4" w:rsidRPr="00B01AEE" w:rsidRDefault="003F71F4">
      <w:pPr>
        <w:pStyle w:val="Voetnoottekst"/>
        <w:rPr>
          <w:sz w:val="18"/>
          <w:szCs w:val="18"/>
          <w:lang w:val="en-GB"/>
        </w:rPr>
      </w:pPr>
      <w:r w:rsidRPr="00B01AEE">
        <w:rPr>
          <w:rStyle w:val="Voetnootmarkering"/>
          <w:sz w:val="18"/>
          <w:szCs w:val="18"/>
        </w:rPr>
        <w:footnoteRef/>
      </w:r>
      <w:r w:rsidRPr="00B01AEE">
        <w:rPr>
          <w:sz w:val="18"/>
          <w:szCs w:val="18"/>
          <w:lang w:val="en-GB"/>
        </w:rPr>
        <w:t xml:space="preserve"> S</w:t>
      </w:r>
      <w:r w:rsidR="00B01AEE">
        <w:rPr>
          <w:sz w:val="18"/>
          <w:szCs w:val="18"/>
          <w:lang w:val="en-GB"/>
        </w:rPr>
        <w:t>m</w:t>
      </w:r>
      <w:r w:rsidRPr="00B01AEE">
        <w:rPr>
          <w:sz w:val="18"/>
          <w:szCs w:val="18"/>
          <w:lang w:val="en-GB"/>
        </w:rPr>
        <w:t>art</w:t>
      </w:r>
      <w:r w:rsidR="00B01AEE">
        <w:rPr>
          <w:sz w:val="18"/>
          <w:szCs w:val="18"/>
          <w:lang w:val="en-GB"/>
        </w:rPr>
        <w:t xml:space="preserve"> (Smart)</w:t>
      </w:r>
      <w:r w:rsidRPr="00B01AEE">
        <w:rPr>
          <w:sz w:val="18"/>
          <w:szCs w:val="18"/>
          <w:lang w:val="en-GB"/>
        </w:rPr>
        <w:t xml:space="preserve"> is </w:t>
      </w:r>
      <w:r w:rsidRPr="00B01AEE">
        <w:rPr>
          <w:rFonts w:eastAsia="Times New Roman" w:cs="Times New Roman"/>
          <w:color w:val="000000" w:themeColor="text1"/>
          <w:sz w:val="18"/>
          <w:szCs w:val="18"/>
          <w:lang w:val="en-GB" w:eastAsia="fr-FR"/>
        </w:rPr>
        <w:t>a worker cooperative providing freelance workers the advantages of the employment status as well as a series of mutualised services</w:t>
      </w:r>
    </w:p>
  </w:footnote>
  <w:footnote w:id="27">
    <w:p w14:paraId="1A6DE6B7" w14:textId="1A18E322" w:rsidR="0033411D" w:rsidRPr="00B01AEE" w:rsidRDefault="0033411D">
      <w:pPr>
        <w:pStyle w:val="Voetnoottekst"/>
        <w:rPr>
          <w:sz w:val="18"/>
          <w:szCs w:val="18"/>
        </w:rPr>
      </w:pPr>
      <w:r w:rsidRPr="00B01AEE">
        <w:rPr>
          <w:rStyle w:val="Voetnootmarkering"/>
          <w:sz w:val="18"/>
          <w:szCs w:val="18"/>
        </w:rPr>
        <w:footnoteRef/>
      </w:r>
      <w:r w:rsidRPr="00B01AEE">
        <w:rPr>
          <w:sz w:val="18"/>
          <w:szCs w:val="18"/>
        </w:rPr>
        <w:t xml:space="preserve"> Mouvement Ouvrier Chrétien</w:t>
      </w:r>
    </w:p>
  </w:footnote>
  <w:footnote w:id="28">
    <w:p w14:paraId="477B4C76" w14:textId="3CC94112" w:rsidR="0087718B" w:rsidRDefault="0087718B">
      <w:pPr>
        <w:pStyle w:val="Voetnoottekst"/>
      </w:pPr>
      <w:r w:rsidRPr="00B01AEE">
        <w:rPr>
          <w:rStyle w:val="Voetnootmarkering"/>
          <w:sz w:val="18"/>
          <w:szCs w:val="18"/>
        </w:rPr>
        <w:footnoteRef/>
      </w:r>
      <w:r w:rsidRPr="00B01AEE">
        <w:rPr>
          <w:sz w:val="18"/>
          <w:szCs w:val="18"/>
        </w:rPr>
        <w:t xml:space="preserve"> Association Belge des Chauffeurs de Limousine</w:t>
      </w:r>
      <w:r>
        <w:t xml:space="preserve"> </w:t>
      </w:r>
    </w:p>
  </w:footnote>
  <w:footnote w:id="29">
    <w:p w14:paraId="58F09854" w14:textId="75A6B205" w:rsidR="00E33AB2" w:rsidRPr="00B01AEE" w:rsidRDefault="00E33AB2">
      <w:pPr>
        <w:pStyle w:val="Voetnoottekst"/>
        <w:rPr>
          <w:sz w:val="18"/>
          <w:szCs w:val="18"/>
        </w:rPr>
      </w:pPr>
      <w:r w:rsidRPr="00B01AEE">
        <w:rPr>
          <w:rStyle w:val="Voetnootmarkering"/>
          <w:sz w:val="18"/>
          <w:szCs w:val="18"/>
        </w:rPr>
        <w:footnoteRef/>
      </w:r>
      <w:r w:rsidRPr="00B01AEE">
        <w:rPr>
          <w:sz w:val="18"/>
          <w:szCs w:val="18"/>
        </w:rPr>
        <w:t xml:space="preserve"> Union des Chauffeurs </w:t>
      </w:r>
      <w:r w:rsidR="00DA212D" w:rsidRPr="00B01AEE">
        <w:rPr>
          <w:sz w:val="18"/>
          <w:szCs w:val="18"/>
        </w:rPr>
        <w:t>Limousine Belge</w:t>
      </w:r>
    </w:p>
  </w:footnote>
  <w:footnote w:id="30">
    <w:p w14:paraId="430FFCDA" w14:textId="14B401FC" w:rsidR="003A7F35" w:rsidRDefault="003A7F35">
      <w:pPr>
        <w:pStyle w:val="Voetnoottekst"/>
      </w:pPr>
      <w:r w:rsidRPr="00B01AEE">
        <w:rPr>
          <w:rStyle w:val="Voetnootmarkering"/>
          <w:sz w:val="18"/>
          <w:szCs w:val="18"/>
        </w:rPr>
        <w:footnoteRef/>
      </w:r>
      <w:r w:rsidRPr="00B01AEE">
        <w:rPr>
          <w:sz w:val="18"/>
          <w:szCs w:val="18"/>
        </w:rPr>
        <w:t xml:space="preserve"> </w:t>
      </w:r>
      <w:r w:rsidR="00F61ECE" w:rsidRPr="00B01AEE">
        <w:rPr>
          <w:sz w:val="18"/>
          <w:szCs w:val="18"/>
        </w:rPr>
        <w:t>Union Syndical des Chauffeurs de Plateforme</w:t>
      </w:r>
    </w:p>
  </w:footnote>
  <w:footnote w:id="31">
    <w:p w14:paraId="12D5337E" w14:textId="77777777" w:rsidR="00B330CF" w:rsidRPr="00B01AEE" w:rsidRDefault="00B330CF" w:rsidP="00A948FB">
      <w:pPr>
        <w:spacing w:after="0"/>
        <w:jc w:val="both"/>
        <w:rPr>
          <w:sz w:val="18"/>
          <w:szCs w:val="18"/>
        </w:rPr>
      </w:pPr>
      <w:r w:rsidRPr="00B01AEE">
        <w:rPr>
          <w:rStyle w:val="Voetnootmarkering"/>
          <w:sz w:val="18"/>
          <w:szCs w:val="18"/>
        </w:rPr>
        <w:footnoteRef/>
      </w:r>
      <w:r w:rsidRPr="00B01AEE">
        <w:rPr>
          <w:sz w:val="18"/>
          <w:szCs w:val="18"/>
        </w:rPr>
        <w:t xml:space="preserve"> </w:t>
      </w:r>
      <w:hyperlink r:id="rId8" w:history="1">
        <w:r w:rsidRPr="00B01AEE">
          <w:rPr>
            <w:rStyle w:val="Hyperlink"/>
            <w:sz w:val="18"/>
            <w:szCs w:val="18"/>
          </w:rPr>
          <w:t>https://riders.deliveroo.be/fr/news/deliveroo-rider-forum--compte-rendu-du-16112021</w:t>
        </w:r>
      </w:hyperlink>
    </w:p>
  </w:footnote>
  <w:footnote w:id="32">
    <w:p w14:paraId="09177AFA" w14:textId="171151C5" w:rsidR="00845C3E" w:rsidRPr="00E66132" w:rsidRDefault="00845C3E">
      <w:pPr>
        <w:pStyle w:val="Voetnoottekst"/>
        <w:rPr>
          <w:lang w:val="en-GB"/>
        </w:rPr>
      </w:pPr>
      <w:r w:rsidRPr="00B01AEE">
        <w:rPr>
          <w:rStyle w:val="Voetnootmarkering"/>
          <w:sz w:val="18"/>
          <w:szCs w:val="18"/>
        </w:rPr>
        <w:footnoteRef/>
      </w:r>
      <w:r w:rsidRPr="00B01AEE">
        <w:rPr>
          <w:sz w:val="18"/>
          <w:szCs w:val="18"/>
          <w:lang w:val="en-GB"/>
        </w:rPr>
        <w:t xml:space="preserve"> James Farrar is an English </w:t>
      </w:r>
      <w:r w:rsidRPr="00B01AEE">
        <w:rPr>
          <w:rFonts w:cs="Times New Roman"/>
          <w:sz w:val="18"/>
          <w:szCs w:val="18"/>
          <w:lang w:val="en-GB"/>
        </w:rPr>
        <w:t>former Uber driver who brought the company to courts, and the founder of Worker Info Exchange, “</w:t>
      </w:r>
      <w:r w:rsidRPr="0054345F">
        <w:rPr>
          <w:rFonts w:cs="Times New Roman"/>
          <w:i/>
          <w:iCs/>
          <w:sz w:val="18"/>
          <w:szCs w:val="18"/>
          <w:lang w:val="en-GB"/>
        </w:rPr>
        <w:t>dedicated to helping workers access and gain insight from data collected from them at work</w:t>
      </w:r>
      <w:r w:rsidR="0054345F">
        <w:rPr>
          <w:rFonts w:cs="Times New Roman"/>
          <w:i/>
          <w:iCs/>
          <w:sz w:val="18"/>
          <w:szCs w:val="18"/>
          <w:lang w:val="en-GB"/>
        </w:rPr>
        <w:t>”</w:t>
      </w:r>
      <w:r w:rsidRPr="00B01AEE">
        <w:rPr>
          <w:rFonts w:cs="Times New Roman"/>
          <w:sz w:val="18"/>
          <w:szCs w:val="18"/>
          <w:lang w:val="en-GB"/>
        </w:rPr>
        <w:t xml:space="preserve"> (</w:t>
      </w:r>
      <w:hyperlink r:id="rId9" w:history="1">
        <w:r w:rsidRPr="00B01AEE">
          <w:rPr>
            <w:rStyle w:val="Hyperlink"/>
            <w:sz w:val="18"/>
            <w:szCs w:val="18"/>
            <w:lang w:val="en-GB"/>
          </w:rPr>
          <w:t>https://www.workerinfoexchange.org/</w:t>
        </w:r>
      </w:hyperlink>
      <w:r w:rsidRPr="00B01AEE">
        <w:rPr>
          <w:sz w:val="18"/>
          <w:szCs w:val="18"/>
          <w:lang w:val="en-GB"/>
        </w:rPr>
        <w:t>, consulted on the 16/12/23)</w:t>
      </w:r>
    </w:p>
  </w:footnote>
  <w:footnote w:id="33">
    <w:p w14:paraId="584C6E3A" w14:textId="56042149" w:rsidR="00B31141" w:rsidRPr="00A948FB" w:rsidRDefault="00B31141" w:rsidP="00B31141">
      <w:pPr>
        <w:pStyle w:val="Voetnoottekst"/>
        <w:rPr>
          <w:sz w:val="18"/>
          <w:szCs w:val="18"/>
          <w:lang w:val="en-GB"/>
        </w:rPr>
      </w:pPr>
      <w:r w:rsidRPr="00A948FB">
        <w:rPr>
          <w:rStyle w:val="Voetnootmarkering"/>
          <w:sz w:val="18"/>
          <w:szCs w:val="18"/>
        </w:rPr>
        <w:footnoteRef/>
      </w:r>
      <w:r w:rsidRPr="00A948FB">
        <w:rPr>
          <w:sz w:val="18"/>
          <w:szCs w:val="18"/>
          <w:lang w:val="en-GB"/>
        </w:rPr>
        <w:t xml:space="preserve"> </w:t>
      </w:r>
      <w:hyperlink r:id="rId10" w:history="1">
        <w:r w:rsidRPr="00A948FB">
          <w:rPr>
            <w:rStyle w:val="Hyperlink"/>
            <w:sz w:val="18"/>
            <w:szCs w:val="18"/>
            <w:lang w:val="en-GB"/>
          </w:rPr>
          <w:t>https://www.inlinepolicy.com/understanding-workertech</w:t>
        </w:r>
      </w:hyperlink>
      <w:r w:rsidR="00A948FB">
        <w:rPr>
          <w:sz w:val="18"/>
          <w:szCs w:val="18"/>
          <w:lang w:val="en-GB"/>
        </w:rPr>
        <w:t xml:space="preserve"> (</w:t>
      </w:r>
      <w:r w:rsidRPr="00A948FB">
        <w:rPr>
          <w:sz w:val="18"/>
          <w:szCs w:val="18"/>
          <w:lang w:val="en-GB"/>
        </w:rPr>
        <w:t>consulted on the 22/12/23</w:t>
      </w:r>
      <w:r w:rsidR="00A948FB">
        <w:rPr>
          <w:sz w:val="18"/>
          <w:szCs w:val="18"/>
          <w:lang w:val="en-GB"/>
        </w:rPr>
        <w:t>)</w:t>
      </w:r>
    </w:p>
  </w:footnote>
  <w:footnote w:id="34">
    <w:p w14:paraId="687F2D30" w14:textId="7A50AAEB" w:rsidR="00BC2943" w:rsidRPr="00A948FB" w:rsidRDefault="00BC2943">
      <w:pPr>
        <w:pStyle w:val="Voetnoottekst"/>
        <w:rPr>
          <w:sz w:val="18"/>
          <w:szCs w:val="18"/>
        </w:rPr>
      </w:pPr>
      <w:r w:rsidRPr="00A948FB">
        <w:rPr>
          <w:rStyle w:val="Voetnootmarkering"/>
          <w:sz w:val="18"/>
          <w:szCs w:val="18"/>
        </w:rPr>
        <w:footnoteRef/>
      </w:r>
      <w:r w:rsidRPr="00A948FB">
        <w:rPr>
          <w:sz w:val="18"/>
          <w:szCs w:val="18"/>
        </w:rPr>
        <w:t xml:space="preserve"> Cit en français : </w:t>
      </w:r>
      <w:r w:rsidR="007B01E2" w:rsidRPr="00A948FB">
        <w:rPr>
          <w:i/>
          <w:iCs/>
          <w:sz w:val="18"/>
          <w:szCs w:val="18"/>
        </w:rPr>
        <w:t>« </w:t>
      </w:r>
      <w:r w:rsidRPr="00A948FB">
        <w:rPr>
          <w:i/>
          <w:iCs/>
          <w:sz w:val="18"/>
          <w:szCs w:val="18"/>
        </w:rPr>
        <w:t>économiquement dépendant</w:t>
      </w:r>
      <w:r w:rsidR="007B01E2" w:rsidRPr="00A948FB">
        <w:rPr>
          <w:i/>
          <w:iCs/>
          <w:sz w:val="18"/>
          <w:szCs w:val="18"/>
        </w:rPr>
        <w:t>e</w:t>
      </w:r>
      <w:r w:rsidRPr="00A948FB">
        <w:rPr>
          <w:i/>
          <w:iCs/>
          <w:sz w:val="18"/>
          <w:szCs w:val="18"/>
        </w:rPr>
        <w:t xml:space="preserve"> de leur </w:t>
      </w:r>
      <w:r w:rsidR="007B01E2" w:rsidRPr="00A948FB">
        <w:rPr>
          <w:i/>
          <w:iCs/>
          <w:sz w:val="18"/>
          <w:szCs w:val="18"/>
        </w:rPr>
        <w:t>service de mise en relation »</w:t>
      </w:r>
    </w:p>
  </w:footnote>
  <w:footnote w:id="35">
    <w:p w14:paraId="383EE01E" w14:textId="77777777" w:rsidR="00AE7447" w:rsidRPr="00A948FB" w:rsidRDefault="00AE7447" w:rsidP="00AE7447">
      <w:pPr>
        <w:pStyle w:val="Voetnoottekst"/>
        <w:rPr>
          <w:sz w:val="18"/>
          <w:szCs w:val="18"/>
        </w:rPr>
      </w:pPr>
      <w:r w:rsidRPr="00A948FB">
        <w:rPr>
          <w:rStyle w:val="Voetnootmarkering"/>
          <w:sz w:val="18"/>
          <w:szCs w:val="18"/>
          <w:lang w:val="fr-FR"/>
        </w:rPr>
        <w:footnoteRef/>
      </w:r>
      <w:r w:rsidRPr="00A948FB">
        <w:rPr>
          <w:sz w:val="18"/>
          <w:szCs w:val="18"/>
        </w:rPr>
        <w:t>https://www.ejustice.just.fgov.be/cgi/article_body.pl?language=fr&amp;pub_date=2022-11-10&amp;caller=summary&amp;numac=2022206360, see CHAPITRE 4. - Economie de plateformes (consulted on 09/04/24)</w:t>
      </w:r>
    </w:p>
  </w:footnote>
  <w:footnote w:id="36">
    <w:p w14:paraId="5F28ACD3" w14:textId="77777777" w:rsidR="00AE7447" w:rsidRPr="00A948FB" w:rsidRDefault="00AE7447" w:rsidP="00AE7447">
      <w:pPr>
        <w:pStyle w:val="Voetnoottekst"/>
        <w:rPr>
          <w:sz w:val="18"/>
          <w:szCs w:val="18"/>
          <w:lang w:val="en-GB"/>
        </w:rPr>
      </w:pPr>
      <w:r w:rsidRPr="00A948FB">
        <w:rPr>
          <w:rStyle w:val="Voetnootmarkering"/>
          <w:sz w:val="18"/>
          <w:szCs w:val="18"/>
        </w:rPr>
        <w:footnoteRef/>
      </w:r>
      <w:r w:rsidRPr="00A948FB">
        <w:rPr>
          <w:sz w:val="18"/>
          <w:szCs w:val="18"/>
          <w:lang w:val="en-GB"/>
        </w:rPr>
        <w:t xml:space="preserve"> </w:t>
      </w:r>
      <w:hyperlink r:id="rId11" w:history="1">
        <w:r w:rsidRPr="00A948FB">
          <w:rPr>
            <w:rStyle w:val="Hyperlink"/>
            <w:sz w:val="18"/>
            <w:szCs w:val="18"/>
            <w:lang w:val="en-GB"/>
          </w:rPr>
          <w:t>https://www.europarl.europa.eu/thinktank/en/document/EPRS_BRI(2022)698923 (consulted on 09/04/24)</w:t>
        </w:r>
      </w:hyperlink>
    </w:p>
  </w:footnote>
  <w:footnote w:id="37">
    <w:p w14:paraId="367AF0E5" w14:textId="77777777" w:rsidR="00AE7447" w:rsidRPr="0026061A" w:rsidRDefault="00AE7447" w:rsidP="00AE7447">
      <w:pPr>
        <w:pStyle w:val="Voetnoottekst"/>
        <w:rPr>
          <w:lang w:val="en-GB"/>
        </w:rPr>
      </w:pPr>
      <w:r w:rsidRPr="00A948FB">
        <w:rPr>
          <w:rStyle w:val="Voetnootmarkering"/>
          <w:sz w:val="18"/>
          <w:szCs w:val="18"/>
        </w:rPr>
        <w:footnoteRef/>
      </w:r>
      <w:r w:rsidRPr="00A948FB">
        <w:rPr>
          <w:sz w:val="18"/>
          <w:szCs w:val="18"/>
          <w:lang w:val="en-GB"/>
        </w:rPr>
        <w:t xml:space="preserve"> See above for discussion of Belgian P2P regime; see also  Aloisi (2022) for examples from other countries.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807"/>
    <w:multiLevelType w:val="hybridMultilevel"/>
    <w:tmpl w:val="79FC5828"/>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 w15:restartNumberingAfterBreak="0">
    <w:nsid w:val="030B6EEE"/>
    <w:multiLevelType w:val="multilevel"/>
    <w:tmpl w:val="C68EB40A"/>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662E8"/>
    <w:multiLevelType w:val="hybridMultilevel"/>
    <w:tmpl w:val="4342AC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2B198A"/>
    <w:multiLevelType w:val="multilevel"/>
    <w:tmpl w:val="15304852"/>
    <w:lvl w:ilvl="0">
      <w:start w:val="4"/>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695623"/>
    <w:multiLevelType w:val="hybridMultilevel"/>
    <w:tmpl w:val="9B0201C2"/>
    <w:lvl w:ilvl="0" w:tplc="6ABE5BA8">
      <w:numFmt w:val="bullet"/>
      <w:lvlText w:val=""/>
      <w:lvlJc w:val="left"/>
      <w:pPr>
        <w:ind w:left="720" w:hanging="360"/>
      </w:pPr>
      <w:rPr>
        <w:rFonts w:ascii="Wingdings" w:eastAsiaTheme="majorEastAsia" w:hAnsi="Wingdings"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1622BF"/>
    <w:multiLevelType w:val="hybridMultilevel"/>
    <w:tmpl w:val="FD9034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4B17DEC"/>
    <w:multiLevelType w:val="hybridMultilevel"/>
    <w:tmpl w:val="185A9688"/>
    <w:lvl w:ilvl="0" w:tplc="91807D52">
      <w:start w:val="1"/>
      <w:numFmt w:val="bullet"/>
      <w:lvlText w:val="-"/>
      <w:lvlJc w:val="left"/>
      <w:pPr>
        <w:ind w:left="-273" w:hanging="360"/>
      </w:pPr>
      <w:rPr>
        <w:rFonts w:ascii="Calibri" w:eastAsiaTheme="minorHAnsi" w:hAnsi="Calibri" w:cs="Calibri" w:hint="default"/>
      </w:rPr>
    </w:lvl>
    <w:lvl w:ilvl="1" w:tplc="080C0003" w:tentative="1">
      <w:start w:val="1"/>
      <w:numFmt w:val="bullet"/>
      <w:lvlText w:val="o"/>
      <w:lvlJc w:val="left"/>
      <w:pPr>
        <w:ind w:left="447" w:hanging="360"/>
      </w:pPr>
      <w:rPr>
        <w:rFonts w:ascii="Courier New" w:hAnsi="Courier New" w:cs="Courier New" w:hint="default"/>
      </w:rPr>
    </w:lvl>
    <w:lvl w:ilvl="2" w:tplc="080C0005" w:tentative="1">
      <w:start w:val="1"/>
      <w:numFmt w:val="bullet"/>
      <w:lvlText w:val=""/>
      <w:lvlJc w:val="left"/>
      <w:pPr>
        <w:ind w:left="1167" w:hanging="360"/>
      </w:pPr>
      <w:rPr>
        <w:rFonts w:ascii="Wingdings" w:hAnsi="Wingdings" w:hint="default"/>
      </w:rPr>
    </w:lvl>
    <w:lvl w:ilvl="3" w:tplc="080C0001" w:tentative="1">
      <w:start w:val="1"/>
      <w:numFmt w:val="bullet"/>
      <w:lvlText w:val=""/>
      <w:lvlJc w:val="left"/>
      <w:pPr>
        <w:ind w:left="1887" w:hanging="360"/>
      </w:pPr>
      <w:rPr>
        <w:rFonts w:ascii="Symbol" w:hAnsi="Symbol" w:hint="default"/>
      </w:rPr>
    </w:lvl>
    <w:lvl w:ilvl="4" w:tplc="080C0003" w:tentative="1">
      <w:start w:val="1"/>
      <w:numFmt w:val="bullet"/>
      <w:lvlText w:val="o"/>
      <w:lvlJc w:val="left"/>
      <w:pPr>
        <w:ind w:left="2607" w:hanging="360"/>
      </w:pPr>
      <w:rPr>
        <w:rFonts w:ascii="Courier New" w:hAnsi="Courier New" w:cs="Courier New" w:hint="default"/>
      </w:rPr>
    </w:lvl>
    <w:lvl w:ilvl="5" w:tplc="080C0005" w:tentative="1">
      <w:start w:val="1"/>
      <w:numFmt w:val="bullet"/>
      <w:lvlText w:val=""/>
      <w:lvlJc w:val="left"/>
      <w:pPr>
        <w:ind w:left="3327" w:hanging="360"/>
      </w:pPr>
      <w:rPr>
        <w:rFonts w:ascii="Wingdings" w:hAnsi="Wingdings" w:hint="default"/>
      </w:rPr>
    </w:lvl>
    <w:lvl w:ilvl="6" w:tplc="080C0001" w:tentative="1">
      <w:start w:val="1"/>
      <w:numFmt w:val="bullet"/>
      <w:lvlText w:val=""/>
      <w:lvlJc w:val="left"/>
      <w:pPr>
        <w:ind w:left="4047" w:hanging="360"/>
      </w:pPr>
      <w:rPr>
        <w:rFonts w:ascii="Symbol" w:hAnsi="Symbol" w:hint="default"/>
      </w:rPr>
    </w:lvl>
    <w:lvl w:ilvl="7" w:tplc="080C0003" w:tentative="1">
      <w:start w:val="1"/>
      <w:numFmt w:val="bullet"/>
      <w:lvlText w:val="o"/>
      <w:lvlJc w:val="left"/>
      <w:pPr>
        <w:ind w:left="4767" w:hanging="360"/>
      </w:pPr>
      <w:rPr>
        <w:rFonts w:ascii="Courier New" w:hAnsi="Courier New" w:cs="Courier New" w:hint="default"/>
      </w:rPr>
    </w:lvl>
    <w:lvl w:ilvl="8" w:tplc="080C0005" w:tentative="1">
      <w:start w:val="1"/>
      <w:numFmt w:val="bullet"/>
      <w:lvlText w:val=""/>
      <w:lvlJc w:val="left"/>
      <w:pPr>
        <w:ind w:left="5487" w:hanging="360"/>
      </w:pPr>
      <w:rPr>
        <w:rFonts w:ascii="Wingdings" w:hAnsi="Wingdings" w:hint="default"/>
      </w:rPr>
    </w:lvl>
  </w:abstractNum>
  <w:abstractNum w:abstractNumId="7" w15:restartNumberingAfterBreak="0">
    <w:nsid w:val="14F07228"/>
    <w:multiLevelType w:val="hybridMultilevel"/>
    <w:tmpl w:val="6E10D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55D4523"/>
    <w:multiLevelType w:val="hybridMultilevel"/>
    <w:tmpl w:val="2A0A0F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7D7D3E"/>
    <w:multiLevelType w:val="hybridMultilevel"/>
    <w:tmpl w:val="8E860FA2"/>
    <w:lvl w:ilvl="0" w:tplc="8638AC90">
      <w:start w:val="4"/>
      <w:numFmt w:val="bullet"/>
      <w:lvlText w:val="-"/>
      <w:lvlJc w:val="left"/>
      <w:pPr>
        <w:ind w:left="1211" w:hanging="360"/>
      </w:pPr>
      <w:rPr>
        <w:rFonts w:ascii="Calibri" w:eastAsiaTheme="minorHAnsi" w:hAnsi="Calibri" w:cs="Calibri"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10" w15:restartNumberingAfterBreak="0">
    <w:nsid w:val="386E2229"/>
    <w:multiLevelType w:val="multilevel"/>
    <w:tmpl w:val="5870389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A7A291E"/>
    <w:multiLevelType w:val="multilevel"/>
    <w:tmpl w:val="4F0C0448"/>
    <w:lvl w:ilvl="0">
      <w:start w:val="4"/>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D00C32"/>
    <w:multiLevelType w:val="multilevel"/>
    <w:tmpl w:val="A1DA9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751B10"/>
    <w:multiLevelType w:val="hybridMultilevel"/>
    <w:tmpl w:val="A0AED42A"/>
    <w:lvl w:ilvl="0" w:tplc="299A555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DA94603"/>
    <w:multiLevelType w:val="multilevel"/>
    <w:tmpl w:val="ED96265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1301E97"/>
    <w:multiLevelType w:val="multilevel"/>
    <w:tmpl w:val="B3D44D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224EEA"/>
    <w:multiLevelType w:val="hybridMultilevel"/>
    <w:tmpl w:val="CDD27642"/>
    <w:lvl w:ilvl="0" w:tplc="29F864A0">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ED3CF5"/>
    <w:multiLevelType w:val="multilevel"/>
    <w:tmpl w:val="60BC9600"/>
    <w:lvl w:ilvl="0">
      <w:start w:val="3"/>
      <w:numFmt w:val="decimal"/>
      <w:lvlText w:val="%1."/>
      <w:lvlJc w:val="left"/>
      <w:pPr>
        <w:ind w:left="380" w:hanging="3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446DAF"/>
    <w:multiLevelType w:val="multilevel"/>
    <w:tmpl w:val="ED96265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8F22D99"/>
    <w:multiLevelType w:val="hybridMultilevel"/>
    <w:tmpl w:val="99861CE0"/>
    <w:lvl w:ilvl="0" w:tplc="71540538">
      <w:numFmt w:val="bullet"/>
      <w:lvlText w:val=""/>
      <w:lvlJc w:val="left"/>
      <w:pPr>
        <w:ind w:left="360" w:hanging="360"/>
      </w:pPr>
      <w:rPr>
        <w:rFonts w:ascii="Wingdings" w:eastAsiaTheme="majorEastAsia" w:hAnsi="Wingdings" w:cstheme="maj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E901D9B"/>
    <w:multiLevelType w:val="multilevel"/>
    <w:tmpl w:val="E45895B4"/>
    <w:lvl w:ilvl="0">
      <w:start w:val="2"/>
      <w:numFmt w:val="decimal"/>
      <w:lvlText w:val="%1."/>
      <w:lvlJc w:val="left"/>
      <w:pPr>
        <w:ind w:left="380" w:hanging="3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ED75F2C"/>
    <w:multiLevelType w:val="multilevel"/>
    <w:tmpl w:val="B4549446"/>
    <w:lvl w:ilvl="0">
      <w:start w:val="3"/>
      <w:numFmt w:val="decimal"/>
      <w:lvlText w:val="%1."/>
      <w:lvlJc w:val="left"/>
      <w:pPr>
        <w:ind w:left="720" w:hanging="720"/>
      </w:pPr>
      <w:rPr>
        <w:rFonts w:hint="default"/>
      </w:rPr>
    </w:lvl>
    <w:lvl w:ilvl="1">
      <w:start w:val="5"/>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2" w15:restartNumberingAfterBreak="0">
    <w:nsid w:val="4F67770B"/>
    <w:multiLevelType w:val="hybridMultilevel"/>
    <w:tmpl w:val="5A9C8830"/>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15:restartNumberingAfterBreak="0">
    <w:nsid w:val="50EB1960"/>
    <w:multiLevelType w:val="hybridMultilevel"/>
    <w:tmpl w:val="734A41BA"/>
    <w:lvl w:ilvl="0" w:tplc="7188D7C6">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39F5528"/>
    <w:multiLevelType w:val="hybridMultilevel"/>
    <w:tmpl w:val="5DE22B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762019C"/>
    <w:multiLevelType w:val="hybridMultilevel"/>
    <w:tmpl w:val="C556F23A"/>
    <w:lvl w:ilvl="0" w:tplc="A68A922A">
      <w:numFmt w:val="bullet"/>
      <w:lvlText w:val=""/>
      <w:lvlJc w:val="left"/>
      <w:pPr>
        <w:ind w:left="720" w:hanging="360"/>
      </w:pPr>
      <w:rPr>
        <w:rFonts w:ascii="Wingdings" w:eastAsiaTheme="majorEastAsia" w:hAnsi="Wingdings"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A693123"/>
    <w:multiLevelType w:val="hybridMultilevel"/>
    <w:tmpl w:val="A7D2D85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B7E4C90"/>
    <w:multiLevelType w:val="multilevel"/>
    <w:tmpl w:val="CFB25BA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C6B4814"/>
    <w:multiLevelType w:val="hybridMultilevel"/>
    <w:tmpl w:val="6082C4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86"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11D586B"/>
    <w:multiLevelType w:val="multilevel"/>
    <w:tmpl w:val="9D46FE42"/>
    <w:lvl w:ilvl="0">
      <w:start w:val="2"/>
      <w:numFmt w:val="decimal"/>
      <w:lvlText w:val="%1."/>
      <w:lvlJc w:val="left"/>
      <w:pPr>
        <w:ind w:left="384" w:hanging="384"/>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3D36A6F"/>
    <w:multiLevelType w:val="hybridMultilevel"/>
    <w:tmpl w:val="D94A88E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4E7506F"/>
    <w:multiLevelType w:val="multilevel"/>
    <w:tmpl w:val="ED96265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56B1823"/>
    <w:multiLevelType w:val="multilevel"/>
    <w:tmpl w:val="6036912A"/>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9343B92"/>
    <w:multiLevelType w:val="multilevel"/>
    <w:tmpl w:val="04C674A4"/>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96A584E"/>
    <w:multiLevelType w:val="hybridMultilevel"/>
    <w:tmpl w:val="ED94094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DC15F3"/>
    <w:multiLevelType w:val="hybridMultilevel"/>
    <w:tmpl w:val="A3B4A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743DF0"/>
    <w:multiLevelType w:val="hybridMultilevel"/>
    <w:tmpl w:val="3AF06C16"/>
    <w:lvl w:ilvl="0" w:tplc="EB58461E">
      <w:start w:val="4"/>
      <w:numFmt w:val="bullet"/>
      <w:lvlText w:val="-"/>
      <w:lvlJc w:val="left"/>
      <w:pPr>
        <w:ind w:left="1211" w:hanging="360"/>
      </w:pPr>
      <w:rPr>
        <w:rFonts w:ascii="Calibri" w:eastAsiaTheme="minorHAnsi" w:hAnsi="Calibri" w:cs="Calibri"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37" w15:restartNumberingAfterBreak="0">
    <w:nsid w:val="6FA318E5"/>
    <w:multiLevelType w:val="multilevel"/>
    <w:tmpl w:val="ED96265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37648D0"/>
    <w:multiLevelType w:val="multilevel"/>
    <w:tmpl w:val="26E0C2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C42EBD"/>
    <w:multiLevelType w:val="hybridMultilevel"/>
    <w:tmpl w:val="019E769E"/>
    <w:lvl w:ilvl="0" w:tplc="3C0AC422">
      <w:start w:val="4"/>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D917B20"/>
    <w:multiLevelType w:val="hybridMultilevel"/>
    <w:tmpl w:val="37FAFD38"/>
    <w:lvl w:ilvl="0" w:tplc="2E083204">
      <w:start w:val="49"/>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36270895">
    <w:abstractNumId w:val="30"/>
  </w:num>
  <w:num w:numId="2" w16cid:durableId="14312315">
    <w:abstractNumId w:val="8"/>
  </w:num>
  <w:num w:numId="3" w16cid:durableId="1264532325">
    <w:abstractNumId w:val="15"/>
  </w:num>
  <w:num w:numId="4" w16cid:durableId="1267082396">
    <w:abstractNumId w:val="38"/>
  </w:num>
  <w:num w:numId="5" w16cid:durableId="1923761754">
    <w:abstractNumId w:val="33"/>
  </w:num>
  <w:num w:numId="6" w16cid:durableId="1561941980">
    <w:abstractNumId w:val="10"/>
  </w:num>
  <w:num w:numId="7" w16cid:durableId="1616862104">
    <w:abstractNumId w:val="27"/>
  </w:num>
  <w:num w:numId="8" w16cid:durableId="8340211">
    <w:abstractNumId w:val="31"/>
  </w:num>
  <w:num w:numId="9" w16cid:durableId="985859054">
    <w:abstractNumId w:val="6"/>
  </w:num>
  <w:num w:numId="10" w16cid:durableId="141578963">
    <w:abstractNumId w:val="24"/>
  </w:num>
  <w:num w:numId="11" w16cid:durableId="1705443345">
    <w:abstractNumId w:val="22"/>
  </w:num>
  <w:num w:numId="12" w16cid:durableId="472985188">
    <w:abstractNumId w:val="13"/>
  </w:num>
  <w:num w:numId="13" w16cid:durableId="553080572">
    <w:abstractNumId w:val="32"/>
  </w:num>
  <w:num w:numId="14" w16cid:durableId="638726762">
    <w:abstractNumId w:val="18"/>
  </w:num>
  <w:num w:numId="15" w16cid:durableId="1780877056">
    <w:abstractNumId w:val="2"/>
  </w:num>
  <w:num w:numId="16" w16cid:durableId="1366171684">
    <w:abstractNumId w:val="5"/>
  </w:num>
  <w:num w:numId="17" w16cid:durableId="410347914">
    <w:abstractNumId w:val="7"/>
  </w:num>
  <w:num w:numId="18" w16cid:durableId="947346676">
    <w:abstractNumId w:val="0"/>
  </w:num>
  <w:num w:numId="19" w16cid:durableId="428240048">
    <w:abstractNumId w:val="4"/>
  </w:num>
  <w:num w:numId="20" w16cid:durableId="894704040">
    <w:abstractNumId w:val="25"/>
  </w:num>
  <w:num w:numId="21" w16cid:durableId="649402293">
    <w:abstractNumId w:val="19"/>
  </w:num>
  <w:num w:numId="22" w16cid:durableId="243686305">
    <w:abstractNumId w:val="26"/>
  </w:num>
  <w:num w:numId="23" w16cid:durableId="2056155181">
    <w:abstractNumId w:val="37"/>
  </w:num>
  <w:num w:numId="24" w16cid:durableId="358094360">
    <w:abstractNumId w:val="16"/>
  </w:num>
  <w:num w:numId="25" w16cid:durableId="44765830">
    <w:abstractNumId w:val="23"/>
  </w:num>
  <w:num w:numId="26" w16cid:durableId="755201865">
    <w:abstractNumId w:val="40"/>
  </w:num>
  <w:num w:numId="27" w16cid:durableId="1842045863">
    <w:abstractNumId w:val="21"/>
  </w:num>
  <w:num w:numId="28" w16cid:durableId="1980377913">
    <w:abstractNumId w:val="14"/>
  </w:num>
  <w:num w:numId="29" w16cid:durableId="1696274793">
    <w:abstractNumId w:val="28"/>
  </w:num>
  <w:num w:numId="30" w16cid:durableId="164132113">
    <w:abstractNumId w:val="12"/>
  </w:num>
  <w:num w:numId="31" w16cid:durableId="405882872">
    <w:abstractNumId w:val="29"/>
  </w:num>
  <w:num w:numId="32" w16cid:durableId="1543904244">
    <w:abstractNumId w:val="34"/>
  </w:num>
  <w:num w:numId="33" w16cid:durableId="323552853">
    <w:abstractNumId w:val="35"/>
  </w:num>
  <w:num w:numId="34" w16cid:durableId="634069191">
    <w:abstractNumId w:val="39"/>
  </w:num>
  <w:num w:numId="35" w16cid:durableId="347760364">
    <w:abstractNumId w:val="9"/>
  </w:num>
  <w:num w:numId="36" w16cid:durableId="337924484">
    <w:abstractNumId w:val="36"/>
  </w:num>
  <w:num w:numId="37" w16cid:durableId="1272519375">
    <w:abstractNumId w:val="20"/>
  </w:num>
  <w:num w:numId="38" w16cid:durableId="258564270">
    <w:abstractNumId w:val="17"/>
  </w:num>
  <w:num w:numId="39" w16cid:durableId="903218157">
    <w:abstractNumId w:val="1"/>
  </w:num>
  <w:num w:numId="40" w16cid:durableId="1705861315">
    <w:abstractNumId w:val="3"/>
  </w:num>
  <w:num w:numId="41" w16cid:durableId="10082929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5"/>
    <w:rsid w:val="00000286"/>
    <w:rsid w:val="00000F39"/>
    <w:rsid w:val="000012C4"/>
    <w:rsid w:val="000014F9"/>
    <w:rsid w:val="000019FB"/>
    <w:rsid w:val="00001B24"/>
    <w:rsid w:val="00001D76"/>
    <w:rsid w:val="000020D6"/>
    <w:rsid w:val="00002104"/>
    <w:rsid w:val="00002188"/>
    <w:rsid w:val="000023E6"/>
    <w:rsid w:val="00002886"/>
    <w:rsid w:val="00002994"/>
    <w:rsid w:val="00002E45"/>
    <w:rsid w:val="0000332A"/>
    <w:rsid w:val="0000360C"/>
    <w:rsid w:val="0000375A"/>
    <w:rsid w:val="00003872"/>
    <w:rsid w:val="00003A93"/>
    <w:rsid w:val="00003ADD"/>
    <w:rsid w:val="00003DE1"/>
    <w:rsid w:val="00003F45"/>
    <w:rsid w:val="0000435C"/>
    <w:rsid w:val="00004A35"/>
    <w:rsid w:val="00004D86"/>
    <w:rsid w:val="0000522A"/>
    <w:rsid w:val="00005AC8"/>
    <w:rsid w:val="00005D9A"/>
    <w:rsid w:val="0000629C"/>
    <w:rsid w:val="0000643D"/>
    <w:rsid w:val="00006E81"/>
    <w:rsid w:val="00007115"/>
    <w:rsid w:val="0000767C"/>
    <w:rsid w:val="0000787D"/>
    <w:rsid w:val="000103D2"/>
    <w:rsid w:val="00010566"/>
    <w:rsid w:val="000109B7"/>
    <w:rsid w:val="00010ACD"/>
    <w:rsid w:val="00010BCE"/>
    <w:rsid w:val="00010E6C"/>
    <w:rsid w:val="00010EDD"/>
    <w:rsid w:val="00011444"/>
    <w:rsid w:val="00011527"/>
    <w:rsid w:val="000117CF"/>
    <w:rsid w:val="0001189A"/>
    <w:rsid w:val="00011EE0"/>
    <w:rsid w:val="0001207F"/>
    <w:rsid w:val="0001228D"/>
    <w:rsid w:val="00012666"/>
    <w:rsid w:val="00012757"/>
    <w:rsid w:val="00012B11"/>
    <w:rsid w:val="00012C97"/>
    <w:rsid w:val="0001311B"/>
    <w:rsid w:val="000136A4"/>
    <w:rsid w:val="00013FEF"/>
    <w:rsid w:val="00014A23"/>
    <w:rsid w:val="00014EB1"/>
    <w:rsid w:val="000150D9"/>
    <w:rsid w:val="0001523B"/>
    <w:rsid w:val="000157D4"/>
    <w:rsid w:val="00015817"/>
    <w:rsid w:val="000158E0"/>
    <w:rsid w:val="00015B3C"/>
    <w:rsid w:val="00016564"/>
    <w:rsid w:val="0001684A"/>
    <w:rsid w:val="000168A9"/>
    <w:rsid w:val="00016A54"/>
    <w:rsid w:val="00017110"/>
    <w:rsid w:val="00017274"/>
    <w:rsid w:val="00017A7E"/>
    <w:rsid w:val="00017C7D"/>
    <w:rsid w:val="00017EFA"/>
    <w:rsid w:val="00020461"/>
    <w:rsid w:val="00020463"/>
    <w:rsid w:val="000207C3"/>
    <w:rsid w:val="00020D0C"/>
    <w:rsid w:val="00020DEC"/>
    <w:rsid w:val="00022191"/>
    <w:rsid w:val="00022244"/>
    <w:rsid w:val="00022277"/>
    <w:rsid w:val="00022CD6"/>
    <w:rsid w:val="000235BD"/>
    <w:rsid w:val="000235C4"/>
    <w:rsid w:val="000235FF"/>
    <w:rsid w:val="00023699"/>
    <w:rsid w:val="000237B7"/>
    <w:rsid w:val="00023EA7"/>
    <w:rsid w:val="000245EC"/>
    <w:rsid w:val="00024846"/>
    <w:rsid w:val="00024AA4"/>
    <w:rsid w:val="00024C67"/>
    <w:rsid w:val="00025351"/>
    <w:rsid w:val="00025387"/>
    <w:rsid w:val="00025624"/>
    <w:rsid w:val="00025933"/>
    <w:rsid w:val="00025C83"/>
    <w:rsid w:val="00025E94"/>
    <w:rsid w:val="00025FA8"/>
    <w:rsid w:val="00026390"/>
    <w:rsid w:val="000266DD"/>
    <w:rsid w:val="000269EE"/>
    <w:rsid w:val="00026A69"/>
    <w:rsid w:val="00026B3E"/>
    <w:rsid w:val="0002732D"/>
    <w:rsid w:val="00030524"/>
    <w:rsid w:val="00030B14"/>
    <w:rsid w:val="00030C9A"/>
    <w:rsid w:val="00030CF9"/>
    <w:rsid w:val="000311AD"/>
    <w:rsid w:val="0003136A"/>
    <w:rsid w:val="00031972"/>
    <w:rsid w:val="00031A16"/>
    <w:rsid w:val="0003271A"/>
    <w:rsid w:val="000327A3"/>
    <w:rsid w:val="000327DE"/>
    <w:rsid w:val="0003289F"/>
    <w:rsid w:val="00032B41"/>
    <w:rsid w:val="00032B76"/>
    <w:rsid w:val="00033317"/>
    <w:rsid w:val="00033E7D"/>
    <w:rsid w:val="00034186"/>
    <w:rsid w:val="000343BE"/>
    <w:rsid w:val="000348DD"/>
    <w:rsid w:val="00034CBA"/>
    <w:rsid w:val="00035634"/>
    <w:rsid w:val="00035A00"/>
    <w:rsid w:val="00036518"/>
    <w:rsid w:val="00036F4B"/>
    <w:rsid w:val="0003740B"/>
    <w:rsid w:val="000379B4"/>
    <w:rsid w:val="00037CF4"/>
    <w:rsid w:val="00040B27"/>
    <w:rsid w:val="00040C0F"/>
    <w:rsid w:val="00041407"/>
    <w:rsid w:val="000414F9"/>
    <w:rsid w:val="000415B6"/>
    <w:rsid w:val="00041B20"/>
    <w:rsid w:val="00041E94"/>
    <w:rsid w:val="00042047"/>
    <w:rsid w:val="0004234E"/>
    <w:rsid w:val="000427EB"/>
    <w:rsid w:val="00042CF7"/>
    <w:rsid w:val="00042D31"/>
    <w:rsid w:val="00043396"/>
    <w:rsid w:val="00043BAD"/>
    <w:rsid w:val="00043E1E"/>
    <w:rsid w:val="000443F0"/>
    <w:rsid w:val="00044827"/>
    <w:rsid w:val="00044870"/>
    <w:rsid w:val="00044D5E"/>
    <w:rsid w:val="00045296"/>
    <w:rsid w:val="000454EB"/>
    <w:rsid w:val="00045A7A"/>
    <w:rsid w:val="00045C1E"/>
    <w:rsid w:val="000460A3"/>
    <w:rsid w:val="000465A7"/>
    <w:rsid w:val="000465C5"/>
    <w:rsid w:val="00046A0A"/>
    <w:rsid w:val="00046BD4"/>
    <w:rsid w:val="0004766E"/>
    <w:rsid w:val="000476A5"/>
    <w:rsid w:val="00047868"/>
    <w:rsid w:val="000500E1"/>
    <w:rsid w:val="00050205"/>
    <w:rsid w:val="00050475"/>
    <w:rsid w:val="00050FB6"/>
    <w:rsid w:val="0005162B"/>
    <w:rsid w:val="00051CC1"/>
    <w:rsid w:val="00051D93"/>
    <w:rsid w:val="00051F3A"/>
    <w:rsid w:val="000522EF"/>
    <w:rsid w:val="000525D8"/>
    <w:rsid w:val="0005265B"/>
    <w:rsid w:val="00052705"/>
    <w:rsid w:val="00052741"/>
    <w:rsid w:val="00052793"/>
    <w:rsid w:val="0005288D"/>
    <w:rsid w:val="000530C8"/>
    <w:rsid w:val="00053B5F"/>
    <w:rsid w:val="00053DA8"/>
    <w:rsid w:val="00053DF8"/>
    <w:rsid w:val="00054376"/>
    <w:rsid w:val="0005479B"/>
    <w:rsid w:val="00054A05"/>
    <w:rsid w:val="00054AA6"/>
    <w:rsid w:val="00054BC1"/>
    <w:rsid w:val="00054CAA"/>
    <w:rsid w:val="00055B66"/>
    <w:rsid w:val="00055EA5"/>
    <w:rsid w:val="00055F58"/>
    <w:rsid w:val="00056385"/>
    <w:rsid w:val="00056B02"/>
    <w:rsid w:val="00056BB9"/>
    <w:rsid w:val="00056E11"/>
    <w:rsid w:val="00056FA9"/>
    <w:rsid w:val="000578A4"/>
    <w:rsid w:val="00057960"/>
    <w:rsid w:val="000579CD"/>
    <w:rsid w:val="0006083A"/>
    <w:rsid w:val="00060DEB"/>
    <w:rsid w:val="00060E2E"/>
    <w:rsid w:val="00060F0C"/>
    <w:rsid w:val="0006144B"/>
    <w:rsid w:val="00061540"/>
    <w:rsid w:val="00061647"/>
    <w:rsid w:val="00061916"/>
    <w:rsid w:val="00062377"/>
    <w:rsid w:val="00062401"/>
    <w:rsid w:val="00062E88"/>
    <w:rsid w:val="00062E98"/>
    <w:rsid w:val="000630E8"/>
    <w:rsid w:val="000630F5"/>
    <w:rsid w:val="000636A5"/>
    <w:rsid w:val="00063BEA"/>
    <w:rsid w:val="0006482E"/>
    <w:rsid w:val="00064895"/>
    <w:rsid w:val="000649EC"/>
    <w:rsid w:val="000652D8"/>
    <w:rsid w:val="000653C6"/>
    <w:rsid w:val="0006566C"/>
    <w:rsid w:val="00065773"/>
    <w:rsid w:val="00066088"/>
    <w:rsid w:val="000667FF"/>
    <w:rsid w:val="00066871"/>
    <w:rsid w:val="00066B3F"/>
    <w:rsid w:val="00066D24"/>
    <w:rsid w:val="00066D7E"/>
    <w:rsid w:val="00067571"/>
    <w:rsid w:val="0006795E"/>
    <w:rsid w:val="00067A14"/>
    <w:rsid w:val="0007061A"/>
    <w:rsid w:val="00070A7D"/>
    <w:rsid w:val="00070C28"/>
    <w:rsid w:val="000711D1"/>
    <w:rsid w:val="000719E3"/>
    <w:rsid w:val="00071DF1"/>
    <w:rsid w:val="00072090"/>
    <w:rsid w:val="000720FC"/>
    <w:rsid w:val="000722C0"/>
    <w:rsid w:val="00072A6D"/>
    <w:rsid w:val="000736DB"/>
    <w:rsid w:val="00073CEC"/>
    <w:rsid w:val="000740F7"/>
    <w:rsid w:val="00074A1D"/>
    <w:rsid w:val="00074FFA"/>
    <w:rsid w:val="0007500F"/>
    <w:rsid w:val="00075171"/>
    <w:rsid w:val="000754DC"/>
    <w:rsid w:val="00076535"/>
    <w:rsid w:val="00076F27"/>
    <w:rsid w:val="000774AA"/>
    <w:rsid w:val="00077654"/>
    <w:rsid w:val="000777D9"/>
    <w:rsid w:val="00077C10"/>
    <w:rsid w:val="00077E74"/>
    <w:rsid w:val="000803BA"/>
    <w:rsid w:val="000803CF"/>
    <w:rsid w:val="00081064"/>
    <w:rsid w:val="0008131C"/>
    <w:rsid w:val="00081643"/>
    <w:rsid w:val="00081A00"/>
    <w:rsid w:val="00081E0C"/>
    <w:rsid w:val="000823A9"/>
    <w:rsid w:val="00082558"/>
    <w:rsid w:val="00082A9C"/>
    <w:rsid w:val="00082D38"/>
    <w:rsid w:val="00082D6A"/>
    <w:rsid w:val="00082D78"/>
    <w:rsid w:val="00082F69"/>
    <w:rsid w:val="0008393D"/>
    <w:rsid w:val="00083C1D"/>
    <w:rsid w:val="00084413"/>
    <w:rsid w:val="00084A0B"/>
    <w:rsid w:val="0008532A"/>
    <w:rsid w:val="0008575B"/>
    <w:rsid w:val="000858FC"/>
    <w:rsid w:val="00085CEB"/>
    <w:rsid w:val="0008608F"/>
    <w:rsid w:val="0008659E"/>
    <w:rsid w:val="00086970"/>
    <w:rsid w:val="000873D4"/>
    <w:rsid w:val="000879C3"/>
    <w:rsid w:val="000900BA"/>
    <w:rsid w:val="000904D2"/>
    <w:rsid w:val="0009051F"/>
    <w:rsid w:val="00090565"/>
    <w:rsid w:val="00090B2A"/>
    <w:rsid w:val="000913CD"/>
    <w:rsid w:val="00091725"/>
    <w:rsid w:val="00091958"/>
    <w:rsid w:val="00091D57"/>
    <w:rsid w:val="00091E23"/>
    <w:rsid w:val="000925D1"/>
    <w:rsid w:val="000928CD"/>
    <w:rsid w:val="00092D6A"/>
    <w:rsid w:val="00092D9C"/>
    <w:rsid w:val="00093836"/>
    <w:rsid w:val="000939B6"/>
    <w:rsid w:val="00093AD2"/>
    <w:rsid w:val="00093FFA"/>
    <w:rsid w:val="0009424A"/>
    <w:rsid w:val="00094EAC"/>
    <w:rsid w:val="0009509E"/>
    <w:rsid w:val="000950F5"/>
    <w:rsid w:val="000951B9"/>
    <w:rsid w:val="00095AA3"/>
    <w:rsid w:val="00095CDC"/>
    <w:rsid w:val="00096027"/>
    <w:rsid w:val="00096114"/>
    <w:rsid w:val="000962B4"/>
    <w:rsid w:val="000967A4"/>
    <w:rsid w:val="0009692F"/>
    <w:rsid w:val="00096AEB"/>
    <w:rsid w:val="000975DD"/>
    <w:rsid w:val="000A0200"/>
    <w:rsid w:val="000A0803"/>
    <w:rsid w:val="000A0B60"/>
    <w:rsid w:val="000A13B0"/>
    <w:rsid w:val="000A15A5"/>
    <w:rsid w:val="000A16D9"/>
    <w:rsid w:val="000A1900"/>
    <w:rsid w:val="000A1987"/>
    <w:rsid w:val="000A198E"/>
    <w:rsid w:val="000A1CEF"/>
    <w:rsid w:val="000A2056"/>
    <w:rsid w:val="000A21E9"/>
    <w:rsid w:val="000A2742"/>
    <w:rsid w:val="000A2C14"/>
    <w:rsid w:val="000A2FA4"/>
    <w:rsid w:val="000A363C"/>
    <w:rsid w:val="000A4079"/>
    <w:rsid w:val="000A5EB0"/>
    <w:rsid w:val="000A5EFA"/>
    <w:rsid w:val="000A641E"/>
    <w:rsid w:val="000A6479"/>
    <w:rsid w:val="000A658B"/>
    <w:rsid w:val="000A6811"/>
    <w:rsid w:val="000A683D"/>
    <w:rsid w:val="000A69C8"/>
    <w:rsid w:val="000A6DBF"/>
    <w:rsid w:val="000A6FF6"/>
    <w:rsid w:val="000A7AE9"/>
    <w:rsid w:val="000A7C62"/>
    <w:rsid w:val="000A7C8D"/>
    <w:rsid w:val="000A7D63"/>
    <w:rsid w:val="000B018B"/>
    <w:rsid w:val="000B078A"/>
    <w:rsid w:val="000B1504"/>
    <w:rsid w:val="000B1B9B"/>
    <w:rsid w:val="000B1BFD"/>
    <w:rsid w:val="000B1F3C"/>
    <w:rsid w:val="000B1F5C"/>
    <w:rsid w:val="000B2555"/>
    <w:rsid w:val="000B25EC"/>
    <w:rsid w:val="000B262E"/>
    <w:rsid w:val="000B27CA"/>
    <w:rsid w:val="000B2E0A"/>
    <w:rsid w:val="000B30CD"/>
    <w:rsid w:val="000B318B"/>
    <w:rsid w:val="000B319F"/>
    <w:rsid w:val="000B3375"/>
    <w:rsid w:val="000B3902"/>
    <w:rsid w:val="000B3E67"/>
    <w:rsid w:val="000B4011"/>
    <w:rsid w:val="000B404A"/>
    <w:rsid w:val="000B4908"/>
    <w:rsid w:val="000B496A"/>
    <w:rsid w:val="000B4AF3"/>
    <w:rsid w:val="000B5024"/>
    <w:rsid w:val="000B514A"/>
    <w:rsid w:val="000B55BA"/>
    <w:rsid w:val="000B598F"/>
    <w:rsid w:val="000B5C56"/>
    <w:rsid w:val="000B6531"/>
    <w:rsid w:val="000B65DB"/>
    <w:rsid w:val="000B6984"/>
    <w:rsid w:val="000B6B30"/>
    <w:rsid w:val="000B6CD5"/>
    <w:rsid w:val="000B710D"/>
    <w:rsid w:val="000B7400"/>
    <w:rsid w:val="000B7A2E"/>
    <w:rsid w:val="000C0031"/>
    <w:rsid w:val="000C0A6A"/>
    <w:rsid w:val="000C0DBE"/>
    <w:rsid w:val="000C0F35"/>
    <w:rsid w:val="000C160F"/>
    <w:rsid w:val="000C161D"/>
    <w:rsid w:val="000C1CDC"/>
    <w:rsid w:val="000C1CF8"/>
    <w:rsid w:val="000C2325"/>
    <w:rsid w:val="000C235B"/>
    <w:rsid w:val="000C2917"/>
    <w:rsid w:val="000C304C"/>
    <w:rsid w:val="000C3640"/>
    <w:rsid w:val="000C4A64"/>
    <w:rsid w:val="000C4AE6"/>
    <w:rsid w:val="000C4B67"/>
    <w:rsid w:val="000C4BFA"/>
    <w:rsid w:val="000C4E13"/>
    <w:rsid w:val="000C4E88"/>
    <w:rsid w:val="000C541E"/>
    <w:rsid w:val="000C569D"/>
    <w:rsid w:val="000C573E"/>
    <w:rsid w:val="000C5E92"/>
    <w:rsid w:val="000C63D7"/>
    <w:rsid w:val="000C6448"/>
    <w:rsid w:val="000C6496"/>
    <w:rsid w:val="000C6559"/>
    <w:rsid w:val="000C675D"/>
    <w:rsid w:val="000C6763"/>
    <w:rsid w:val="000C6B3E"/>
    <w:rsid w:val="000C6C19"/>
    <w:rsid w:val="000C6CAC"/>
    <w:rsid w:val="000C6CEF"/>
    <w:rsid w:val="000C7014"/>
    <w:rsid w:val="000C762E"/>
    <w:rsid w:val="000C76D4"/>
    <w:rsid w:val="000C7AC1"/>
    <w:rsid w:val="000D0960"/>
    <w:rsid w:val="000D0A41"/>
    <w:rsid w:val="000D0AD9"/>
    <w:rsid w:val="000D0D1D"/>
    <w:rsid w:val="000D0E0E"/>
    <w:rsid w:val="000D0EC0"/>
    <w:rsid w:val="000D1833"/>
    <w:rsid w:val="000D19AB"/>
    <w:rsid w:val="000D1E98"/>
    <w:rsid w:val="000D2053"/>
    <w:rsid w:val="000D29BD"/>
    <w:rsid w:val="000D2C41"/>
    <w:rsid w:val="000D327C"/>
    <w:rsid w:val="000D337C"/>
    <w:rsid w:val="000D378A"/>
    <w:rsid w:val="000D378D"/>
    <w:rsid w:val="000D3985"/>
    <w:rsid w:val="000D4003"/>
    <w:rsid w:val="000D46AF"/>
    <w:rsid w:val="000D49B8"/>
    <w:rsid w:val="000D4D2B"/>
    <w:rsid w:val="000D50CE"/>
    <w:rsid w:val="000D53FB"/>
    <w:rsid w:val="000D552E"/>
    <w:rsid w:val="000D59AA"/>
    <w:rsid w:val="000D5F9F"/>
    <w:rsid w:val="000D6218"/>
    <w:rsid w:val="000D680A"/>
    <w:rsid w:val="000D6B25"/>
    <w:rsid w:val="000D7108"/>
    <w:rsid w:val="000D75D2"/>
    <w:rsid w:val="000D7CB5"/>
    <w:rsid w:val="000E083E"/>
    <w:rsid w:val="000E0985"/>
    <w:rsid w:val="000E1AC0"/>
    <w:rsid w:val="000E1C3D"/>
    <w:rsid w:val="000E24B4"/>
    <w:rsid w:val="000E28DC"/>
    <w:rsid w:val="000E33AD"/>
    <w:rsid w:val="000E3712"/>
    <w:rsid w:val="000E3971"/>
    <w:rsid w:val="000E4269"/>
    <w:rsid w:val="000E427C"/>
    <w:rsid w:val="000E44BF"/>
    <w:rsid w:val="000E4B3C"/>
    <w:rsid w:val="000E4B6D"/>
    <w:rsid w:val="000E4BDD"/>
    <w:rsid w:val="000E4BFD"/>
    <w:rsid w:val="000E4D25"/>
    <w:rsid w:val="000E52C9"/>
    <w:rsid w:val="000E52CD"/>
    <w:rsid w:val="000E54EB"/>
    <w:rsid w:val="000E560E"/>
    <w:rsid w:val="000E5679"/>
    <w:rsid w:val="000E5C7E"/>
    <w:rsid w:val="000E6256"/>
    <w:rsid w:val="000E680C"/>
    <w:rsid w:val="000E6862"/>
    <w:rsid w:val="000E691A"/>
    <w:rsid w:val="000E6986"/>
    <w:rsid w:val="000E708A"/>
    <w:rsid w:val="000E7358"/>
    <w:rsid w:val="000E7A92"/>
    <w:rsid w:val="000E7CAE"/>
    <w:rsid w:val="000F0586"/>
    <w:rsid w:val="000F0A5A"/>
    <w:rsid w:val="000F0C5C"/>
    <w:rsid w:val="000F0C97"/>
    <w:rsid w:val="000F12CB"/>
    <w:rsid w:val="000F1908"/>
    <w:rsid w:val="000F1D24"/>
    <w:rsid w:val="000F208B"/>
    <w:rsid w:val="000F215B"/>
    <w:rsid w:val="000F245B"/>
    <w:rsid w:val="000F2D54"/>
    <w:rsid w:val="000F2E46"/>
    <w:rsid w:val="000F3436"/>
    <w:rsid w:val="000F39C7"/>
    <w:rsid w:val="000F42B9"/>
    <w:rsid w:val="000F4A4B"/>
    <w:rsid w:val="000F4A7B"/>
    <w:rsid w:val="000F5FB8"/>
    <w:rsid w:val="000F6F33"/>
    <w:rsid w:val="000F6FAC"/>
    <w:rsid w:val="000F7142"/>
    <w:rsid w:val="000F72E2"/>
    <w:rsid w:val="000F7A4B"/>
    <w:rsid w:val="000F7C76"/>
    <w:rsid w:val="000F7D04"/>
    <w:rsid w:val="00100207"/>
    <w:rsid w:val="0010037D"/>
    <w:rsid w:val="00100D98"/>
    <w:rsid w:val="00100F04"/>
    <w:rsid w:val="00100F33"/>
    <w:rsid w:val="0010138B"/>
    <w:rsid w:val="00101D40"/>
    <w:rsid w:val="001020EC"/>
    <w:rsid w:val="001022BD"/>
    <w:rsid w:val="001023B1"/>
    <w:rsid w:val="001024DF"/>
    <w:rsid w:val="00102A0B"/>
    <w:rsid w:val="00102CCC"/>
    <w:rsid w:val="00102D55"/>
    <w:rsid w:val="00102E8C"/>
    <w:rsid w:val="00102F73"/>
    <w:rsid w:val="001035FA"/>
    <w:rsid w:val="00103F1E"/>
    <w:rsid w:val="00104001"/>
    <w:rsid w:val="00104806"/>
    <w:rsid w:val="00104A23"/>
    <w:rsid w:val="00105F96"/>
    <w:rsid w:val="00106045"/>
    <w:rsid w:val="001061D5"/>
    <w:rsid w:val="001065D1"/>
    <w:rsid w:val="00106BBA"/>
    <w:rsid w:val="00106C16"/>
    <w:rsid w:val="00106D93"/>
    <w:rsid w:val="00106DF2"/>
    <w:rsid w:val="00107085"/>
    <w:rsid w:val="0010748D"/>
    <w:rsid w:val="001079BF"/>
    <w:rsid w:val="00110517"/>
    <w:rsid w:val="001105DC"/>
    <w:rsid w:val="00110A15"/>
    <w:rsid w:val="00110E66"/>
    <w:rsid w:val="00110F50"/>
    <w:rsid w:val="00111102"/>
    <w:rsid w:val="00111961"/>
    <w:rsid w:val="00112804"/>
    <w:rsid w:val="00112823"/>
    <w:rsid w:val="001128EE"/>
    <w:rsid w:val="001128F9"/>
    <w:rsid w:val="00112C26"/>
    <w:rsid w:val="00112C60"/>
    <w:rsid w:val="00113A23"/>
    <w:rsid w:val="00113E4C"/>
    <w:rsid w:val="00113F0A"/>
    <w:rsid w:val="0011401D"/>
    <w:rsid w:val="00114043"/>
    <w:rsid w:val="00114948"/>
    <w:rsid w:val="001153C0"/>
    <w:rsid w:val="00115446"/>
    <w:rsid w:val="00115A37"/>
    <w:rsid w:val="00115D47"/>
    <w:rsid w:val="00116785"/>
    <w:rsid w:val="001168AA"/>
    <w:rsid w:val="001168B6"/>
    <w:rsid w:val="001168D0"/>
    <w:rsid w:val="00116A25"/>
    <w:rsid w:val="00116B3D"/>
    <w:rsid w:val="00116BB2"/>
    <w:rsid w:val="00116C0D"/>
    <w:rsid w:val="00116DCE"/>
    <w:rsid w:val="00117488"/>
    <w:rsid w:val="001175F9"/>
    <w:rsid w:val="00117EC3"/>
    <w:rsid w:val="00117F09"/>
    <w:rsid w:val="0012002E"/>
    <w:rsid w:val="001202D4"/>
    <w:rsid w:val="00120EAC"/>
    <w:rsid w:val="00121086"/>
    <w:rsid w:val="001215C8"/>
    <w:rsid w:val="00121A03"/>
    <w:rsid w:val="00122131"/>
    <w:rsid w:val="00122CCB"/>
    <w:rsid w:val="00122DD4"/>
    <w:rsid w:val="00123127"/>
    <w:rsid w:val="00123869"/>
    <w:rsid w:val="00123D64"/>
    <w:rsid w:val="001247B0"/>
    <w:rsid w:val="001247D3"/>
    <w:rsid w:val="00125088"/>
    <w:rsid w:val="00125248"/>
    <w:rsid w:val="001254A8"/>
    <w:rsid w:val="001255EA"/>
    <w:rsid w:val="00125640"/>
    <w:rsid w:val="0012591A"/>
    <w:rsid w:val="00125E23"/>
    <w:rsid w:val="00126312"/>
    <w:rsid w:val="00126B1D"/>
    <w:rsid w:val="001272B1"/>
    <w:rsid w:val="001274E4"/>
    <w:rsid w:val="001278FA"/>
    <w:rsid w:val="00130344"/>
    <w:rsid w:val="001303A5"/>
    <w:rsid w:val="00130A70"/>
    <w:rsid w:val="00130AAD"/>
    <w:rsid w:val="00130B63"/>
    <w:rsid w:val="00130D58"/>
    <w:rsid w:val="001313C5"/>
    <w:rsid w:val="00131872"/>
    <w:rsid w:val="00131B27"/>
    <w:rsid w:val="00131CCE"/>
    <w:rsid w:val="00131D01"/>
    <w:rsid w:val="00131E92"/>
    <w:rsid w:val="00131F80"/>
    <w:rsid w:val="00132034"/>
    <w:rsid w:val="001320F1"/>
    <w:rsid w:val="00132487"/>
    <w:rsid w:val="00133101"/>
    <w:rsid w:val="001334ED"/>
    <w:rsid w:val="00133629"/>
    <w:rsid w:val="001345EA"/>
    <w:rsid w:val="001348EA"/>
    <w:rsid w:val="00134DC8"/>
    <w:rsid w:val="001352D8"/>
    <w:rsid w:val="001364F3"/>
    <w:rsid w:val="001367A9"/>
    <w:rsid w:val="00136905"/>
    <w:rsid w:val="00136B6A"/>
    <w:rsid w:val="0013712E"/>
    <w:rsid w:val="001371C5"/>
    <w:rsid w:val="0013773B"/>
    <w:rsid w:val="001378F1"/>
    <w:rsid w:val="001379E7"/>
    <w:rsid w:val="00137DC1"/>
    <w:rsid w:val="001404A5"/>
    <w:rsid w:val="001404CE"/>
    <w:rsid w:val="001407C0"/>
    <w:rsid w:val="001417F0"/>
    <w:rsid w:val="00141CF9"/>
    <w:rsid w:val="00141EFE"/>
    <w:rsid w:val="00141FA8"/>
    <w:rsid w:val="00142290"/>
    <w:rsid w:val="00142A1E"/>
    <w:rsid w:val="00142A67"/>
    <w:rsid w:val="001431CE"/>
    <w:rsid w:val="00143292"/>
    <w:rsid w:val="0014332F"/>
    <w:rsid w:val="001435C7"/>
    <w:rsid w:val="001436C4"/>
    <w:rsid w:val="00143C1F"/>
    <w:rsid w:val="00143C72"/>
    <w:rsid w:val="00144015"/>
    <w:rsid w:val="0014401E"/>
    <w:rsid w:val="001446F6"/>
    <w:rsid w:val="0014482B"/>
    <w:rsid w:val="00144DA6"/>
    <w:rsid w:val="00144EEA"/>
    <w:rsid w:val="00144F12"/>
    <w:rsid w:val="0014523D"/>
    <w:rsid w:val="001455CC"/>
    <w:rsid w:val="00145B9C"/>
    <w:rsid w:val="00146AD2"/>
    <w:rsid w:val="00146C61"/>
    <w:rsid w:val="00146CB4"/>
    <w:rsid w:val="0014722A"/>
    <w:rsid w:val="0014795F"/>
    <w:rsid w:val="00150402"/>
    <w:rsid w:val="00151570"/>
    <w:rsid w:val="00151BE9"/>
    <w:rsid w:val="001520CC"/>
    <w:rsid w:val="00152293"/>
    <w:rsid w:val="00152432"/>
    <w:rsid w:val="0015264D"/>
    <w:rsid w:val="00152ED8"/>
    <w:rsid w:val="00153149"/>
    <w:rsid w:val="0015324B"/>
    <w:rsid w:val="00153392"/>
    <w:rsid w:val="00153B09"/>
    <w:rsid w:val="001543DA"/>
    <w:rsid w:val="0015526E"/>
    <w:rsid w:val="0015565B"/>
    <w:rsid w:val="001556A7"/>
    <w:rsid w:val="00155701"/>
    <w:rsid w:val="001558BD"/>
    <w:rsid w:val="00155998"/>
    <w:rsid w:val="00155A1B"/>
    <w:rsid w:val="00155C75"/>
    <w:rsid w:val="00156049"/>
    <w:rsid w:val="00156405"/>
    <w:rsid w:val="001564CA"/>
    <w:rsid w:val="00156C62"/>
    <w:rsid w:val="00156CA0"/>
    <w:rsid w:val="00156DCC"/>
    <w:rsid w:val="00156FDC"/>
    <w:rsid w:val="00157147"/>
    <w:rsid w:val="0015756C"/>
    <w:rsid w:val="001578BA"/>
    <w:rsid w:val="00157E01"/>
    <w:rsid w:val="0016018E"/>
    <w:rsid w:val="00160602"/>
    <w:rsid w:val="00160743"/>
    <w:rsid w:val="0016094B"/>
    <w:rsid w:val="00160E18"/>
    <w:rsid w:val="00160FA5"/>
    <w:rsid w:val="00161554"/>
    <w:rsid w:val="00161864"/>
    <w:rsid w:val="00161E7F"/>
    <w:rsid w:val="001621C2"/>
    <w:rsid w:val="001628D9"/>
    <w:rsid w:val="00162A36"/>
    <w:rsid w:val="00162B98"/>
    <w:rsid w:val="001630FB"/>
    <w:rsid w:val="0016348F"/>
    <w:rsid w:val="001639DF"/>
    <w:rsid w:val="00163AEA"/>
    <w:rsid w:val="00163B95"/>
    <w:rsid w:val="00163DFD"/>
    <w:rsid w:val="001643C7"/>
    <w:rsid w:val="00164515"/>
    <w:rsid w:val="00164BFC"/>
    <w:rsid w:val="0016501C"/>
    <w:rsid w:val="00165891"/>
    <w:rsid w:val="0016598B"/>
    <w:rsid w:val="00165A47"/>
    <w:rsid w:val="0016639B"/>
    <w:rsid w:val="00166ED6"/>
    <w:rsid w:val="0016703D"/>
    <w:rsid w:val="00167394"/>
    <w:rsid w:val="00167512"/>
    <w:rsid w:val="001701DE"/>
    <w:rsid w:val="001703BC"/>
    <w:rsid w:val="001705C3"/>
    <w:rsid w:val="00170E7A"/>
    <w:rsid w:val="00170EEF"/>
    <w:rsid w:val="00170F79"/>
    <w:rsid w:val="00171CC9"/>
    <w:rsid w:val="0017247E"/>
    <w:rsid w:val="00172656"/>
    <w:rsid w:val="00172689"/>
    <w:rsid w:val="001727F2"/>
    <w:rsid w:val="00172829"/>
    <w:rsid w:val="00172C11"/>
    <w:rsid w:val="0017318B"/>
    <w:rsid w:val="001736E4"/>
    <w:rsid w:val="00173C0F"/>
    <w:rsid w:val="0017433C"/>
    <w:rsid w:val="0017440A"/>
    <w:rsid w:val="00174E0D"/>
    <w:rsid w:val="00175138"/>
    <w:rsid w:val="001752D2"/>
    <w:rsid w:val="00175662"/>
    <w:rsid w:val="00175683"/>
    <w:rsid w:val="0017576C"/>
    <w:rsid w:val="00175B96"/>
    <w:rsid w:val="0017604F"/>
    <w:rsid w:val="00176ECD"/>
    <w:rsid w:val="0017727F"/>
    <w:rsid w:val="001779AE"/>
    <w:rsid w:val="00177A07"/>
    <w:rsid w:val="00180392"/>
    <w:rsid w:val="00180469"/>
    <w:rsid w:val="00180A6C"/>
    <w:rsid w:val="00180D72"/>
    <w:rsid w:val="001814BD"/>
    <w:rsid w:val="001819D9"/>
    <w:rsid w:val="00181CA9"/>
    <w:rsid w:val="00181F3E"/>
    <w:rsid w:val="00182156"/>
    <w:rsid w:val="0018223E"/>
    <w:rsid w:val="00182754"/>
    <w:rsid w:val="001827B3"/>
    <w:rsid w:val="00182A23"/>
    <w:rsid w:val="00182DCD"/>
    <w:rsid w:val="00182FE2"/>
    <w:rsid w:val="0018347E"/>
    <w:rsid w:val="0018349A"/>
    <w:rsid w:val="0018351D"/>
    <w:rsid w:val="00183532"/>
    <w:rsid w:val="00183866"/>
    <w:rsid w:val="0018397A"/>
    <w:rsid w:val="00183F9F"/>
    <w:rsid w:val="001840C8"/>
    <w:rsid w:val="0018425E"/>
    <w:rsid w:val="00184576"/>
    <w:rsid w:val="00184E4D"/>
    <w:rsid w:val="0018567E"/>
    <w:rsid w:val="0018580D"/>
    <w:rsid w:val="00185CF0"/>
    <w:rsid w:val="0018611C"/>
    <w:rsid w:val="001862F0"/>
    <w:rsid w:val="0018634B"/>
    <w:rsid w:val="001863C2"/>
    <w:rsid w:val="00186435"/>
    <w:rsid w:val="0018649A"/>
    <w:rsid w:val="0018662F"/>
    <w:rsid w:val="00186AEA"/>
    <w:rsid w:val="00186D55"/>
    <w:rsid w:val="00186E92"/>
    <w:rsid w:val="00187219"/>
    <w:rsid w:val="001877D6"/>
    <w:rsid w:val="00187917"/>
    <w:rsid w:val="00187CA0"/>
    <w:rsid w:val="00190192"/>
    <w:rsid w:val="00190195"/>
    <w:rsid w:val="001903EF"/>
    <w:rsid w:val="001905D4"/>
    <w:rsid w:val="00190716"/>
    <w:rsid w:val="00190A3C"/>
    <w:rsid w:val="00190F08"/>
    <w:rsid w:val="001912F8"/>
    <w:rsid w:val="001913F7"/>
    <w:rsid w:val="001919E2"/>
    <w:rsid w:val="00192068"/>
    <w:rsid w:val="001923C2"/>
    <w:rsid w:val="001926D9"/>
    <w:rsid w:val="00193786"/>
    <w:rsid w:val="001943F9"/>
    <w:rsid w:val="00194678"/>
    <w:rsid w:val="0019485E"/>
    <w:rsid w:val="00194AE7"/>
    <w:rsid w:val="00195309"/>
    <w:rsid w:val="00195727"/>
    <w:rsid w:val="00195EDC"/>
    <w:rsid w:val="001963F2"/>
    <w:rsid w:val="001966ED"/>
    <w:rsid w:val="0019730B"/>
    <w:rsid w:val="00197C50"/>
    <w:rsid w:val="001A00D7"/>
    <w:rsid w:val="001A02B2"/>
    <w:rsid w:val="001A09BC"/>
    <w:rsid w:val="001A0B4C"/>
    <w:rsid w:val="001A0E4C"/>
    <w:rsid w:val="001A1504"/>
    <w:rsid w:val="001A17A9"/>
    <w:rsid w:val="001A1898"/>
    <w:rsid w:val="001A1A16"/>
    <w:rsid w:val="001A1B79"/>
    <w:rsid w:val="001A1C02"/>
    <w:rsid w:val="001A1CF2"/>
    <w:rsid w:val="001A2253"/>
    <w:rsid w:val="001A26D0"/>
    <w:rsid w:val="001A323B"/>
    <w:rsid w:val="001A3648"/>
    <w:rsid w:val="001A3C81"/>
    <w:rsid w:val="001A3EBF"/>
    <w:rsid w:val="001A4A5E"/>
    <w:rsid w:val="001A4A80"/>
    <w:rsid w:val="001A55B5"/>
    <w:rsid w:val="001A58A3"/>
    <w:rsid w:val="001A5B40"/>
    <w:rsid w:val="001A62E5"/>
    <w:rsid w:val="001A68B7"/>
    <w:rsid w:val="001A7543"/>
    <w:rsid w:val="001A7582"/>
    <w:rsid w:val="001A7BF4"/>
    <w:rsid w:val="001A7E9A"/>
    <w:rsid w:val="001B0467"/>
    <w:rsid w:val="001B06DF"/>
    <w:rsid w:val="001B0D1E"/>
    <w:rsid w:val="001B113C"/>
    <w:rsid w:val="001B14E9"/>
    <w:rsid w:val="001B17E2"/>
    <w:rsid w:val="001B185D"/>
    <w:rsid w:val="001B1E44"/>
    <w:rsid w:val="001B1F9C"/>
    <w:rsid w:val="001B248E"/>
    <w:rsid w:val="001B2960"/>
    <w:rsid w:val="001B2BCC"/>
    <w:rsid w:val="001B302D"/>
    <w:rsid w:val="001B30C4"/>
    <w:rsid w:val="001B3EEB"/>
    <w:rsid w:val="001B3F67"/>
    <w:rsid w:val="001B4050"/>
    <w:rsid w:val="001B4168"/>
    <w:rsid w:val="001B4510"/>
    <w:rsid w:val="001B483D"/>
    <w:rsid w:val="001B4AB1"/>
    <w:rsid w:val="001B505F"/>
    <w:rsid w:val="001B5F3D"/>
    <w:rsid w:val="001B61F6"/>
    <w:rsid w:val="001B636E"/>
    <w:rsid w:val="001B63E6"/>
    <w:rsid w:val="001B693F"/>
    <w:rsid w:val="001B69BA"/>
    <w:rsid w:val="001B7268"/>
    <w:rsid w:val="001B773B"/>
    <w:rsid w:val="001B7D0A"/>
    <w:rsid w:val="001C0075"/>
    <w:rsid w:val="001C0091"/>
    <w:rsid w:val="001C06F3"/>
    <w:rsid w:val="001C0C95"/>
    <w:rsid w:val="001C1100"/>
    <w:rsid w:val="001C114D"/>
    <w:rsid w:val="001C11F1"/>
    <w:rsid w:val="001C12A7"/>
    <w:rsid w:val="001C19F8"/>
    <w:rsid w:val="001C1AA5"/>
    <w:rsid w:val="001C28BB"/>
    <w:rsid w:val="001C2BA4"/>
    <w:rsid w:val="001C2D1B"/>
    <w:rsid w:val="001C31E8"/>
    <w:rsid w:val="001C3219"/>
    <w:rsid w:val="001C343E"/>
    <w:rsid w:val="001C347C"/>
    <w:rsid w:val="001C354A"/>
    <w:rsid w:val="001C39F0"/>
    <w:rsid w:val="001C3A84"/>
    <w:rsid w:val="001C3C81"/>
    <w:rsid w:val="001C3E30"/>
    <w:rsid w:val="001C3E43"/>
    <w:rsid w:val="001C3F2F"/>
    <w:rsid w:val="001C45A0"/>
    <w:rsid w:val="001C4B20"/>
    <w:rsid w:val="001C4DB8"/>
    <w:rsid w:val="001C52DD"/>
    <w:rsid w:val="001C560F"/>
    <w:rsid w:val="001C5989"/>
    <w:rsid w:val="001C5A35"/>
    <w:rsid w:val="001C5AC3"/>
    <w:rsid w:val="001C5B2F"/>
    <w:rsid w:val="001C6D19"/>
    <w:rsid w:val="001C6DF7"/>
    <w:rsid w:val="001C79E0"/>
    <w:rsid w:val="001C7ED4"/>
    <w:rsid w:val="001D038C"/>
    <w:rsid w:val="001D0D78"/>
    <w:rsid w:val="001D0E8E"/>
    <w:rsid w:val="001D1141"/>
    <w:rsid w:val="001D15A3"/>
    <w:rsid w:val="001D1BF4"/>
    <w:rsid w:val="001D1C27"/>
    <w:rsid w:val="001D20FF"/>
    <w:rsid w:val="001D249B"/>
    <w:rsid w:val="001D265B"/>
    <w:rsid w:val="001D362A"/>
    <w:rsid w:val="001D389A"/>
    <w:rsid w:val="001D3B72"/>
    <w:rsid w:val="001D451A"/>
    <w:rsid w:val="001D468B"/>
    <w:rsid w:val="001D484C"/>
    <w:rsid w:val="001D488C"/>
    <w:rsid w:val="001D557F"/>
    <w:rsid w:val="001D5916"/>
    <w:rsid w:val="001D5E05"/>
    <w:rsid w:val="001D6BEA"/>
    <w:rsid w:val="001D6CC3"/>
    <w:rsid w:val="001D72B1"/>
    <w:rsid w:val="001D7587"/>
    <w:rsid w:val="001D789D"/>
    <w:rsid w:val="001D7D70"/>
    <w:rsid w:val="001E0596"/>
    <w:rsid w:val="001E07E1"/>
    <w:rsid w:val="001E08D5"/>
    <w:rsid w:val="001E09A4"/>
    <w:rsid w:val="001E1342"/>
    <w:rsid w:val="001E1706"/>
    <w:rsid w:val="001E1C30"/>
    <w:rsid w:val="001E1DE4"/>
    <w:rsid w:val="001E1FC2"/>
    <w:rsid w:val="001E249C"/>
    <w:rsid w:val="001E2784"/>
    <w:rsid w:val="001E2AA3"/>
    <w:rsid w:val="001E2C9E"/>
    <w:rsid w:val="001E34DB"/>
    <w:rsid w:val="001E3743"/>
    <w:rsid w:val="001E398C"/>
    <w:rsid w:val="001E3BC8"/>
    <w:rsid w:val="001E3C0C"/>
    <w:rsid w:val="001E3D11"/>
    <w:rsid w:val="001E3E83"/>
    <w:rsid w:val="001E4295"/>
    <w:rsid w:val="001E45CC"/>
    <w:rsid w:val="001E4998"/>
    <w:rsid w:val="001E4C15"/>
    <w:rsid w:val="001E4DC4"/>
    <w:rsid w:val="001E52A0"/>
    <w:rsid w:val="001E573F"/>
    <w:rsid w:val="001E5A26"/>
    <w:rsid w:val="001E5B2E"/>
    <w:rsid w:val="001E6257"/>
    <w:rsid w:val="001E6492"/>
    <w:rsid w:val="001E6766"/>
    <w:rsid w:val="001E6EC8"/>
    <w:rsid w:val="001E7079"/>
    <w:rsid w:val="001E75F1"/>
    <w:rsid w:val="001E7D50"/>
    <w:rsid w:val="001F0026"/>
    <w:rsid w:val="001F00B0"/>
    <w:rsid w:val="001F01F1"/>
    <w:rsid w:val="001F05A9"/>
    <w:rsid w:val="001F07F6"/>
    <w:rsid w:val="001F0928"/>
    <w:rsid w:val="001F09B6"/>
    <w:rsid w:val="001F0C27"/>
    <w:rsid w:val="001F10BC"/>
    <w:rsid w:val="001F11C4"/>
    <w:rsid w:val="001F13C9"/>
    <w:rsid w:val="001F1FC1"/>
    <w:rsid w:val="001F21F8"/>
    <w:rsid w:val="001F25B0"/>
    <w:rsid w:val="001F2747"/>
    <w:rsid w:val="001F2EE3"/>
    <w:rsid w:val="001F3470"/>
    <w:rsid w:val="001F3880"/>
    <w:rsid w:val="001F4D38"/>
    <w:rsid w:val="001F4DFE"/>
    <w:rsid w:val="001F5B83"/>
    <w:rsid w:val="001F5D03"/>
    <w:rsid w:val="001F5E56"/>
    <w:rsid w:val="001F5F85"/>
    <w:rsid w:val="001F60CC"/>
    <w:rsid w:val="001F61E7"/>
    <w:rsid w:val="001F6E80"/>
    <w:rsid w:val="001F7E38"/>
    <w:rsid w:val="002007F3"/>
    <w:rsid w:val="00200854"/>
    <w:rsid w:val="002009B6"/>
    <w:rsid w:val="002009C9"/>
    <w:rsid w:val="00200E31"/>
    <w:rsid w:val="00200F81"/>
    <w:rsid w:val="002014DE"/>
    <w:rsid w:val="00201BA6"/>
    <w:rsid w:val="00202450"/>
    <w:rsid w:val="00202802"/>
    <w:rsid w:val="00202BF9"/>
    <w:rsid w:val="0020316B"/>
    <w:rsid w:val="002033A4"/>
    <w:rsid w:val="00203539"/>
    <w:rsid w:val="002036F3"/>
    <w:rsid w:val="00204E33"/>
    <w:rsid w:val="00205502"/>
    <w:rsid w:val="00205589"/>
    <w:rsid w:val="00205724"/>
    <w:rsid w:val="00206116"/>
    <w:rsid w:val="0020656B"/>
    <w:rsid w:val="0020672B"/>
    <w:rsid w:val="002068AA"/>
    <w:rsid w:val="00206B5B"/>
    <w:rsid w:val="00206F2A"/>
    <w:rsid w:val="00207862"/>
    <w:rsid w:val="002078DE"/>
    <w:rsid w:val="0021020C"/>
    <w:rsid w:val="002106D1"/>
    <w:rsid w:val="002106ED"/>
    <w:rsid w:val="00211121"/>
    <w:rsid w:val="00211C43"/>
    <w:rsid w:val="0021319D"/>
    <w:rsid w:val="002132E1"/>
    <w:rsid w:val="00213443"/>
    <w:rsid w:val="0021422F"/>
    <w:rsid w:val="00214D7C"/>
    <w:rsid w:val="00215298"/>
    <w:rsid w:val="00215EA1"/>
    <w:rsid w:val="00215F3C"/>
    <w:rsid w:val="0021676D"/>
    <w:rsid w:val="002171A3"/>
    <w:rsid w:val="002172BB"/>
    <w:rsid w:val="002174E2"/>
    <w:rsid w:val="0021750B"/>
    <w:rsid w:val="00217601"/>
    <w:rsid w:val="00217859"/>
    <w:rsid w:val="00220206"/>
    <w:rsid w:val="00220248"/>
    <w:rsid w:val="0022055F"/>
    <w:rsid w:val="00220702"/>
    <w:rsid w:val="00220B91"/>
    <w:rsid w:val="00220C5B"/>
    <w:rsid w:val="00220F9F"/>
    <w:rsid w:val="00221065"/>
    <w:rsid w:val="00221310"/>
    <w:rsid w:val="0022167A"/>
    <w:rsid w:val="00221B4C"/>
    <w:rsid w:val="00221DF6"/>
    <w:rsid w:val="00222131"/>
    <w:rsid w:val="00222355"/>
    <w:rsid w:val="00222BD2"/>
    <w:rsid w:val="002237B0"/>
    <w:rsid w:val="00223BE9"/>
    <w:rsid w:val="0022496F"/>
    <w:rsid w:val="00224C21"/>
    <w:rsid w:val="002251DA"/>
    <w:rsid w:val="002252B1"/>
    <w:rsid w:val="002260DC"/>
    <w:rsid w:val="002265F2"/>
    <w:rsid w:val="002265F8"/>
    <w:rsid w:val="00226633"/>
    <w:rsid w:val="00226794"/>
    <w:rsid w:val="00226BB6"/>
    <w:rsid w:val="00226EA7"/>
    <w:rsid w:val="00227122"/>
    <w:rsid w:val="00227D55"/>
    <w:rsid w:val="00230773"/>
    <w:rsid w:val="002310B5"/>
    <w:rsid w:val="00231106"/>
    <w:rsid w:val="00231CBF"/>
    <w:rsid w:val="00231FF1"/>
    <w:rsid w:val="0023201D"/>
    <w:rsid w:val="00232468"/>
    <w:rsid w:val="002324A9"/>
    <w:rsid w:val="0023296E"/>
    <w:rsid w:val="002329A3"/>
    <w:rsid w:val="002329FD"/>
    <w:rsid w:val="00232A02"/>
    <w:rsid w:val="00232C8A"/>
    <w:rsid w:val="002337BB"/>
    <w:rsid w:val="00233CA9"/>
    <w:rsid w:val="00233CB5"/>
    <w:rsid w:val="00233D35"/>
    <w:rsid w:val="002345B3"/>
    <w:rsid w:val="00234688"/>
    <w:rsid w:val="002348DC"/>
    <w:rsid w:val="00234E2D"/>
    <w:rsid w:val="00234F8A"/>
    <w:rsid w:val="0023560B"/>
    <w:rsid w:val="00235CDE"/>
    <w:rsid w:val="00235F9E"/>
    <w:rsid w:val="00236690"/>
    <w:rsid w:val="002370AA"/>
    <w:rsid w:val="00237E99"/>
    <w:rsid w:val="0024055B"/>
    <w:rsid w:val="00240703"/>
    <w:rsid w:val="002409D5"/>
    <w:rsid w:val="002410E8"/>
    <w:rsid w:val="00242BC4"/>
    <w:rsid w:val="00243537"/>
    <w:rsid w:val="00243810"/>
    <w:rsid w:val="002439FD"/>
    <w:rsid w:val="00244647"/>
    <w:rsid w:val="00244677"/>
    <w:rsid w:val="0024471F"/>
    <w:rsid w:val="002453BD"/>
    <w:rsid w:val="002458E8"/>
    <w:rsid w:val="00245930"/>
    <w:rsid w:val="00245B4D"/>
    <w:rsid w:val="00245D90"/>
    <w:rsid w:val="002460A9"/>
    <w:rsid w:val="0024636C"/>
    <w:rsid w:val="0024660C"/>
    <w:rsid w:val="00246C95"/>
    <w:rsid w:val="00247268"/>
    <w:rsid w:val="0024794C"/>
    <w:rsid w:val="00247A78"/>
    <w:rsid w:val="00247C63"/>
    <w:rsid w:val="00250455"/>
    <w:rsid w:val="00250F52"/>
    <w:rsid w:val="002511E9"/>
    <w:rsid w:val="002514F6"/>
    <w:rsid w:val="00251754"/>
    <w:rsid w:val="002519E6"/>
    <w:rsid w:val="00251B7F"/>
    <w:rsid w:val="00251F87"/>
    <w:rsid w:val="0025273D"/>
    <w:rsid w:val="00252B95"/>
    <w:rsid w:val="00252BF4"/>
    <w:rsid w:val="00253371"/>
    <w:rsid w:val="0025446E"/>
    <w:rsid w:val="00254497"/>
    <w:rsid w:val="00254A5B"/>
    <w:rsid w:val="00254A76"/>
    <w:rsid w:val="0025506F"/>
    <w:rsid w:val="002553C0"/>
    <w:rsid w:val="00255B0B"/>
    <w:rsid w:val="00255B6B"/>
    <w:rsid w:val="00255BEA"/>
    <w:rsid w:val="00255C3B"/>
    <w:rsid w:val="0025615D"/>
    <w:rsid w:val="00256297"/>
    <w:rsid w:val="00256484"/>
    <w:rsid w:val="00256AA5"/>
    <w:rsid w:val="0025726A"/>
    <w:rsid w:val="00260218"/>
    <w:rsid w:val="0026061A"/>
    <w:rsid w:val="00260623"/>
    <w:rsid w:val="00260A71"/>
    <w:rsid w:val="00260B8D"/>
    <w:rsid w:val="002612CF"/>
    <w:rsid w:val="002612D9"/>
    <w:rsid w:val="0026195C"/>
    <w:rsid w:val="002619F8"/>
    <w:rsid w:val="00261BD6"/>
    <w:rsid w:val="0026249F"/>
    <w:rsid w:val="00262889"/>
    <w:rsid w:val="00262A60"/>
    <w:rsid w:val="00262AEA"/>
    <w:rsid w:val="0026315B"/>
    <w:rsid w:val="00263943"/>
    <w:rsid w:val="002639AC"/>
    <w:rsid w:val="00263B4E"/>
    <w:rsid w:val="002645BC"/>
    <w:rsid w:val="00264A14"/>
    <w:rsid w:val="002656CA"/>
    <w:rsid w:val="00265760"/>
    <w:rsid w:val="00265773"/>
    <w:rsid w:val="00266480"/>
    <w:rsid w:val="00266728"/>
    <w:rsid w:val="00266B58"/>
    <w:rsid w:val="00266D6C"/>
    <w:rsid w:val="002671C4"/>
    <w:rsid w:val="002674BC"/>
    <w:rsid w:val="002676E0"/>
    <w:rsid w:val="00267877"/>
    <w:rsid w:val="0026798A"/>
    <w:rsid w:val="00267990"/>
    <w:rsid w:val="0027069E"/>
    <w:rsid w:val="00270779"/>
    <w:rsid w:val="00270E67"/>
    <w:rsid w:val="0027131C"/>
    <w:rsid w:val="002717D9"/>
    <w:rsid w:val="00271B3E"/>
    <w:rsid w:val="002727FA"/>
    <w:rsid w:val="00272817"/>
    <w:rsid w:val="00272E8D"/>
    <w:rsid w:val="00273B7D"/>
    <w:rsid w:val="00273C40"/>
    <w:rsid w:val="00273CD0"/>
    <w:rsid w:val="00274A99"/>
    <w:rsid w:val="00274C23"/>
    <w:rsid w:val="00274CDB"/>
    <w:rsid w:val="00274D23"/>
    <w:rsid w:val="00275298"/>
    <w:rsid w:val="002757A6"/>
    <w:rsid w:val="002757F3"/>
    <w:rsid w:val="00275EDD"/>
    <w:rsid w:val="00276157"/>
    <w:rsid w:val="002768F5"/>
    <w:rsid w:val="00276F53"/>
    <w:rsid w:val="002773CC"/>
    <w:rsid w:val="002773E6"/>
    <w:rsid w:val="00280B3E"/>
    <w:rsid w:val="00280D98"/>
    <w:rsid w:val="00281731"/>
    <w:rsid w:val="002823EA"/>
    <w:rsid w:val="00282D9A"/>
    <w:rsid w:val="0028387D"/>
    <w:rsid w:val="00283958"/>
    <w:rsid w:val="00283B9A"/>
    <w:rsid w:val="00283C02"/>
    <w:rsid w:val="00283D4A"/>
    <w:rsid w:val="00283DC4"/>
    <w:rsid w:val="00283EED"/>
    <w:rsid w:val="00284099"/>
    <w:rsid w:val="0028460F"/>
    <w:rsid w:val="002848D8"/>
    <w:rsid w:val="00284BCF"/>
    <w:rsid w:val="00284FBA"/>
    <w:rsid w:val="002850E7"/>
    <w:rsid w:val="002850E9"/>
    <w:rsid w:val="0028534B"/>
    <w:rsid w:val="002854B8"/>
    <w:rsid w:val="002857E6"/>
    <w:rsid w:val="00285C4E"/>
    <w:rsid w:val="00285C6A"/>
    <w:rsid w:val="00285E36"/>
    <w:rsid w:val="0028658A"/>
    <w:rsid w:val="002869AC"/>
    <w:rsid w:val="00286A56"/>
    <w:rsid w:val="00286C5B"/>
    <w:rsid w:val="00286DAB"/>
    <w:rsid w:val="00287128"/>
    <w:rsid w:val="0028730C"/>
    <w:rsid w:val="00287847"/>
    <w:rsid w:val="00287BB5"/>
    <w:rsid w:val="00287FE9"/>
    <w:rsid w:val="00290B68"/>
    <w:rsid w:val="002912AE"/>
    <w:rsid w:val="0029137F"/>
    <w:rsid w:val="00291533"/>
    <w:rsid w:val="00291F9D"/>
    <w:rsid w:val="00292AD5"/>
    <w:rsid w:val="00292B79"/>
    <w:rsid w:val="00294431"/>
    <w:rsid w:val="002944F7"/>
    <w:rsid w:val="002948E9"/>
    <w:rsid w:val="0029497B"/>
    <w:rsid w:val="00294E7C"/>
    <w:rsid w:val="00295041"/>
    <w:rsid w:val="00295D66"/>
    <w:rsid w:val="00295E85"/>
    <w:rsid w:val="00296060"/>
    <w:rsid w:val="002961AA"/>
    <w:rsid w:val="002965F2"/>
    <w:rsid w:val="00296875"/>
    <w:rsid w:val="00296B5F"/>
    <w:rsid w:val="00296C7E"/>
    <w:rsid w:val="00296D74"/>
    <w:rsid w:val="00297BFC"/>
    <w:rsid w:val="002A0502"/>
    <w:rsid w:val="002A069A"/>
    <w:rsid w:val="002A0B26"/>
    <w:rsid w:val="002A0C8B"/>
    <w:rsid w:val="002A2002"/>
    <w:rsid w:val="002A23F5"/>
    <w:rsid w:val="002A2461"/>
    <w:rsid w:val="002A2590"/>
    <w:rsid w:val="002A2720"/>
    <w:rsid w:val="002A29A5"/>
    <w:rsid w:val="002A2BF9"/>
    <w:rsid w:val="002A314B"/>
    <w:rsid w:val="002A37B7"/>
    <w:rsid w:val="002A381C"/>
    <w:rsid w:val="002A3A69"/>
    <w:rsid w:val="002A3BAD"/>
    <w:rsid w:val="002A3E1B"/>
    <w:rsid w:val="002A47FF"/>
    <w:rsid w:val="002A5107"/>
    <w:rsid w:val="002A52D1"/>
    <w:rsid w:val="002A5407"/>
    <w:rsid w:val="002A5722"/>
    <w:rsid w:val="002A5A9A"/>
    <w:rsid w:val="002A5AB3"/>
    <w:rsid w:val="002A5E57"/>
    <w:rsid w:val="002A6274"/>
    <w:rsid w:val="002A62ED"/>
    <w:rsid w:val="002A6393"/>
    <w:rsid w:val="002A6673"/>
    <w:rsid w:val="002A726A"/>
    <w:rsid w:val="002A7841"/>
    <w:rsid w:val="002B00CC"/>
    <w:rsid w:val="002B0937"/>
    <w:rsid w:val="002B0ADA"/>
    <w:rsid w:val="002B0DD5"/>
    <w:rsid w:val="002B0E97"/>
    <w:rsid w:val="002B0EF1"/>
    <w:rsid w:val="002B17DB"/>
    <w:rsid w:val="002B18A9"/>
    <w:rsid w:val="002B2007"/>
    <w:rsid w:val="002B2016"/>
    <w:rsid w:val="002B2F17"/>
    <w:rsid w:val="002B3214"/>
    <w:rsid w:val="002B328D"/>
    <w:rsid w:val="002B434F"/>
    <w:rsid w:val="002B49BC"/>
    <w:rsid w:val="002B4BA4"/>
    <w:rsid w:val="002B4BB5"/>
    <w:rsid w:val="002B4C43"/>
    <w:rsid w:val="002B4D69"/>
    <w:rsid w:val="002B4E5B"/>
    <w:rsid w:val="002B4F71"/>
    <w:rsid w:val="002B4FDE"/>
    <w:rsid w:val="002B55D7"/>
    <w:rsid w:val="002B585A"/>
    <w:rsid w:val="002B5948"/>
    <w:rsid w:val="002B5CDA"/>
    <w:rsid w:val="002B60BA"/>
    <w:rsid w:val="002B63B7"/>
    <w:rsid w:val="002B67EB"/>
    <w:rsid w:val="002B6BD4"/>
    <w:rsid w:val="002B7710"/>
    <w:rsid w:val="002B7C12"/>
    <w:rsid w:val="002C01E5"/>
    <w:rsid w:val="002C063B"/>
    <w:rsid w:val="002C0A56"/>
    <w:rsid w:val="002C115E"/>
    <w:rsid w:val="002C2A19"/>
    <w:rsid w:val="002C2E9C"/>
    <w:rsid w:val="002C3C51"/>
    <w:rsid w:val="002C3F42"/>
    <w:rsid w:val="002C4221"/>
    <w:rsid w:val="002C45A3"/>
    <w:rsid w:val="002C479D"/>
    <w:rsid w:val="002C4C33"/>
    <w:rsid w:val="002C5142"/>
    <w:rsid w:val="002C5F20"/>
    <w:rsid w:val="002C6793"/>
    <w:rsid w:val="002C6BCD"/>
    <w:rsid w:val="002C6D52"/>
    <w:rsid w:val="002C7385"/>
    <w:rsid w:val="002C7DC6"/>
    <w:rsid w:val="002D028D"/>
    <w:rsid w:val="002D0378"/>
    <w:rsid w:val="002D0512"/>
    <w:rsid w:val="002D0530"/>
    <w:rsid w:val="002D07E5"/>
    <w:rsid w:val="002D144B"/>
    <w:rsid w:val="002D21DA"/>
    <w:rsid w:val="002D262F"/>
    <w:rsid w:val="002D26A2"/>
    <w:rsid w:val="002D26D0"/>
    <w:rsid w:val="002D26D8"/>
    <w:rsid w:val="002D2725"/>
    <w:rsid w:val="002D2BB5"/>
    <w:rsid w:val="002D2BB7"/>
    <w:rsid w:val="002D2C21"/>
    <w:rsid w:val="002D3294"/>
    <w:rsid w:val="002D339F"/>
    <w:rsid w:val="002D362B"/>
    <w:rsid w:val="002D38AC"/>
    <w:rsid w:val="002D4089"/>
    <w:rsid w:val="002D42AF"/>
    <w:rsid w:val="002D4338"/>
    <w:rsid w:val="002D451C"/>
    <w:rsid w:val="002D499A"/>
    <w:rsid w:val="002D50F7"/>
    <w:rsid w:val="002D5C38"/>
    <w:rsid w:val="002D5DD8"/>
    <w:rsid w:val="002D5F5D"/>
    <w:rsid w:val="002D6DE1"/>
    <w:rsid w:val="002D6E29"/>
    <w:rsid w:val="002D7F9C"/>
    <w:rsid w:val="002E002A"/>
    <w:rsid w:val="002E01C9"/>
    <w:rsid w:val="002E0598"/>
    <w:rsid w:val="002E08EC"/>
    <w:rsid w:val="002E122B"/>
    <w:rsid w:val="002E12AD"/>
    <w:rsid w:val="002E1356"/>
    <w:rsid w:val="002E156A"/>
    <w:rsid w:val="002E1A18"/>
    <w:rsid w:val="002E1A30"/>
    <w:rsid w:val="002E1F02"/>
    <w:rsid w:val="002E1FD7"/>
    <w:rsid w:val="002E2046"/>
    <w:rsid w:val="002E211C"/>
    <w:rsid w:val="002E2697"/>
    <w:rsid w:val="002E288F"/>
    <w:rsid w:val="002E29E7"/>
    <w:rsid w:val="002E2E2A"/>
    <w:rsid w:val="002E3205"/>
    <w:rsid w:val="002E32D5"/>
    <w:rsid w:val="002E3735"/>
    <w:rsid w:val="002E3AB7"/>
    <w:rsid w:val="002E3D32"/>
    <w:rsid w:val="002E3D3E"/>
    <w:rsid w:val="002E3D5C"/>
    <w:rsid w:val="002E47BB"/>
    <w:rsid w:val="002E48D8"/>
    <w:rsid w:val="002E497D"/>
    <w:rsid w:val="002E4E89"/>
    <w:rsid w:val="002E53B0"/>
    <w:rsid w:val="002E55BB"/>
    <w:rsid w:val="002E56D4"/>
    <w:rsid w:val="002E582D"/>
    <w:rsid w:val="002E5875"/>
    <w:rsid w:val="002E5B36"/>
    <w:rsid w:val="002E5F3B"/>
    <w:rsid w:val="002E6718"/>
    <w:rsid w:val="002E68D6"/>
    <w:rsid w:val="002E6953"/>
    <w:rsid w:val="002E71A0"/>
    <w:rsid w:val="002E7D25"/>
    <w:rsid w:val="002E7F21"/>
    <w:rsid w:val="002E7F3C"/>
    <w:rsid w:val="002E7F40"/>
    <w:rsid w:val="002F097B"/>
    <w:rsid w:val="002F0BFC"/>
    <w:rsid w:val="002F0F92"/>
    <w:rsid w:val="002F109C"/>
    <w:rsid w:val="002F1475"/>
    <w:rsid w:val="002F1BE8"/>
    <w:rsid w:val="002F1E0D"/>
    <w:rsid w:val="002F285E"/>
    <w:rsid w:val="002F2A23"/>
    <w:rsid w:val="002F2A3A"/>
    <w:rsid w:val="002F2CA9"/>
    <w:rsid w:val="002F2CED"/>
    <w:rsid w:val="002F2E94"/>
    <w:rsid w:val="002F2FCD"/>
    <w:rsid w:val="002F320F"/>
    <w:rsid w:val="002F3351"/>
    <w:rsid w:val="002F3716"/>
    <w:rsid w:val="002F3773"/>
    <w:rsid w:val="002F4176"/>
    <w:rsid w:val="002F421A"/>
    <w:rsid w:val="002F4F4B"/>
    <w:rsid w:val="002F5027"/>
    <w:rsid w:val="002F5CE9"/>
    <w:rsid w:val="002F5E82"/>
    <w:rsid w:val="002F5F1D"/>
    <w:rsid w:val="002F5FE2"/>
    <w:rsid w:val="002F6F3F"/>
    <w:rsid w:val="002F7457"/>
    <w:rsid w:val="002F757D"/>
    <w:rsid w:val="002F75A6"/>
    <w:rsid w:val="002F7A74"/>
    <w:rsid w:val="00300176"/>
    <w:rsid w:val="0030017A"/>
    <w:rsid w:val="00300922"/>
    <w:rsid w:val="00300E4A"/>
    <w:rsid w:val="00300E75"/>
    <w:rsid w:val="00301113"/>
    <w:rsid w:val="0030137D"/>
    <w:rsid w:val="003016ED"/>
    <w:rsid w:val="00301751"/>
    <w:rsid w:val="00301A65"/>
    <w:rsid w:val="00301EC5"/>
    <w:rsid w:val="003027E9"/>
    <w:rsid w:val="00302A36"/>
    <w:rsid w:val="00302AC9"/>
    <w:rsid w:val="00302B05"/>
    <w:rsid w:val="00302B71"/>
    <w:rsid w:val="00302DBA"/>
    <w:rsid w:val="00302EF5"/>
    <w:rsid w:val="00303040"/>
    <w:rsid w:val="003033B5"/>
    <w:rsid w:val="00303660"/>
    <w:rsid w:val="003036D8"/>
    <w:rsid w:val="00303D5E"/>
    <w:rsid w:val="00303DAF"/>
    <w:rsid w:val="00304ED6"/>
    <w:rsid w:val="003050BA"/>
    <w:rsid w:val="00305478"/>
    <w:rsid w:val="00305573"/>
    <w:rsid w:val="00305CD1"/>
    <w:rsid w:val="00305FCB"/>
    <w:rsid w:val="0030605E"/>
    <w:rsid w:val="00306415"/>
    <w:rsid w:val="00306ADF"/>
    <w:rsid w:val="003070FB"/>
    <w:rsid w:val="003075C7"/>
    <w:rsid w:val="00307CC0"/>
    <w:rsid w:val="00310784"/>
    <w:rsid w:val="00310949"/>
    <w:rsid w:val="00310D9E"/>
    <w:rsid w:val="0031121F"/>
    <w:rsid w:val="003116EA"/>
    <w:rsid w:val="00311D92"/>
    <w:rsid w:val="003124FA"/>
    <w:rsid w:val="0031262C"/>
    <w:rsid w:val="0031404D"/>
    <w:rsid w:val="0031410D"/>
    <w:rsid w:val="003142EF"/>
    <w:rsid w:val="003144B0"/>
    <w:rsid w:val="00314993"/>
    <w:rsid w:val="003149FC"/>
    <w:rsid w:val="00314AB0"/>
    <w:rsid w:val="00314B3A"/>
    <w:rsid w:val="00314E5E"/>
    <w:rsid w:val="00314EDE"/>
    <w:rsid w:val="00315976"/>
    <w:rsid w:val="00315B7F"/>
    <w:rsid w:val="0031700B"/>
    <w:rsid w:val="00317227"/>
    <w:rsid w:val="003172F7"/>
    <w:rsid w:val="00317391"/>
    <w:rsid w:val="00317B35"/>
    <w:rsid w:val="00317CEC"/>
    <w:rsid w:val="00317F95"/>
    <w:rsid w:val="00317FE5"/>
    <w:rsid w:val="003200C9"/>
    <w:rsid w:val="00320659"/>
    <w:rsid w:val="00320A32"/>
    <w:rsid w:val="00320BB3"/>
    <w:rsid w:val="00321213"/>
    <w:rsid w:val="00321DC2"/>
    <w:rsid w:val="0032256E"/>
    <w:rsid w:val="00322977"/>
    <w:rsid w:val="00322C28"/>
    <w:rsid w:val="003231D8"/>
    <w:rsid w:val="00323A3E"/>
    <w:rsid w:val="00323BB2"/>
    <w:rsid w:val="00323ED8"/>
    <w:rsid w:val="00323FD8"/>
    <w:rsid w:val="003241E6"/>
    <w:rsid w:val="00324336"/>
    <w:rsid w:val="003245CD"/>
    <w:rsid w:val="003245F6"/>
    <w:rsid w:val="0032541A"/>
    <w:rsid w:val="0032593F"/>
    <w:rsid w:val="0032664B"/>
    <w:rsid w:val="003266C4"/>
    <w:rsid w:val="00326892"/>
    <w:rsid w:val="00326A3E"/>
    <w:rsid w:val="00326F4C"/>
    <w:rsid w:val="00326F72"/>
    <w:rsid w:val="0032724D"/>
    <w:rsid w:val="0032743A"/>
    <w:rsid w:val="003275E1"/>
    <w:rsid w:val="00327C4C"/>
    <w:rsid w:val="003301CB"/>
    <w:rsid w:val="003301E2"/>
    <w:rsid w:val="0033093B"/>
    <w:rsid w:val="003309B6"/>
    <w:rsid w:val="00330C5C"/>
    <w:rsid w:val="00331600"/>
    <w:rsid w:val="00331949"/>
    <w:rsid w:val="0033199D"/>
    <w:rsid w:val="00331EAA"/>
    <w:rsid w:val="00332299"/>
    <w:rsid w:val="003328C3"/>
    <w:rsid w:val="00332D94"/>
    <w:rsid w:val="0033371F"/>
    <w:rsid w:val="003338D9"/>
    <w:rsid w:val="003338E6"/>
    <w:rsid w:val="0033411D"/>
    <w:rsid w:val="00334292"/>
    <w:rsid w:val="00335151"/>
    <w:rsid w:val="0033563D"/>
    <w:rsid w:val="003356FD"/>
    <w:rsid w:val="00335741"/>
    <w:rsid w:val="00335C73"/>
    <w:rsid w:val="00335D07"/>
    <w:rsid w:val="00336807"/>
    <w:rsid w:val="00336D96"/>
    <w:rsid w:val="00337067"/>
    <w:rsid w:val="003371C3"/>
    <w:rsid w:val="00337373"/>
    <w:rsid w:val="0033782B"/>
    <w:rsid w:val="00337892"/>
    <w:rsid w:val="00337E75"/>
    <w:rsid w:val="00340035"/>
    <w:rsid w:val="00341926"/>
    <w:rsid w:val="00341C65"/>
    <w:rsid w:val="00341E1E"/>
    <w:rsid w:val="00342223"/>
    <w:rsid w:val="003426C0"/>
    <w:rsid w:val="0034293D"/>
    <w:rsid w:val="00342C38"/>
    <w:rsid w:val="00342D58"/>
    <w:rsid w:val="003431A1"/>
    <w:rsid w:val="00343516"/>
    <w:rsid w:val="00343806"/>
    <w:rsid w:val="00343ABD"/>
    <w:rsid w:val="00343C89"/>
    <w:rsid w:val="00343CFE"/>
    <w:rsid w:val="00343ED8"/>
    <w:rsid w:val="00344025"/>
    <w:rsid w:val="003441E7"/>
    <w:rsid w:val="003447DB"/>
    <w:rsid w:val="00344A85"/>
    <w:rsid w:val="00345196"/>
    <w:rsid w:val="00345B93"/>
    <w:rsid w:val="00345F6E"/>
    <w:rsid w:val="00345FD6"/>
    <w:rsid w:val="003467C6"/>
    <w:rsid w:val="0034719A"/>
    <w:rsid w:val="003476C9"/>
    <w:rsid w:val="00347A9F"/>
    <w:rsid w:val="00347F93"/>
    <w:rsid w:val="0035002F"/>
    <w:rsid w:val="0035097A"/>
    <w:rsid w:val="00350DC5"/>
    <w:rsid w:val="00351046"/>
    <w:rsid w:val="00351069"/>
    <w:rsid w:val="003511AE"/>
    <w:rsid w:val="003515C5"/>
    <w:rsid w:val="0035175A"/>
    <w:rsid w:val="0035176A"/>
    <w:rsid w:val="00351CAE"/>
    <w:rsid w:val="00352A33"/>
    <w:rsid w:val="00352B2F"/>
    <w:rsid w:val="00352D0E"/>
    <w:rsid w:val="00352D51"/>
    <w:rsid w:val="00353146"/>
    <w:rsid w:val="00353709"/>
    <w:rsid w:val="00353977"/>
    <w:rsid w:val="00353A61"/>
    <w:rsid w:val="00353C69"/>
    <w:rsid w:val="00354207"/>
    <w:rsid w:val="003545B8"/>
    <w:rsid w:val="00354772"/>
    <w:rsid w:val="00354B2E"/>
    <w:rsid w:val="00354E23"/>
    <w:rsid w:val="003559A4"/>
    <w:rsid w:val="003561F7"/>
    <w:rsid w:val="00356252"/>
    <w:rsid w:val="00356720"/>
    <w:rsid w:val="00356EDA"/>
    <w:rsid w:val="00356FBB"/>
    <w:rsid w:val="00357034"/>
    <w:rsid w:val="0035799A"/>
    <w:rsid w:val="00357A2D"/>
    <w:rsid w:val="003607CB"/>
    <w:rsid w:val="00360946"/>
    <w:rsid w:val="00360F0C"/>
    <w:rsid w:val="00360F83"/>
    <w:rsid w:val="00361482"/>
    <w:rsid w:val="00361C9D"/>
    <w:rsid w:val="0036270E"/>
    <w:rsid w:val="00362C7A"/>
    <w:rsid w:val="00363AFA"/>
    <w:rsid w:val="00363B99"/>
    <w:rsid w:val="00363B9E"/>
    <w:rsid w:val="0036423C"/>
    <w:rsid w:val="00364334"/>
    <w:rsid w:val="00364438"/>
    <w:rsid w:val="00364759"/>
    <w:rsid w:val="00364AFB"/>
    <w:rsid w:val="00364DCD"/>
    <w:rsid w:val="00365201"/>
    <w:rsid w:val="00365376"/>
    <w:rsid w:val="00365649"/>
    <w:rsid w:val="0036572D"/>
    <w:rsid w:val="00365A71"/>
    <w:rsid w:val="00365CE4"/>
    <w:rsid w:val="00365D79"/>
    <w:rsid w:val="00366356"/>
    <w:rsid w:val="003665B7"/>
    <w:rsid w:val="0036716A"/>
    <w:rsid w:val="003677F4"/>
    <w:rsid w:val="00367C2A"/>
    <w:rsid w:val="00370268"/>
    <w:rsid w:val="00370533"/>
    <w:rsid w:val="00370CD7"/>
    <w:rsid w:val="003711D2"/>
    <w:rsid w:val="00371957"/>
    <w:rsid w:val="00371A7C"/>
    <w:rsid w:val="00371ECC"/>
    <w:rsid w:val="00372081"/>
    <w:rsid w:val="00372282"/>
    <w:rsid w:val="00372840"/>
    <w:rsid w:val="00372869"/>
    <w:rsid w:val="00373446"/>
    <w:rsid w:val="003736DB"/>
    <w:rsid w:val="00373703"/>
    <w:rsid w:val="003739AF"/>
    <w:rsid w:val="00373D5A"/>
    <w:rsid w:val="00373EB7"/>
    <w:rsid w:val="00374102"/>
    <w:rsid w:val="00374574"/>
    <w:rsid w:val="0037461A"/>
    <w:rsid w:val="00375B04"/>
    <w:rsid w:val="00375BE7"/>
    <w:rsid w:val="00375C3B"/>
    <w:rsid w:val="003761A6"/>
    <w:rsid w:val="003762FD"/>
    <w:rsid w:val="0037693E"/>
    <w:rsid w:val="00376AA4"/>
    <w:rsid w:val="00376C81"/>
    <w:rsid w:val="0037716F"/>
    <w:rsid w:val="00377C01"/>
    <w:rsid w:val="00377F1C"/>
    <w:rsid w:val="0038016F"/>
    <w:rsid w:val="0038033D"/>
    <w:rsid w:val="003811E7"/>
    <w:rsid w:val="00381907"/>
    <w:rsid w:val="00381924"/>
    <w:rsid w:val="00381A4E"/>
    <w:rsid w:val="00381D23"/>
    <w:rsid w:val="003820E2"/>
    <w:rsid w:val="003822EC"/>
    <w:rsid w:val="003828F6"/>
    <w:rsid w:val="00383220"/>
    <w:rsid w:val="0038324B"/>
    <w:rsid w:val="00384B1D"/>
    <w:rsid w:val="00384FD8"/>
    <w:rsid w:val="00385054"/>
    <w:rsid w:val="00385ED9"/>
    <w:rsid w:val="0038613A"/>
    <w:rsid w:val="00386154"/>
    <w:rsid w:val="00386438"/>
    <w:rsid w:val="003866EE"/>
    <w:rsid w:val="00386962"/>
    <w:rsid w:val="00387386"/>
    <w:rsid w:val="00387414"/>
    <w:rsid w:val="00387700"/>
    <w:rsid w:val="00387F3F"/>
    <w:rsid w:val="00390B48"/>
    <w:rsid w:val="00390BEA"/>
    <w:rsid w:val="00390D7B"/>
    <w:rsid w:val="00391314"/>
    <w:rsid w:val="00391A62"/>
    <w:rsid w:val="00391DC5"/>
    <w:rsid w:val="00391E55"/>
    <w:rsid w:val="00391E6C"/>
    <w:rsid w:val="003924A3"/>
    <w:rsid w:val="003924D9"/>
    <w:rsid w:val="003927CC"/>
    <w:rsid w:val="00392805"/>
    <w:rsid w:val="00392D0C"/>
    <w:rsid w:val="0039312A"/>
    <w:rsid w:val="003932BB"/>
    <w:rsid w:val="00393389"/>
    <w:rsid w:val="00394802"/>
    <w:rsid w:val="003956CB"/>
    <w:rsid w:val="00396379"/>
    <w:rsid w:val="00396DC9"/>
    <w:rsid w:val="00397425"/>
    <w:rsid w:val="003979CA"/>
    <w:rsid w:val="00397A97"/>
    <w:rsid w:val="00397C65"/>
    <w:rsid w:val="003A0E63"/>
    <w:rsid w:val="003A0FBC"/>
    <w:rsid w:val="003A1044"/>
    <w:rsid w:val="003A17C5"/>
    <w:rsid w:val="003A1B94"/>
    <w:rsid w:val="003A1E93"/>
    <w:rsid w:val="003A2DF5"/>
    <w:rsid w:val="003A3078"/>
    <w:rsid w:val="003A32E3"/>
    <w:rsid w:val="003A33BE"/>
    <w:rsid w:val="003A3538"/>
    <w:rsid w:val="003A378E"/>
    <w:rsid w:val="003A37A5"/>
    <w:rsid w:val="003A3D9E"/>
    <w:rsid w:val="003A3E90"/>
    <w:rsid w:val="003A435C"/>
    <w:rsid w:val="003A472F"/>
    <w:rsid w:val="003A4E62"/>
    <w:rsid w:val="003A536D"/>
    <w:rsid w:val="003A57C4"/>
    <w:rsid w:val="003A6116"/>
    <w:rsid w:val="003A6257"/>
    <w:rsid w:val="003A69A2"/>
    <w:rsid w:val="003A69FD"/>
    <w:rsid w:val="003A6BB4"/>
    <w:rsid w:val="003A6E51"/>
    <w:rsid w:val="003A723E"/>
    <w:rsid w:val="003A735D"/>
    <w:rsid w:val="003A7AAC"/>
    <w:rsid w:val="003A7B71"/>
    <w:rsid w:val="003A7F35"/>
    <w:rsid w:val="003A7F75"/>
    <w:rsid w:val="003A7F86"/>
    <w:rsid w:val="003B01E0"/>
    <w:rsid w:val="003B05B6"/>
    <w:rsid w:val="003B080C"/>
    <w:rsid w:val="003B0B22"/>
    <w:rsid w:val="003B0CAA"/>
    <w:rsid w:val="003B171A"/>
    <w:rsid w:val="003B17B5"/>
    <w:rsid w:val="003B2686"/>
    <w:rsid w:val="003B2C56"/>
    <w:rsid w:val="003B2F33"/>
    <w:rsid w:val="003B3095"/>
    <w:rsid w:val="003B3146"/>
    <w:rsid w:val="003B38D1"/>
    <w:rsid w:val="003B4026"/>
    <w:rsid w:val="003B499C"/>
    <w:rsid w:val="003B4A4D"/>
    <w:rsid w:val="003B4A9A"/>
    <w:rsid w:val="003B4FB6"/>
    <w:rsid w:val="003B566D"/>
    <w:rsid w:val="003B58A4"/>
    <w:rsid w:val="003B59E9"/>
    <w:rsid w:val="003B60D0"/>
    <w:rsid w:val="003B663E"/>
    <w:rsid w:val="003B700E"/>
    <w:rsid w:val="003B73E1"/>
    <w:rsid w:val="003C0324"/>
    <w:rsid w:val="003C07B1"/>
    <w:rsid w:val="003C0B28"/>
    <w:rsid w:val="003C0B55"/>
    <w:rsid w:val="003C0BD6"/>
    <w:rsid w:val="003C15FD"/>
    <w:rsid w:val="003C19F3"/>
    <w:rsid w:val="003C1E0D"/>
    <w:rsid w:val="003C24CB"/>
    <w:rsid w:val="003C24D2"/>
    <w:rsid w:val="003C271D"/>
    <w:rsid w:val="003C2993"/>
    <w:rsid w:val="003C2A63"/>
    <w:rsid w:val="003C2B63"/>
    <w:rsid w:val="003C3056"/>
    <w:rsid w:val="003C311E"/>
    <w:rsid w:val="003C3325"/>
    <w:rsid w:val="003C3525"/>
    <w:rsid w:val="003C36F4"/>
    <w:rsid w:val="003C37F7"/>
    <w:rsid w:val="003C3B35"/>
    <w:rsid w:val="003C4137"/>
    <w:rsid w:val="003C415C"/>
    <w:rsid w:val="003C4508"/>
    <w:rsid w:val="003C45BC"/>
    <w:rsid w:val="003C4DA3"/>
    <w:rsid w:val="003C512C"/>
    <w:rsid w:val="003C5537"/>
    <w:rsid w:val="003C5930"/>
    <w:rsid w:val="003C626B"/>
    <w:rsid w:val="003C6472"/>
    <w:rsid w:val="003C64FD"/>
    <w:rsid w:val="003C68B4"/>
    <w:rsid w:val="003C6AFE"/>
    <w:rsid w:val="003C6D48"/>
    <w:rsid w:val="003C6DD8"/>
    <w:rsid w:val="003C7032"/>
    <w:rsid w:val="003C77EF"/>
    <w:rsid w:val="003C7B37"/>
    <w:rsid w:val="003D0363"/>
    <w:rsid w:val="003D0542"/>
    <w:rsid w:val="003D0553"/>
    <w:rsid w:val="003D0767"/>
    <w:rsid w:val="003D0CA5"/>
    <w:rsid w:val="003D0E24"/>
    <w:rsid w:val="003D0E7D"/>
    <w:rsid w:val="003D14E6"/>
    <w:rsid w:val="003D2486"/>
    <w:rsid w:val="003D2E4F"/>
    <w:rsid w:val="003D2F62"/>
    <w:rsid w:val="003D2F7D"/>
    <w:rsid w:val="003D3010"/>
    <w:rsid w:val="003D31F7"/>
    <w:rsid w:val="003D34B6"/>
    <w:rsid w:val="003D39C8"/>
    <w:rsid w:val="003D3A98"/>
    <w:rsid w:val="003D4033"/>
    <w:rsid w:val="003D406C"/>
    <w:rsid w:val="003D4601"/>
    <w:rsid w:val="003D467C"/>
    <w:rsid w:val="003D4684"/>
    <w:rsid w:val="003D4870"/>
    <w:rsid w:val="003D4A75"/>
    <w:rsid w:val="003D643A"/>
    <w:rsid w:val="003D697A"/>
    <w:rsid w:val="003D6C49"/>
    <w:rsid w:val="003D6DE7"/>
    <w:rsid w:val="003D747A"/>
    <w:rsid w:val="003D798D"/>
    <w:rsid w:val="003D7C14"/>
    <w:rsid w:val="003E00EA"/>
    <w:rsid w:val="003E015E"/>
    <w:rsid w:val="003E0423"/>
    <w:rsid w:val="003E0470"/>
    <w:rsid w:val="003E05A0"/>
    <w:rsid w:val="003E0B84"/>
    <w:rsid w:val="003E0BCC"/>
    <w:rsid w:val="003E0FFB"/>
    <w:rsid w:val="003E11DB"/>
    <w:rsid w:val="003E148C"/>
    <w:rsid w:val="003E14D0"/>
    <w:rsid w:val="003E153B"/>
    <w:rsid w:val="003E16E9"/>
    <w:rsid w:val="003E16F5"/>
    <w:rsid w:val="003E188E"/>
    <w:rsid w:val="003E18D0"/>
    <w:rsid w:val="003E1BB6"/>
    <w:rsid w:val="003E2260"/>
    <w:rsid w:val="003E28DC"/>
    <w:rsid w:val="003E2AD4"/>
    <w:rsid w:val="003E3312"/>
    <w:rsid w:val="003E34CB"/>
    <w:rsid w:val="003E36FA"/>
    <w:rsid w:val="003E3B87"/>
    <w:rsid w:val="003E3C51"/>
    <w:rsid w:val="003E4182"/>
    <w:rsid w:val="003E42B2"/>
    <w:rsid w:val="003E456E"/>
    <w:rsid w:val="003E460B"/>
    <w:rsid w:val="003E4864"/>
    <w:rsid w:val="003E4D30"/>
    <w:rsid w:val="003E4E57"/>
    <w:rsid w:val="003E50AB"/>
    <w:rsid w:val="003E51B9"/>
    <w:rsid w:val="003E52DD"/>
    <w:rsid w:val="003E5640"/>
    <w:rsid w:val="003E56E5"/>
    <w:rsid w:val="003E573E"/>
    <w:rsid w:val="003E5A6B"/>
    <w:rsid w:val="003E6042"/>
    <w:rsid w:val="003E63EF"/>
    <w:rsid w:val="003E6D87"/>
    <w:rsid w:val="003E6DEB"/>
    <w:rsid w:val="003E6FA3"/>
    <w:rsid w:val="003E739F"/>
    <w:rsid w:val="003E75E6"/>
    <w:rsid w:val="003E7D1E"/>
    <w:rsid w:val="003E7FD7"/>
    <w:rsid w:val="003F021E"/>
    <w:rsid w:val="003F0EDB"/>
    <w:rsid w:val="003F1487"/>
    <w:rsid w:val="003F170D"/>
    <w:rsid w:val="003F182A"/>
    <w:rsid w:val="003F1882"/>
    <w:rsid w:val="003F1914"/>
    <w:rsid w:val="003F19C9"/>
    <w:rsid w:val="003F19DA"/>
    <w:rsid w:val="003F19E1"/>
    <w:rsid w:val="003F20EC"/>
    <w:rsid w:val="003F23B2"/>
    <w:rsid w:val="003F2A5A"/>
    <w:rsid w:val="003F2DD5"/>
    <w:rsid w:val="003F2DDF"/>
    <w:rsid w:val="003F30E8"/>
    <w:rsid w:val="003F337A"/>
    <w:rsid w:val="003F400C"/>
    <w:rsid w:val="003F46CC"/>
    <w:rsid w:val="003F538C"/>
    <w:rsid w:val="003F5A79"/>
    <w:rsid w:val="003F5D3E"/>
    <w:rsid w:val="003F6191"/>
    <w:rsid w:val="003F6414"/>
    <w:rsid w:val="003F6498"/>
    <w:rsid w:val="003F6FE4"/>
    <w:rsid w:val="003F71F4"/>
    <w:rsid w:val="003F7243"/>
    <w:rsid w:val="003F7714"/>
    <w:rsid w:val="004001A8"/>
    <w:rsid w:val="004010B4"/>
    <w:rsid w:val="004014E8"/>
    <w:rsid w:val="00401617"/>
    <w:rsid w:val="00401A5C"/>
    <w:rsid w:val="00402584"/>
    <w:rsid w:val="00402B01"/>
    <w:rsid w:val="00402C4A"/>
    <w:rsid w:val="00402D48"/>
    <w:rsid w:val="00403084"/>
    <w:rsid w:val="00403646"/>
    <w:rsid w:val="00403811"/>
    <w:rsid w:val="00403B47"/>
    <w:rsid w:val="00403F83"/>
    <w:rsid w:val="0040480B"/>
    <w:rsid w:val="00404A02"/>
    <w:rsid w:val="004051E5"/>
    <w:rsid w:val="00405803"/>
    <w:rsid w:val="0040591C"/>
    <w:rsid w:val="00405D2A"/>
    <w:rsid w:val="0040624B"/>
    <w:rsid w:val="0040629D"/>
    <w:rsid w:val="00406589"/>
    <w:rsid w:val="004068AE"/>
    <w:rsid w:val="00406AB6"/>
    <w:rsid w:val="00406B31"/>
    <w:rsid w:val="004070DF"/>
    <w:rsid w:val="004070EC"/>
    <w:rsid w:val="0040746A"/>
    <w:rsid w:val="00407F43"/>
    <w:rsid w:val="0041008E"/>
    <w:rsid w:val="00410651"/>
    <w:rsid w:val="00410754"/>
    <w:rsid w:val="00411064"/>
    <w:rsid w:val="00411105"/>
    <w:rsid w:val="00411520"/>
    <w:rsid w:val="00411943"/>
    <w:rsid w:val="00411C15"/>
    <w:rsid w:val="004121D4"/>
    <w:rsid w:val="00412388"/>
    <w:rsid w:val="00413818"/>
    <w:rsid w:val="00413A54"/>
    <w:rsid w:val="00413CE9"/>
    <w:rsid w:val="00414142"/>
    <w:rsid w:val="00414928"/>
    <w:rsid w:val="00414BF9"/>
    <w:rsid w:val="00414C62"/>
    <w:rsid w:val="004156DD"/>
    <w:rsid w:val="00415924"/>
    <w:rsid w:val="00416962"/>
    <w:rsid w:val="0041748F"/>
    <w:rsid w:val="004200EB"/>
    <w:rsid w:val="004202DD"/>
    <w:rsid w:val="00420590"/>
    <w:rsid w:val="0042122B"/>
    <w:rsid w:val="0042175B"/>
    <w:rsid w:val="004217C1"/>
    <w:rsid w:val="00421994"/>
    <w:rsid w:val="004220B9"/>
    <w:rsid w:val="00422C1B"/>
    <w:rsid w:val="00423AB1"/>
    <w:rsid w:val="00423DCE"/>
    <w:rsid w:val="00423EDF"/>
    <w:rsid w:val="00424147"/>
    <w:rsid w:val="00424CDF"/>
    <w:rsid w:val="00424D08"/>
    <w:rsid w:val="00424F57"/>
    <w:rsid w:val="00424F97"/>
    <w:rsid w:val="00424FBE"/>
    <w:rsid w:val="00425338"/>
    <w:rsid w:val="004266BC"/>
    <w:rsid w:val="00426A33"/>
    <w:rsid w:val="00426EC9"/>
    <w:rsid w:val="00427084"/>
    <w:rsid w:val="00427188"/>
    <w:rsid w:val="004278E2"/>
    <w:rsid w:val="00427A7A"/>
    <w:rsid w:val="004302E2"/>
    <w:rsid w:val="00430B9B"/>
    <w:rsid w:val="0043179D"/>
    <w:rsid w:val="00431BF9"/>
    <w:rsid w:val="00431CAF"/>
    <w:rsid w:val="00432060"/>
    <w:rsid w:val="00432245"/>
    <w:rsid w:val="004323D2"/>
    <w:rsid w:val="00433601"/>
    <w:rsid w:val="00433911"/>
    <w:rsid w:val="004339DE"/>
    <w:rsid w:val="00433AC3"/>
    <w:rsid w:val="004348CD"/>
    <w:rsid w:val="004349C2"/>
    <w:rsid w:val="0043548A"/>
    <w:rsid w:val="004358EB"/>
    <w:rsid w:val="004359D3"/>
    <w:rsid w:val="0043680A"/>
    <w:rsid w:val="00436AA4"/>
    <w:rsid w:val="00436AC0"/>
    <w:rsid w:val="00437115"/>
    <w:rsid w:val="0043717F"/>
    <w:rsid w:val="004376F1"/>
    <w:rsid w:val="00440BD5"/>
    <w:rsid w:val="00441151"/>
    <w:rsid w:val="00441177"/>
    <w:rsid w:val="00441B15"/>
    <w:rsid w:val="00441BAE"/>
    <w:rsid w:val="00441CFA"/>
    <w:rsid w:val="00441F0F"/>
    <w:rsid w:val="004424B6"/>
    <w:rsid w:val="004428B7"/>
    <w:rsid w:val="00442A96"/>
    <w:rsid w:val="004430C7"/>
    <w:rsid w:val="0044336C"/>
    <w:rsid w:val="00443B80"/>
    <w:rsid w:val="00443C55"/>
    <w:rsid w:val="00443CD2"/>
    <w:rsid w:val="0044417C"/>
    <w:rsid w:val="00444237"/>
    <w:rsid w:val="0044494B"/>
    <w:rsid w:val="00444EB1"/>
    <w:rsid w:val="00445226"/>
    <w:rsid w:val="00445297"/>
    <w:rsid w:val="004452D1"/>
    <w:rsid w:val="004457CE"/>
    <w:rsid w:val="0044585F"/>
    <w:rsid w:val="00445CE7"/>
    <w:rsid w:val="00445EA3"/>
    <w:rsid w:val="00445F12"/>
    <w:rsid w:val="004463A4"/>
    <w:rsid w:val="004463DF"/>
    <w:rsid w:val="0044674C"/>
    <w:rsid w:val="00446B58"/>
    <w:rsid w:val="00446EBB"/>
    <w:rsid w:val="0044702E"/>
    <w:rsid w:val="004473AD"/>
    <w:rsid w:val="00447C2B"/>
    <w:rsid w:val="00447E5F"/>
    <w:rsid w:val="00450388"/>
    <w:rsid w:val="00450870"/>
    <w:rsid w:val="00450A1A"/>
    <w:rsid w:val="00450B10"/>
    <w:rsid w:val="00451441"/>
    <w:rsid w:val="004515D3"/>
    <w:rsid w:val="00451AE5"/>
    <w:rsid w:val="00451BA0"/>
    <w:rsid w:val="00451C68"/>
    <w:rsid w:val="004520DB"/>
    <w:rsid w:val="00452C3A"/>
    <w:rsid w:val="00453C68"/>
    <w:rsid w:val="00453CC7"/>
    <w:rsid w:val="00453D22"/>
    <w:rsid w:val="00454637"/>
    <w:rsid w:val="004547BA"/>
    <w:rsid w:val="004549B1"/>
    <w:rsid w:val="00454A12"/>
    <w:rsid w:val="00454E9E"/>
    <w:rsid w:val="00454F69"/>
    <w:rsid w:val="004560F4"/>
    <w:rsid w:val="00456446"/>
    <w:rsid w:val="00456A23"/>
    <w:rsid w:val="00456A9F"/>
    <w:rsid w:val="00456B0A"/>
    <w:rsid w:val="00457F6A"/>
    <w:rsid w:val="0046065E"/>
    <w:rsid w:val="00460994"/>
    <w:rsid w:val="00460F5D"/>
    <w:rsid w:val="00461354"/>
    <w:rsid w:val="004616E6"/>
    <w:rsid w:val="004619FC"/>
    <w:rsid w:val="00462255"/>
    <w:rsid w:val="004622C2"/>
    <w:rsid w:val="00462B51"/>
    <w:rsid w:val="00462C1C"/>
    <w:rsid w:val="00463098"/>
    <w:rsid w:val="004633B9"/>
    <w:rsid w:val="00463E4E"/>
    <w:rsid w:val="004640D5"/>
    <w:rsid w:val="00464119"/>
    <w:rsid w:val="004641A0"/>
    <w:rsid w:val="0046456E"/>
    <w:rsid w:val="00465EC5"/>
    <w:rsid w:val="00465F79"/>
    <w:rsid w:val="0046667D"/>
    <w:rsid w:val="004666A8"/>
    <w:rsid w:val="00466774"/>
    <w:rsid w:val="004669E1"/>
    <w:rsid w:val="0046736C"/>
    <w:rsid w:val="004676F8"/>
    <w:rsid w:val="00467CD1"/>
    <w:rsid w:val="00470FED"/>
    <w:rsid w:val="004725AE"/>
    <w:rsid w:val="00472F7E"/>
    <w:rsid w:val="00473232"/>
    <w:rsid w:val="0047354D"/>
    <w:rsid w:val="004736D4"/>
    <w:rsid w:val="004738B5"/>
    <w:rsid w:val="004743AE"/>
    <w:rsid w:val="00474445"/>
    <w:rsid w:val="00474454"/>
    <w:rsid w:val="00474903"/>
    <w:rsid w:val="00474B9C"/>
    <w:rsid w:val="00474C7F"/>
    <w:rsid w:val="00474F84"/>
    <w:rsid w:val="00475E24"/>
    <w:rsid w:val="00475E34"/>
    <w:rsid w:val="00475F0D"/>
    <w:rsid w:val="0047642B"/>
    <w:rsid w:val="00476A29"/>
    <w:rsid w:val="00476A39"/>
    <w:rsid w:val="00476D93"/>
    <w:rsid w:val="0047731F"/>
    <w:rsid w:val="004773F0"/>
    <w:rsid w:val="00477A92"/>
    <w:rsid w:val="004810CC"/>
    <w:rsid w:val="004811C7"/>
    <w:rsid w:val="00481204"/>
    <w:rsid w:val="0048126F"/>
    <w:rsid w:val="004819C5"/>
    <w:rsid w:val="00481EDE"/>
    <w:rsid w:val="00482551"/>
    <w:rsid w:val="0048295D"/>
    <w:rsid w:val="00482C28"/>
    <w:rsid w:val="00484026"/>
    <w:rsid w:val="00484ABB"/>
    <w:rsid w:val="00484C14"/>
    <w:rsid w:val="00485339"/>
    <w:rsid w:val="004853B6"/>
    <w:rsid w:val="00485643"/>
    <w:rsid w:val="004857AB"/>
    <w:rsid w:val="004861D4"/>
    <w:rsid w:val="00486307"/>
    <w:rsid w:val="00486465"/>
    <w:rsid w:val="004867F6"/>
    <w:rsid w:val="00486F89"/>
    <w:rsid w:val="00486FDB"/>
    <w:rsid w:val="00487063"/>
    <w:rsid w:val="00487DAF"/>
    <w:rsid w:val="00487DC0"/>
    <w:rsid w:val="00490039"/>
    <w:rsid w:val="0049005A"/>
    <w:rsid w:val="004900F3"/>
    <w:rsid w:val="00490370"/>
    <w:rsid w:val="00490BBB"/>
    <w:rsid w:val="00490C2B"/>
    <w:rsid w:val="004917E0"/>
    <w:rsid w:val="00491B55"/>
    <w:rsid w:val="00491CC1"/>
    <w:rsid w:val="00491D15"/>
    <w:rsid w:val="00491D74"/>
    <w:rsid w:val="00491E93"/>
    <w:rsid w:val="00491ECC"/>
    <w:rsid w:val="0049273D"/>
    <w:rsid w:val="004929B6"/>
    <w:rsid w:val="004938B9"/>
    <w:rsid w:val="004940BB"/>
    <w:rsid w:val="004947F1"/>
    <w:rsid w:val="00494A7F"/>
    <w:rsid w:val="004951F5"/>
    <w:rsid w:val="0049527F"/>
    <w:rsid w:val="004955BA"/>
    <w:rsid w:val="00495DBE"/>
    <w:rsid w:val="00495E08"/>
    <w:rsid w:val="00495E43"/>
    <w:rsid w:val="00496147"/>
    <w:rsid w:val="00496470"/>
    <w:rsid w:val="004965CD"/>
    <w:rsid w:val="004966C4"/>
    <w:rsid w:val="00497905"/>
    <w:rsid w:val="00497CD7"/>
    <w:rsid w:val="004A090B"/>
    <w:rsid w:val="004A10C2"/>
    <w:rsid w:val="004A15C1"/>
    <w:rsid w:val="004A179E"/>
    <w:rsid w:val="004A1A70"/>
    <w:rsid w:val="004A2114"/>
    <w:rsid w:val="004A2189"/>
    <w:rsid w:val="004A24AC"/>
    <w:rsid w:val="004A263C"/>
    <w:rsid w:val="004A2704"/>
    <w:rsid w:val="004A3118"/>
    <w:rsid w:val="004A31D1"/>
    <w:rsid w:val="004A362C"/>
    <w:rsid w:val="004A3873"/>
    <w:rsid w:val="004A39A7"/>
    <w:rsid w:val="004A3A7B"/>
    <w:rsid w:val="004A3A90"/>
    <w:rsid w:val="004A48D5"/>
    <w:rsid w:val="004A4D57"/>
    <w:rsid w:val="004A4D81"/>
    <w:rsid w:val="004A5932"/>
    <w:rsid w:val="004A5B40"/>
    <w:rsid w:val="004A5CB0"/>
    <w:rsid w:val="004A64B4"/>
    <w:rsid w:val="004A68CF"/>
    <w:rsid w:val="004A68F7"/>
    <w:rsid w:val="004A743B"/>
    <w:rsid w:val="004B07A3"/>
    <w:rsid w:val="004B092D"/>
    <w:rsid w:val="004B0A3A"/>
    <w:rsid w:val="004B0B84"/>
    <w:rsid w:val="004B1B57"/>
    <w:rsid w:val="004B1FCC"/>
    <w:rsid w:val="004B21FF"/>
    <w:rsid w:val="004B2ACA"/>
    <w:rsid w:val="004B2AE2"/>
    <w:rsid w:val="004B2BD3"/>
    <w:rsid w:val="004B34F4"/>
    <w:rsid w:val="004B3E6A"/>
    <w:rsid w:val="004B3FA0"/>
    <w:rsid w:val="004B42F2"/>
    <w:rsid w:val="004B4868"/>
    <w:rsid w:val="004B49C5"/>
    <w:rsid w:val="004B4A34"/>
    <w:rsid w:val="004B4EC5"/>
    <w:rsid w:val="004B571C"/>
    <w:rsid w:val="004B5E76"/>
    <w:rsid w:val="004B6176"/>
    <w:rsid w:val="004B61D0"/>
    <w:rsid w:val="004B6311"/>
    <w:rsid w:val="004B641B"/>
    <w:rsid w:val="004B6549"/>
    <w:rsid w:val="004B6634"/>
    <w:rsid w:val="004B6723"/>
    <w:rsid w:val="004B6CE6"/>
    <w:rsid w:val="004B6F32"/>
    <w:rsid w:val="004B721D"/>
    <w:rsid w:val="004B7A7B"/>
    <w:rsid w:val="004B7B5A"/>
    <w:rsid w:val="004C1010"/>
    <w:rsid w:val="004C11C6"/>
    <w:rsid w:val="004C1234"/>
    <w:rsid w:val="004C1237"/>
    <w:rsid w:val="004C14B8"/>
    <w:rsid w:val="004C1545"/>
    <w:rsid w:val="004C1672"/>
    <w:rsid w:val="004C18AB"/>
    <w:rsid w:val="004C18D8"/>
    <w:rsid w:val="004C1A36"/>
    <w:rsid w:val="004C1CAA"/>
    <w:rsid w:val="004C22A0"/>
    <w:rsid w:val="004C237A"/>
    <w:rsid w:val="004C244D"/>
    <w:rsid w:val="004C28E7"/>
    <w:rsid w:val="004C2A91"/>
    <w:rsid w:val="004C2AFC"/>
    <w:rsid w:val="004C334A"/>
    <w:rsid w:val="004C3B1B"/>
    <w:rsid w:val="004C45DC"/>
    <w:rsid w:val="004C4804"/>
    <w:rsid w:val="004C5303"/>
    <w:rsid w:val="004C5414"/>
    <w:rsid w:val="004C557B"/>
    <w:rsid w:val="004C5E08"/>
    <w:rsid w:val="004C660E"/>
    <w:rsid w:val="004C66D6"/>
    <w:rsid w:val="004C6963"/>
    <w:rsid w:val="004C696C"/>
    <w:rsid w:val="004C6A3C"/>
    <w:rsid w:val="004C702C"/>
    <w:rsid w:val="004C757B"/>
    <w:rsid w:val="004C775D"/>
    <w:rsid w:val="004D015E"/>
    <w:rsid w:val="004D0173"/>
    <w:rsid w:val="004D0220"/>
    <w:rsid w:val="004D0358"/>
    <w:rsid w:val="004D0896"/>
    <w:rsid w:val="004D0B28"/>
    <w:rsid w:val="004D0C73"/>
    <w:rsid w:val="004D11B0"/>
    <w:rsid w:val="004D122E"/>
    <w:rsid w:val="004D13B9"/>
    <w:rsid w:val="004D1445"/>
    <w:rsid w:val="004D18CA"/>
    <w:rsid w:val="004D1DCB"/>
    <w:rsid w:val="004D2239"/>
    <w:rsid w:val="004D26D1"/>
    <w:rsid w:val="004D2903"/>
    <w:rsid w:val="004D2AA8"/>
    <w:rsid w:val="004D2DE7"/>
    <w:rsid w:val="004D2E19"/>
    <w:rsid w:val="004D36ED"/>
    <w:rsid w:val="004D39AA"/>
    <w:rsid w:val="004D3BA6"/>
    <w:rsid w:val="004D3F6F"/>
    <w:rsid w:val="004D4BD7"/>
    <w:rsid w:val="004D4E61"/>
    <w:rsid w:val="004D4F65"/>
    <w:rsid w:val="004D4FA5"/>
    <w:rsid w:val="004D528A"/>
    <w:rsid w:val="004D5C1A"/>
    <w:rsid w:val="004D61E5"/>
    <w:rsid w:val="004D6C5C"/>
    <w:rsid w:val="004D7178"/>
    <w:rsid w:val="004D744E"/>
    <w:rsid w:val="004D74E9"/>
    <w:rsid w:val="004E0449"/>
    <w:rsid w:val="004E0451"/>
    <w:rsid w:val="004E07BF"/>
    <w:rsid w:val="004E112F"/>
    <w:rsid w:val="004E1290"/>
    <w:rsid w:val="004E153F"/>
    <w:rsid w:val="004E1CAA"/>
    <w:rsid w:val="004E1D0E"/>
    <w:rsid w:val="004E2086"/>
    <w:rsid w:val="004E2254"/>
    <w:rsid w:val="004E2602"/>
    <w:rsid w:val="004E275A"/>
    <w:rsid w:val="004E2A19"/>
    <w:rsid w:val="004E2B5C"/>
    <w:rsid w:val="004E3470"/>
    <w:rsid w:val="004E388A"/>
    <w:rsid w:val="004E3EFD"/>
    <w:rsid w:val="004E435B"/>
    <w:rsid w:val="004E45EB"/>
    <w:rsid w:val="004E4707"/>
    <w:rsid w:val="004E47A0"/>
    <w:rsid w:val="004E4ABF"/>
    <w:rsid w:val="004E4ADF"/>
    <w:rsid w:val="004E4FC1"/>
    <w:rsid w:val="004E53AC"/>
    <w:rsid w:val="004E5404"/>
    <w:rsid w:val="004E5442"/>
    <w:rsid w:val="004E545D"/>
    <w:rsid w:val="004E55D4"/>
    <w:rsid w:val="004E5BD0"/>
    <w:rsid w:val="004E5D20"/>
    <w:rsid w:val="004E6294"/>
    <w:rsid w:val="004E6641"/>
    <w:rsid w:val="004E6694"/>
    <w:rsid w:val="004E676C"/>
    <w:rsid w:val="004E69A9"/>
    <w:rsid w:val="004E7310"/>
    <w:rsid w:val="004E75BE"/>
    <w:rsid w:val="004E79CE"/>
    <w:rsid w:val="004E7E5C"/>
    <w:rsid w:val="004F01E9"/>
    <w:rsid w:val="004F05B9"/>
    <w:rsid w:val="004F0FC7"/>
    <w:rsid w:val="004F11F0"/>
    <w:rsid w:val="004F1253"/>
    <w:rsid w:val="004F18FC"/>
    <w:rsid w:val="004F1ACD"/>
    <w:rsid w:val="004F20FA"/>
    <w:rsid w:val="004F249C"/>
    <w:rsid w:val="004F2952"/>
    <w:rsid w:val="004F2C4A"/>
    <w:rsid w:val="004F2CFF"/>
    <w:rsid w:val="004F2E35"/>
    <w:rsid w:val="004F3600"/>
    <w:rsid w:val="004F376E"/>
    <w:rsid w:val="004F3A7D"/>
    <w:rsid w:val="004F3C44"/>
    <w:rsid w:val="004F3CD8"/>
    <w:rsid w:val="004F3ED6"/>
    <w:rsid w:val="004F4651"/>
    <w:rsid w:val="004F4D58"/>
    <w:rsid w:val="004F4E91"/>
    <w:rsid w:val="004F4ECE"/>
    <w:rsid w:val="004F519C"/>
    <w:rsid w:val="004F597B"/>
    <w:rsid w:val="004F6BDE"/>
    <w:rsid w:val="004F767D"/>
    <w:rsid w:val="004F7757"/>
    <w:rsid w:val="00500212"/>
    <w:rsid w:val="00500550"/>
    <w:rsid w:val="0050156F"/>
    <w:rsid w:val="005016F7"/>
    <w:rsid w:val="00501758"/>
    <w:rsid w:val="00501A82"/>
    <w:rsid w:val="00501B76"/>
    <w:rsid w:val="0050232D"/>
    <w:rsid w:val="005026A2"/>
    <w:rsid w:val="0050289C"/>
    <w:rsid w:val="00502AA2"/>
    <w:rsid w:val="00503196"/>
    <w:rsid w:val="005031A0"/>
    <w:rsid w:val="00503547"/>
    <w:rsid w:val="00503D6D"/>
    <w:rsid w:val="00503ED6"/>
    <w:rsid w:val="00504688"/>
    <w:rsid w:val="00504C17"/>
    <w:rsid w:val="0050505B"/>
    <w:rsid w:val="00505173"/>
    <w:rsid w:val="00505D5F"/>
    <w:rsid w:val="005066C0"/>
    <w:rsid w:val="00506D8B"/>
    <w:rsid w:val="00506DD4"/>
    <w:rsid w:val="005075C5"/>
    <w:rsid w:val="00507CE1"/>
    <w:rsid w:val="00507E8E"/>
    <w:rsid w:val="00507F3B"/>
    <w:rsid w:val="00510B7C"/>
    <w:rsid w:val="00510D92"/>
    <w:rsid w:val="00510E55"/>
    <w:rsid w:val="00511650"/>
    <w:rsid w:val="00511A9C"/>
    <w:rsid w:val="005125F2"/>
    <w:rsid w:val="00512761"/>
    <w:rsid w:val="0051299C"/>
    <w:rsid w:val="00512A93"/>
    <w:rsid w:val="00512C3A"/>
    <w:rsid w:val="00512DCE"/>
    <w:rsid w:val="0051314A"/>
    <w:rsid w:val="00513506"/>
    <w:rsid w:val="00513727"/>
    <w:rsid w:val="00513E63"/>
    <w:rsid w:val="00514162"/>
    <w:rsid w:val="005145A7"/>
    <w:rsid w:val="00514788"/>
    <w:rsid w:val="00514D94"/>
    <w:rsid w:val="005151F9"/>
    <w:rsid w:val="00515BF8"/>
    <w:rsid w:val="00515E4B"/>
    <w:rsid w:val="00516387"/>
    <w:rsid w:val="0051645D"/>
    <w:rsid w:val="00516607"/>
    <w:rsid w:val="00516935"/>
    <w:rsid w:val="00516987"/>
    <w:rsid w:val="005169DC"/>
    <w:rsid w:val="00516A7D"/>
    <w:rsid w:val="005173B2"/>
    <w:rsid w:val="00517C82"/>
    <w:rsid w:val="005209F1"/>
    <w:rsid w:val="00520EE2"/>
    <w:rsid w:val="00520F73"/>
    <w:rsid w:val="00521338"/>
    <w:rsid w:val="0052134A"/>
    <w:rsid w:val="0052229D"/>
    <w:rsid w:val="00522F0D"/>
    <w:rsid w:val="00522F3C"/>
    <w:rsid w:val="005233FB"/>
    <w:rsid w:val="005238E6"/>
    <w:rsid w:val="00523C68"/>
    <w:rsid w:val="0052447F"/>
    <w:rsid w:val="005245B1"/>
    <w:rsid w:val="00524919"/>
    <w:rsid w:val="00524A71"/>
    <w:rsid w:val="00524D05"/>
    <w:rsid w:val="00524E09"/>
    <w:rsid w:val="00524EDD"/>
    <w:rsid w:val="005250C3"/>
    <w:rsid w:val="005251E0"/>
    <w:rsid w:val="00525F50"/>
    <w:rsid w:val="005261EE"/>
    <w:rsid w:val="005262AE"/>
    <w:rsid w:val="005262B2"/>
    <w:rsid w:val="005268CA"/>
    <w:rsid w:val="005271C3"/>
    <w:rsid w:val="0052732F"/>
    <w:rsid w:val="00527401"/>
    <w:rsid w:val="005276B7"/>
    <w:rsid w:val="00527889"/>
    <w:rsid w:val="00527A88"/>
    <w:rsid w:val="00527BD0"/>
    <w:rsid w:val="00530828"/>
    <w:rsid w:val="00530831"/>
    <w:rsid w:val="00530A99"/>
    <w:rsid w:val="00530F03"/>
    <w:rsid w:val="00531AF3"/>
    <w:rsid w:val="00531DC1"/>
    <w:rsid w:val="00531EB2"/>
    <w:rsid w:val="00532278"/>
    <w:rsid w:val="00533786"/>
    <w:rsid w:val="00533B58"/>
    <w:rsid w:val="00533B76"/>
    <w:rsid w:val="005341AA"/>
    <w:rsid w:val="005341C2"/>
    <w:rsid w:val="005346BB"/>
    <w:rsid w:val="00534A98"/>
    <w:rsid w:val="00534E36"/>
    <w:rsid w:val="00534FA5"/>
    <w:rsid w:val="00535018"/>
    <w:rsid w:val="00535258"/>
    <w:rsid w:val="00536435"/>
    <w:rsid w:val="0053672B"/>
    <w:rsid w:val="0053686B"/>
    <w:rsid w:val="00536B12"/>
    <w:rsid w:val="00536F8A"/>
    <w:rsid w:val="00537523"/>
    <w:rsid w:val="00537526"/>
    <w:rsid w:val="005375DD"/>
    <w:rsid w:val="00537694"/>
    <w:rsid w:val="005376CB"/>
    <w:rsid w:val="0053792B"/>
    <w:rsid w:val="00537F30"/>
    <w:rsid w:val="0054061F"/>
    <w:rsid w:val="005413AE"/>
    <w:rsid w:val="00541713"/>
    <w:rsid w:val="005417EC"/>
    <w:rsid w:val="00541C7B"/>
    <w:rsid w:val="00541F1A"/>
    <w:rsid w:val="005420B9"/>
    <w:rsid w:val="00542104"/>
    <w:rsid w:val="005427B0"/>
    <w:rsid w:val="00542DFB"/>
    <w:rsid w:val="00542E38"/>
    <w:rsid w:val="005430B1"/>
    <w:rsid w:val="00543203"/>
    <w:rsid w:val="0054345F"/>
    <w:rsid w:val="00544AB5"/>
    <w:rsid w:val="0054530A"/>
    <w:rsid w:val="005456A4"/>
    <w:rsid w:val="00545A3F"/>
    <w:rsid w:val="0054632D"/>
    <w:rsid w:val="0054632F"/>
    <w:rsid w:val="00546367"/>
    <w:rsid w:val="005463B3"/>
    <w:rsid w:val="00546B21"/>
    <w:rsid w:val="00546F89"/>
    <w:rsid w:val="00547047"/>
    <w:rsid w:val="00547459"/>
    <w:rsid w:val="005476E5"/>
    <w:rsid w:val="005479C7"/>
    <w:rsid w:val="00547A89"/>
    <w:rsid w:val="00547C93"/>
    <w:rsid w:val="00547DFD"/>
    <w:rsid w:val="005510ED"/>
    <w:rsid w:val="005511E2"/>
    <w:rsid w:val="0055181C"/>
    <w:rsid w:val="0055211D"/>
    <w:rsid w:val="00552202"/>
    <w:rsid w:val="0055278A"/>
    <w:rsid w:val="00552B07"/>
    <w:rsid w:val="00552F0C"/>
    <w:rsid w:val="0055348E"/>
    <w:rsid w:val="0055358B"/>
    <w:rsid w:val="00553628"/>
    <w:rsid w:val="005536F3"/>
    <w:rsid w:val="005539CB"/>
    <w:rsid w:val="00553F25"/>
    <w:rsid w:val="0055418C"/>
    <w:rsid w:val="0055431A"/>
    <w:rsid w:val="0055454D"/>
    <w:rsid w:val="005545A2"/>
    <w:rsid w:val="00554836"/>
    <w:rsid w:val="00554944"/>
    <w:rsid w:val="005551B5"/>
    <w:rsid w:val="005552C1"/>
    <w:rsid w:val="00555E5D"/>
    <w:rsid w:val="00556781"/>
    <w:rsid w:val="00556BB5"/>
    <w:rsid w:val="00556C50"/>
    <w:rsid w:val="00556CD8"/>
    <w:rsid w:val="005572A6"/>
    <w:rsid w:val="0055737F"/>
    <w:rsid w:val="00557C42"/>
    <w:rsid w:val="00557FEB"/>
    <w:rsid w:val="0056002C"/>
    <w:rsid w:val="005605B8"/>
    <w:rsid w:val="00560CD3"/>
    <w:rsid w:val="00561AE8"/>
    <w:rsid w:val="00562618"/>
    <w:rsid w:val="0056272E"/>
    <w:rsid w:val="005629D5"/>
    <w:rsid w:val="00563AFD"/>
    <w:rsid w:val="00564643"/>
    <w:rsid w:val="0056476D"/>
    <w:rsid w:val="00564CC9"/>
    <w:rsid w:val="00564D66"/>
    <w:rsid w:val="00565563"/>
    <w:rsid w:val="00565715"/>
    <w:rsid w:val="005658F0"/>
    <w:rsid w:val="00565E98"/>
    <w:rsid w:val="0056605C"/>
    <w:rsid w:val="005667B0"/>
    <w:rsid w:val="00566CD7"/>
    <w:rsid w:val="00566CEA"/>
    <w:rsid w:val="005671AF"/>
    <w:rsid w:val="00567334"/>
    <w:rsid w:val="00567BC9"/>
    <w:rsid w:val="00567DD8"/>
    <w:rsid w:val="00570559"/>
    <w:rsid w:val="0057060B"/>
    <w:rsid w:val="005707E2"/>
    <w:rsid w:val="00570C4D"/>
    <w:rsid w:val="00570D38"/>
    <w:rsid w:val="00570F54"/>
    <w:rsid w:val="005715CC"/>
    <w:rsid w:val="0057160E"/>
    <w:rsid w:val="0057169B"/>
    <w:rsid w:val="00571BBB"/>
    <w:rsid w:val="00571FDA"/>
    <w:rsid w:val="00572990"/>
    <w:rsid w:val="00572D9E"/>
    <w:rsid w:val="00572FEE"/>
    <w:rsid w:val="005731D1"/>
    <w:rsid w:val="0057330A"/>
    <w:rsid w:val="00573360"/>
    <w:rsid w:val="00573500"/>
    <w:rsid w:val="005739C3"/>
    <w:rsid w:val="0057476B"/>
    <w:rsid w:val="00574D22"/>
    <w:rsid w:val="00574FDE"/>
    <w:rsid w:val="00575966"/>
    <w:rsid w:val="00575B7C"/>
    <w:rsid w:val="00575BB2"/>
    <w:rsid w:val="00575F02"/>
    <w:rsid w:val="0057610C"/>
    <w:rsid w:val="00576ADF"/>
    <w:rsid w:val="005774CC"/>
    <w:rsid w:val="005777C8"/>
    <w:rsid w:val="00577B2D"/>
    <w:rsid w:val="00580FC4"/>
    <w:rsid w:val="00581B3A"/>
    <w:rsid w:val="00581B9D"/>
    <w:rsid w:val="005822F0"/>
    <w:rsid w:val="00582629"/>
    <w:rsid w:val="005827CD"/>
    <w:rsid w:val="00582C08"/>
    <w:rsid w:val="00582CE2"/>
    <w:rsid w:val="00583620"/>
    <w:rsid w:val="0058392C"/>
    <w:rsid w:val="00583FD1"/>
    <w:rsid w:val="00584074"/>
    <w:rsid w:val="00584116"/>
    <w:rsid w:val="0058438C"/>
    <w:rsid w:val="005849E2"/>
    <w:rsid w:val="00584AE8"/>
    <w:rsid w:val="00584CC2"/>
    <w:rsid w:val="00585EDD"/>
    <w:rsid w:val="005861E3"/>
    <w:rsid w:val="005862BB"/>
    <w:rsid w:val="00586422"/>
    <w:rsid w:val="00586441"/>
    <w:rsid w:val="0058686B"/>
    <w:rsid w:val="00586C3C"/>
    <w:rsid w:val="00586CB8"/>
    <w:rsid w:val="00586E10"/>
    <w:rsid w:val="00586F09"/>
    <w:rsid w:val="0058727B"/>
    <w:rsid w:val="005878EC"/>
    <w:rsid w:val="00587A77"/>
    <w:rsid w:val="00587F66"/>
    <w:rsid w:val="0059021D"/>
    <w:rsid w:val="005905E6"/>
    <w:rsid w:val="00590615"/>
    <w:rsid w:val="00590B33"/>
    <w:rsid w:val="00590C84"/>
    <w:rsid w:val="0059104B"/>
    <w:rsid w:val="005911E3"/>
    <w:rsid w:val="00591424"/>
    <w:rsid w:val="00591538"/>
    <w:rsid w:val="00591A38"/>
    <w:rsid w:val="00591A4D"/>
    <w:rsid w:val="00591C22"/>
    <w:rsid w:val="00591E9A"/>
    <w:rsid w:val="00591FC8"/>
    <w:rsid w:val="00591FD9"/>
    <w:rsid w:val="0059256B"/>
    <w:rsid w:val="00592F4A"/>
    <w:rsid w:val="005931B5"/>
    <w:rsid w:val="0059325D"/>
    <w:rsid w:val="005933B4"/>
    <w:rsid w:val="00593459"/>
    <w:rsid w:val="00593499"/>
    <w:rsid w:val="005937B9"/>
    <w:rsid w:val="00593BC2"/>
    <w:rsid w:val="00593C65"/>
    <w:rsid w:val="00593C81"/>
    <w:rsid w:val="005942F3"/>
    <w:rsid w:val="005946D2"/>
    <w:rsid w:val="00594A99"/>
    <w:rsid w:val="00594E3F"/>
    <w:rsid w:val="005953B7"/>
    <w:rsid w:val="00595638"/>
    <w:rsid w:val="00595A9D"/>
    <w:rsid w:val="00595F4B"/>
    <w:rsid w:val="0059616B"/>
    <w:rsid w:val="00596171"/>
    <w:rsid w:val="005966EA"/>
    <w:rsid w:val="00596CFE"/>
    <w:rsid w:val="00596FCB"/>
    <w:rsid w:val="0059711F"/>
    <w:rsid w:val="005971CF"/>
    <w:rsid w:val="0059727B"/>
    <w:rsid w:val="00597280"/>
    <w:rsid w:val="00597770"/>
    <w:rsid w:val="005A0117"/>
    <w:rsid w:val="005A08B9"/>
    <w:rsid w:val="005A10FD"/>
    <w:rsid w:val="005A126E"/>
    <w:rsid w:val="005A12F4"/>
    <w:rsid w:val="005A1775"/>
    <w:rsid w:val="005A18A3"/>
    <w:rsid w:val="005A18BB"/>
    <w:rsid w:val="005A1DAE"/>
    <w:rsid w:val="005A2234"/>
    <w:rsid w:val="005A2FB0"/>
    <w:rsid w:val="005A2FF6"/>
    <w:rsid w:val="005A3101"/>
    <w:rsid w:val="005A3A3A"/>
    <w:rsid w:val="005A3B06"/>
    <w:rsid w:val="005A413C"/>
    <w:rsid w:val="005A426A"/>
    <w:rsid w:val="005A4804"/>
    <w:rsid w:val="005A4F3D"/>
    <w:rsid w:val="005A546C"/>
    <w:rsid w:val="005A57AC"/>
    <w:rsid w:val="005A57F3"/>
    <w:rsid w:val="005A5AEA"/>
    <w:rsid w:val="005A5B21"/>
    <w:rsid w:val="005A5FF3"/>
    <w:rsid w:val="005A656E"/>
    <w:rsid w:val="005A6A6B"/>
    <w:rsid w:val="005A6B4B"/>
    <w:rsid w:val="005A710C"/>
    <w:rsid w:val="005A7BA0"/>
    <w:rsid w:val="005A7BE9"/>
    <w:rsid w:val="005A7CE7"/>
    <w:rsid w:val="005A7DC6"/>
    <w:rsid w:val="005B09DB"/>
    <w:rsid w:val="005B0B22"/>
    <w:rsid w:val="005B0B47"/>
    <w:rsid w:val="005B1281"/>
    <w:rsid w:val="005B1290"/>
    <w:rsid w:val="005B1360"/>
    <w:rsid w:val="005B1595"/>
    <w:rsid w:val="005B15A2"/>
    <w:rsid w:val="005B165F"/>
    <w:rsid w:val="005B1A7B"/>
    <w:rsid w:val="005B1DB0"/>
    <w:rsid w:val="005B2474"/>
    <w:rsid w:val="005B2607"/>
    <w:rsid w:val="005B28BC"/>
    <w:rsid w:val="005B2C5A"/>
    <w:rsid w:val="005B3093"/>
    <w:rsid w:val="005B332C"/>
    <w:rsid w:val="005B35C7"/>
    <w:rsid w:val="005B3B99"/>
    <w:rsid w:val="005B3C2B"/>
    <w:rsid w:val="005B4337"/>
    <w:rsid w:val="005B4DEC"/>
    <w:rsid w:val="005B4FC9"/>
    <w:rsid w:val="005B5146"/>
    <w:rsid w:val="005B51C9"/>
    <w:rsid w:val="005B5450"/>
    <w:rsid w:val="005B62D7"/>
    <w:rsid w:val="005B6354"/>
    <w:rsid w:val="005B63D2"/>
    <w:rsid w:val="005B6529"/>
    <w:rsid w:val="005B69E3"/>
    <w:rsid w:val="005B69FF"/>
    <w:rsid w:val="005B6C8E"/>
    <w:rsid w:val="005B6F85"/>
    <w:rsid w:val="005B7566"/>
    <w:rsid w:val="005B76DB"/>
    <w:rsid w:val="005B7F60"/>
    <w:rsid w:val="005C0664"/>
    <w:rsid w:val="005C0C24"/>
    <w:rsid w:val="005C118B"/>
    <w:rsid w:val="005C12E4"/>
    <w:rsid w:val="005C1E5A"/>
    <w:rsid w:val="005C25AB"/>
    <w:rsid w:val="005C3462"/>
    <w:rsid w:val="005C3498"/>
    <w:rsid w:val="005C3677"/>
    <w:rsid w:val="005C384C"/>
    <w:rsid w:val="005C389F"/>
    <w:rsid w:val="005C3F51"/>
    <w:rsid w:val="005C477F"/>
    <w:rsid w:val="005C4906"/>
    <w:rsid w:val="005C4D44"/>
    <w:rsid w:val="005C4E61"/>
    <w:rsid w:val="005C519D"/>
    <w:rsid w:val="005C5604"/>
    <w:rsid w:val="005C63D8"/>
    <w:rsid w:val="005C64C5"/>
    <w:rsid w:val="005C6844"/>
    <w:rsid w:val="005C6943"/>
    <w:rsid w:val="005C723A"/>
    <w:rsid w:val="005C7479"/>
    <w:rsid w:val="005C7A85"/>
    <w:rsid w:val="005D01BB"/>
    <w:rsid w:val="005D0513"/>
    <w:rsid w:val="005D0A4D"/>
    <w:rsid w:val="005D1468"/>
    <w:rsid w:val="005D198D"/>
    <w:rsid w:val="005D25F7"/>
    <w:rsid w:val="005D2701"/>
    <w:rsid w:val="005D27F7"/>
    <w:rsid w:val="005D2809"/>
    <w:rsid w:val="005D28A2"/>
    <w:rsid w:val="005D2D38"/>
    <w:rsid w:val="005D370F"/>
    <w:rsid w:val="005D3FD8"/>
    <w:rsid w:val="005D402F"/>
    <w:rsid w:val="005D45EE"/>
    <w:rsid w:val="005D5133"/>
    <w:rsid w:val="005D60AA"/>
    <w:rsid w:val="005D6DEB"/>
    <w:rsid w:val="005D6EA1"/>
    <w:rsid w:val="005D763B"/>
    <w:rsid w:val="005D76F2"/>
    <w:rsid w:val="005D7ABD"/>
    <w:rsid w:val="005D7B54"/>
    <w:rsid w:val="005E001E"/>
    <w:rsid w:val="005E024E"/>
    <w:rsid w:val="005E051D"/>
    <w:rsid w:val="005E09A3"/>
    <w:rsid w:val="005E09AC"/>
    <w:rsid w:val="005E0ED2"/>
    <w:rsid w:val="005E1A86"/>
    <w:rsid w:val="005E1C7C"/>
    <w:rsid w:val="005E2003"/>
    <w:rsid w:val="005E2856"/>
    <w:rsid w:val="005E29D0"/>
    <w:rsid w:val="005E3BCC"/>
    <w:rsid w:val="005E3F15"/>
    <w:rsid w:val="005E3FAC"/>
    <w:rsid w:val="005E40FB"/>
    <w:rsid w:val="005E417F"/>
    <w:rsid w:val="005E4401"/>
    <w:rsid w:val="005E4783"/>
    <w:rsid w:val="005E4B12"/>
    <w:rsid w:val="005E4BA2"/>
    <w:rsid w:val="005E4BD3"/>
    <w:rsid w:val="005E4EB2"/>
    <w:rsid w:val="005E557B"/>
    <w:rsid w:val="005E58D0"/>
    <w:rsid w:val="005E60D1"/>
    <w:rsid w:val="005E630D"/>
    <w:rsid w:val="005E6338"/>
    <w:rsid w:val="005E633F"/>
    <w:rsid w:val="005E65AA"/>
    <w:rsid w:val="005E6700"/>
    <w:rsid w:val="005E6CFA"/>
    <w:rsid w:val="005E6E80"/>
    <w:rsid w:val="005E702C"/>
    <w:rsid w:val="005E71B6"/>
    <w:rsid w:val="005E72DB"/>
    <w:rsid w:val="005E7549"/>
    <w:rsid w:val="005E772C"/>
    <w:rsid w:val="005E7A91"/>
    <w:rsid w:val="005E7CAF"/>
    <w:rsid w:val="005E7EB2"/>
    <w:rsid w:val="005F004A"/>
    <w:rsid w:val="005F04D6"/>
    <w:rsid w:val="005F059C"/>
    <w:rsid w:val="005F0650"/>
    <w:rsid w:val="005F0C1D"/>
    <w:rsid w:val="005F0E4E"/>
    <w:rsid w:val="005F0F87"/>
    <w:rsid w:val="005F1367"/>
    <w:rsid w:val="005F173D"/>
    <w:rsid w:val="005F17E6"/>
    <w:rsid w:val="005F1AF8"/>
    <w:rsid w:val="005F1E35"/>
    <w:rsid w:val="005F24C8"/>
    <w:rsid w:val="005F25F0"/>
    <w:rsid w:val="005F29A4"/>
    <w:rsid w:val="005F2A9C"/>
    <w:rsid w:val="005F33EF"/>
    <w:rsid w:val="005F3441"/>
    <w:rsid w:val="005F34E8"/>
    <w:rsid w:val="005F37BF"/>
    <w:rsid w:val="005F3E5B"/>
    <w:rsid w:val="005F3FF6"/>
    <w:rsid w:val="005F432E"/>
    <w:rsid w:val="005F4904"/>
    <w:rsid w:val="005F4AD5"/>
    <w:rsid w:val="005F4CCF"/>
    <w:rsid w:val="005F4DB2"/>
    <w:rsid w:val="005F5077"/>
    <w:rsid w:val="005F5224"/>
    <w:rsid w:val="005F53AE"/>
    <w:rsid w:val="005F5986"/>
    <w:rsid w:val="005F5A77"/>
    <w:rsid w:val="005F5C35"/>
    <w:rsid w:val="005F5D1B"/>
    <w:rsid w:val="005F6244"/>
    <w:rsid w:val="005F63C4"/>
    <w:rsid w:val="005F65CD"/>
    <w:rsid w:val="005F6BFC"/>
    <w:rsid w:val="005F6F81"/>
    <w:rsid w:val="005F7EA5"/>
    <w:rsid w:val="00600541"/>
    <w:rsid w:val="00600E91"/>
    <w:rsid w:val="0060201E"/>
    <w:rsid w:val="00602832"/>
    <w:rsid w:val="006028F5"/>
    <w:rsid w:val="00602F8B"/>
    <w:rsid w:val="0060386D"/>
    <w:rsid w:val="00603C01"/>
    <w:rsid w:val="00604A78"/>
    <w:rsid w:val="0060502E"/>
    <w:rsid w:val="006050E6"/>
    <w:rsid w:val="006052A3"/>
    <w:rsid w:val="00605C22"/>
    <w:rsid w:val="00606173"/>
    <w:rsid w:val="00606979"/>
    <w:rsid w:val="00606E5D"/>
    <w:rsid w:val="006072C9"/>
    <w:rsid w:val="00607713"/>
    <w:rsid w:val="00607787"/>
    <w:rsid w:val="00607A47"/>
    <w:rsid w:val="00607AB3"/>
    <w:rsid w:val="00607BD4"/>
    <w:rsid w:val="00607D42"/>
    <w:rsid w:val="00610194"/>
    <w:rsid w:val="00610497"/>
    <w:rsid w:val="006108D5"/>
    <w:rsid w:val="006109B5"/>
    <w:rsid w:val="006110AF"/>
    <w:rsid w:val="006118AD"/>
    <w:rsid w:val="006120CF"/>
    <w:rsid w:val="006122E5"/>
    <w:rsid w:val="006126D8"/>
    <w:rsid w:val="006132FD"/>
    <w:rsid w:val="006138E3"/>
    <w:rsid w:val="00613AA0"/>
    <w:rsid w:val="00613D12"/>
    <w:rsid w:val="00614052"/>
    <w:rsid w:val="006141B1"/>
    <w:rsid w:val="0061420F"/>
    <w:rsid w:val="006144CD"/>
    <w:rsid w:val="0061477D"/>
    <w:rsid w:val="006148E2"/>
    <w:rsid w:val="00615196"/>
    <w:rsid w:val="006152BB"/>
    <w:rsid w:val="006152DF"/>
    <w:rsid w:val="00615329"/>
    <w:rsid w:val="006158E4"/>
    <w:rsid w:val="006159E1"/>
    <w:rsid w:val="00616577"/>
    <w:rsid w:val="006167CF"/>
    <w:rsid w:val="00616F2D"/>
    <w:rsid w:val="00617F2C"/>
    <w:rsid w:val="006202C4"/>
    <w:rsid w:val="006205FE"/>
    <w:rsid w:val="0062087F"/>
    <w:rsid w:val="00620BE9"/>
    <w:rsid w:val="00620F85"/>
    <w:rsid w:val="00620FA3"/>
    <w:rsid w:val="006210F9"/>
    <w:rsid w:val="00621165"/>
    <w:rsid w:val="006211B6"/>
    <w:rsid w:val="00621509"/>
    <w:rsid w:val="0062198F"/>
    <w:rsid w:val="00622556"/>
    <w:rsid w:val="006225E3"/>
    <w:rsid w:val="006226F9"/>
    <w:rsid w:val="00622839"/>
    <w:rsid w:val="00622D47"/>
    <w:rsid w:val="00623954"/>
    <w:rsid w:val="006239EA"/>
    <w:rsid w:val="00623B7B"/>
    <w:rsid w:val="00624664"/>
    <w:rsid w:val="006249E7"/>
    <w:rsid w:val="006254F1"/>
    <w:rsid w:val="0062570E"/>
    <w:rsid w:val="006257E0"/>
    <w:rsid w:val="00625F1D"/>
    <w:rsid w:val="00626BC4"/>
    <w:rsid w:val="006277DD"/>
    <w:rsid w:val="00630228"/>
    <w:rsid w:val="00631292"/>
    <w:rsid w:val="00631D73"/>
    <w:rsid w:val="0063267A"/>
    <w:rsid w:val="00632963"/>
    <w:rsid w:val="00632CBB"/>
    <w:rsid w:val="00632EFE"/>
    <w:rsid w:val="00633BE9"/>
    <w:rsid w:val="006342F3"/>
    <w:rsid w:val="006343F4"/>
    <w:rsid w:val="00634E85"/>
    <w:rsid w:val="00635080"/>
    <w:rsid w:val="00635385"/>
    <w:rsid w:val="006368AF"/>
    <w:rsid w:val="00636954"/>
    <w:rsid w:val="00637289"/>
    <w:rsid w:val="00637652"/>
    <w:rsid w:val="0064068C"/>
    <w:rsid w:val="00640B0D"/>
    <w:rsid w:val="00640EAC"/>
    <w:rsid w:val="00641253"/>
    <w:rsid w:val="00641632"/>
    <w:rsid w:val="00641C36"/>
    <w:rsid w:val="00641E11"/>
    <w:rsid w:val="00641F0A"/>
    <w:rsid w:val="0064228D"/>
    <w:rsid w:val="00642488"/>
    <w:rsid w:val="00642A59"/>
    <w:rsid w:val="00642ADF"/>
    <w:rsid w:val="00643248"/>
    <w:rsid w:val="0064341A"/>
    <w:rsid w:val="00643749"/>
    <w:rsid w:val="00643A3E"/>
    <w:rsid w:val="00643B69"/>
    <w:rsid w:val="00643D2F"/>
    <w:rsid w:val="00643DDF"/>
    <w:rsid w:val="0064427A"/>
    <w:rsid w:val="00644468"/>
    <w:rsid w:val="006448E9"/>
    <w:rsid w:val="00644B8D"/>
    <w:rsid w:val="00644D9A"/>
    <w:rsid w:val="00645671"/>
    <w:rsid w:val="00645692"/>
    <w:rsid w:val="00645A73"/>
    <w:rsid w:val="00645F4B"/>
    <w:rsid w:val="00646511"/>
    <w:rsid w:val="00646965"/>
    <w:rsid w:val="00646EF9"/>
    <w:rsid w:val="00646FC4"/>
    <w:rsid w:val="00647184"/>
    <w:rsid w:val="0065006D"/>
    <w:rsid w:val="00650D0F"/>
    <w:rsid w:val="00650D74"/>
    <w:rsid w:val="00651133"/>
    <w:rsid w:val="00651DD1"/>
    <w:rsid w:val="00652FC6"/>
    <w:rsid w:val="00653278"/>
    <w:rsid w:val="00653349"/>
    <w:rsid w:val="00654033"/>
    <w:rsid w:val="00654340"/>
    <w:rsid w:val="00654B93"/>
    <w:rsid w:val="00654EE9"/>
    <w:rsid w:val="006558C5"/>
    <w:rsid w:val="006559AB"/>
    <w:rsid w:val="00655EB3"/>
    <w:rsid w:val="00655FFA"/>
    <w:rsid w:val="00656143"/>
    <w:rsid w:val="0065668F"/>
    <w:rsid w:val="00656709"/>
    <w:rsid w:val="0065682F"/>
    <w:rsid w:val="00656ADE"/>
    <w:rsid w:val="00657156"/>
    <w:rsid w:val="00657504"/>
    <w:rsid w:val="00657532"/>
    <w:rsid w:val="00657B75"/>
    <w:rsid w:val="00657BBD"/>
    <w:rsid w:val="00657CC9"/>
    <w:rsid w:val="006601D9"/>
    <w:rsid w:val="006602AF"/>
    <w:rsid w:val="00660580"/>
    <w:rsid w:val="00661A7D"/>
    <w:rsid w:val="00661AF3"/>
    <w:rsid w:val="00662013"/>
    <w:rsid w:val="00662D61"/>
    <w:rsid w:val="00662DFB"/>
    <w:rsid w:val="00662E8C"/>
    <w:rsid w:val="0066303A"/>
    <w:rsid w:val="0066315A"/>
    <w:rsid w:val="00663846"/>
    <w:rsid w:val="00663B78"/>
    <w:rsid w:val="0066423D"/>
    <w:rsid w:val="00664241"/>
    <w:rsid w:val="0066462E"/>
    <w:rsid w:val="006646F3"/>
    <w:rsid w:val="00664824"/>
    <w:rsid w:val="00664926"/>
    <w:rsid w:val="00664A4F"/>
    <w:rsid w:val="00665090"/>
    <w:rsid w:val="006650EB"/>
    <w:rsid w:val="00665388"/>
    <w:rsid w:val="006655C9"/>
    <w:rsid w:val="00665D5E"/>
    <w:rsid w:val="00666186"/>
    <w:rsid w:val="006663AB"/>
    <w:rsid w:val="00666452"/>
    <w:rsid w:val="006664BA"/>
    <w:rsid w:val="006665E6"/>
    <w:rsid w:val="00666650"/>
    <w:rsid w:val="006670A3"/>
    <w:rsid w:val="006674FB"/>
    <w:rsid w:val="006675F8"/>
    <w:rsid w:val="00670436"/>
    <w:rsid w:val="006704E8"/>
    <w:rsid w:val="006707F3"/>
    <w:rsid w:val="00670AEB"/>
    <w:rsid w:val="00670E49"/>
    <w:rsid w:val="0067116D"/>
    <w:rsid w:val="00671717"/>
    <w:rsid w:val="00671747"/>
    <w:rsid w:val="00672741"/>
    <w:rsid w:val="00672D30"/>
    <w:rsid w:val="00672EFD"/>
    <w:rsid w:val="00673090"/>
    <w:rsid w:val="00673164"/>
    <w:rsid w:val="00673601"/>
    <w:rsid w:val="00673974"/>
    <w:rsid w:val="00673F1C"/>
    <w:rsid w:val="00673F68"/>
    <w:rsid w:val="00673FE1"/>
    <w:rsid w:val="006742C4"/>
    <w:rsid w:val="0067438F"/>
    <w:rsid w:val="00674526"/>
    <w:rsid w:val="00674A59"/>
    <w:rsid w:val="00674D23"/>
    <w:rsid w:val="0067518A"/>
    <w:rsid w:val="006763A6"/>
    <w:rsid w:val="00676945"/>
    <w:rsid w:val="00676BA3"/>
    <w:rsid w:val="0067712F"/>
    <w:rsid w:val="006771DB"/>
    <w:rsid w:val="00677385"/>
    <w:rsid w:val="006774C0"/>
    <w:rsid w:val="0067757B"/>
    <w:rsid w:val="00677647"/>
    <w:rsid w:val="006778B7"/>
    <w:rsid w:val="00677BAB"/>
    <w:rsid w:val="00677D83"/>
    <w:rsid w:val="00680388"/>
    <w:rsid w:val="00680644"/>
    <w:rsid w:val="0068066A"/>
    <w:rsid w:val="0068104B"/>
    <w:rsid w:val="0068145A"/>
    <w:rsid w:val="0068158D"/>
    <w:rsid w:val="0068204E"/>
    <w:rsid w:val="006824C0"/>
    <w:rsid w:val="0068278A"/>
    <w:rsid w:val="00682CBB"/>
    <w:rsid w:val="00682E8F"/>
    <w:rsid w:val="00682F29"/>
    <w:rsid w:val="0068375F"/>
    <w:rsid w:val="006839B2"/>
    <w:rsid w:val="0068417F"/>
    <w:rsid w:val="006847B3"/>
    <w:rsid w:val="00684DC7"/>
    <w:rsid w:val="0068516E"/>
    <w:rsid w:val="00685567"/>
    <w:rsid w:val="006856EC"/>
    <w:rsid w:val="00685ADD"/>
    <w:rsid w:val="006863C4"/>
    <w:rsid w:val="006867F8"/>
    <w:rsid w:val="00686A3A"/>
    <w:rsid w:val="00686BD1"/>
    <w:rsid w:val="00686D73"/>
    <w:rsid w:val="00687508"/>
    <w:rsid w:val="0069053F"/>
    <w:rsid w:val="0069064C"/>
    <w:rsid w:val="00691146"/>
    <w:rsid w:val="006911D1"/>
    <w:rsid w:val="00691879"/>
    <w:rsid w:val="00691936"/>
    <w:rsid w:val="00691960"/>
    <w:rsid w:val="00691D01"/>
    <w:rsid w:val="006926BD"/>
    <w:rsid w:val="006928D1"/>
    <w:rsid w:val="00692E3D"/>
    <w:rsid w:val="006930C6"/>
    <w:rsid w:val="00693432"/>
    <w:rsid w:val="006940CD"/>
    <w:rsid w:val="0069463D"/>
    <w:rsid w:val="00694681"/>
    <w:rsid w:val="006948B2"/>
    <w:rsid w:val="00694976"/>
    <w:rsid w:val="00694B63"/>
    <w:rsid w:val="00695481"/>
    <w:rsid w:val="00695624"/>
    <w:rsid w:val="006958FC"/>
    <w:rsid w:val="00695C76"/>
    <w:rsid w:val="00696635"/>
    <w:rsid w:val="0069697E"/>
    <w:rsid w:val="00696EA8"/>
    <w:rsid w:val="00697708"/>
    <w:rsid w:val="006A078F"/>
    <w:rsid w:val="006A093E"/>
    <w:rsid w:val="006A0A09"/>
    <w:rsid w:val="006A0B34"/>
    <w:rsid w:val="006A0B47"/>
    <w:rsid w:val="006A10B1"/>
    <w:rsid w:val="006A1366"/>
    <w:rsid w:val="006A1367"/>
    <w:rsid w:val="006A1BF4"/>
    <w:rsid w:val="006A2634"/>
    <w:rsid w:val="006A2764"/>
    <w:rsid w:val="006A2807"/>
    <w:rsid w:val="006A2811"/>
    <w:rsid w:val="006A3028"/>
    <w:rsid w:val="006A30CB"/>
    <w:rsid w:val="006A346F"/>
    <w:rsid w:val="006A35FB"/>
    <w:rsid w:val="006A364E"/>
    <w:rsid w:val="006A3A05"/>
    <w:rsid w:val="006A3BD3"/>
    <w:rsid w:val="006A4C62"/>
    <w:rsid w:val="006A4D33"/>
    <w:rsid w:val="006A4F4C"/>
    <w:rsid w:val="006A5042"/>
    <w:rsid w:val="006A5084"/>
    <w:rsid w:val="006A51C6"/>
    <w:rsid w:val="006A5338"/>
    <w:rsid w:val="006A58D1"/>
    <w:rsid w:val="006A59FE"/>
    <w:rsid w:val="006A63C9"/>
    <w:rsid w:val="006A689B"/>
    <w:rsid w:val="006A6DD9"/>
    <w:rsid w:val="006A6F21"/>
    <w:rsid w:val="006A7410"/>
    <w:rsid w:val="006A753D"/>
    <w:rsid w:val="006A7693"/>
    <w:rsid w:val="006A77D1"/>
    <w:rsid w:val="006A77D4"/>
    <w:rsid w:val="006A7E27"/>
    <w:rsid w:val="006B01D4"/>
    <w:rsid w:val="006B04E3"/>
    <w:rsid w:val="006B0612"/>
    <w:rsid w:val="006B090A"/>
    <w:rsid w:val="006B09F0"/>
    <w:rsid w:val="006B0CF7"/>
    <w:rsid w:val="006B0E8B"/>
    <w:rsid w:val="006B0EEE"/>
    <w:rsid w:val="006B143C"/>
    <w:rsid w:val="006B1A34"/>
    <w:rsid w:val="006B2380"/>
    <w:rsid w:val="006B2989"/>
    <w:rsid w:val="006B2A4F"/>
    <w:rsid w:val="006B2CD2"/>
    <w:rsid w:val="006B3192"/>
    <w:rsid w:val="006B32FC"/>
    <w:rsid w:val="006B34FC"/>
    <w:rsid w:val="006B3554"/>
    <w:rsid w:val="006B3786"/>
    <w:rsid w:val="006B3ED7"/>
    <w:rsid w:val="006B47FD"/>
    <w:rsid w:val="006B4946"/>
    <w:rsid w:val="006B4A79"/>
    <w:rsid w:val="006B4C8C"/>
    <w:rsid w:val="006B5AA5"/>
    <w:rsid w:val="006B5AEF"/>
    <w:rsid w:val="006B5B0F"/>
    <w:rsid w:val="006B5ED9"/>
    <w:rsid w:val="006B60DF"/>
    <w:rsid w:val="006B642E"/>
    <w:rsid w:val="006B644C"/>
    <w:rsid w:val="006B64DA"/>
    <w:rsid w:val="006B6703"/>
    <w:rsid w:val="006B6914"/>
    <w:rsid w:val="006B6B0E"/>
    <w:rsid w:val="006B73BF"/>
    <w:rsid w:val="006B7A78"/>
    <w:rsid w:val="006B7C73"/>
    <w:rsid w:val="006C0759"/>
    <w:rsid w:val="006C07AC"/>
    <w:rsid w:val="006C0B77"/>
    <w:rsid w:val="006C0BF8"/>
    <w:rsid w:val="006C0D84"/>
    <w:rsid w:val="006C118E"/>
    <w:rsid w:val="006C12A4"/>
    <w:rsid w:val="006C13D2"/>
    <w:rsid w:val="006C20EB"/>
    <w:rsid w:val="006C237B"/>
    <w:rsid w:val="006C2703"/>
    <w:rsid w:val="006C2CF3"/>
    <w:rsid w:val="006C2F03"/>
    <w:rsid w:val="006C2FE8"/>
    <w:rsid w:val="006C30B4"/>
    <w:rsid w:val="006C3AC9"/>
    <w:rsid w:val="006C4ABA"/>
    <w:rsid w:val="006C53C3"/>
    <w:rsid w:val="006C5578"/>
    <w:rsid w:val="006C5919"/>
    <w:rsid w:val="006C5B1D"/>
    <w:rsid w:val="006C5FC9"/>
    <w:rsid w:val="006C6533"/>
    <w:rsid w:val="006C6538"/>
    <w:rsid w:val="006C6BAE"/>
    <w:rsid w:val="006C6E54"/>
    <w:rsid w:val="006C791F"/>
    <w:rsid w:val="006C79A1"/>
    <w:rsid w:val="006C7EE9"/>
    <w:rsid w:val="006D024B"/>
    <w:rsid w:val="006D04C6"/>
    <w:rsid w:val="006D171D"/>
    <w:rsid w:val="006D1797"/>
    <w:rsid w:val="006D18F0"/>
    <w:rsid w:val="006D1EB6"/>
    <w:rsid w:val="006D23D6"/>
    <w:rsid w:val="006D2495"/>
    <w:rsid w:val="006D259E"/>
    <w:rsid w:val="006D25A0"/>
    <w:rsid w:val="006D33ED"/>
    <w:rsid w:val="006D36A4"/>
    <w:rsid w:val="006D396F"/>
    <w:rsid w:val="006D3E42"/>
    <w:rsid w:val="006D41EE"/>
    <w:rsid w:val="006D479A"/>
    <w:rsid w:val="006D5F86"/>
    <w:rsid w:val="006D669A"/>
    <w:rsid w:val="006D6B9D"/>
    <w:rsid w:val="006D6DEC"/>
    <w:rsid w:val="006D7BB5"/>
    <w:rsid w:val="006D7C3D"/>
    <w:rsid w:val="006D7E6D"/>
    <w:rsid w:val="006E0056"/>
    <w:rsid w:val="006E0321"/>
    <w:rsid w:val="006E0371"/>
    <w:rsid w:val="006E0518"/>
    <w:rsid w:val="006E0D48"/>
    <w:rsid w:val="006E11AD"/>
    <w:rsid w:val="006E132B"/>
    <w:rsid w:val="006E1ABC"/>
    <w:rsid w:val="006E1B2C"/>
    <w:rsid w:val="006E22D8"/>
    <w:rsid w:val="006E22DA"/>
    <w:rsid w:val="006E2C44"/>
    <w:rsid w:val="006E2DBC"/>
    <w:rsid w:val="006E2FD0"/>
    <w:rsid w:val="006E35E4"/>
    <w:rsid w:val="006E363F"/>
    <w:rsid w:val="006E3979"/>
    <w:rsid w:val="006E3B30"/>
    <w:rsid w:val="006E44A9"/>
    <w:rsid w:val="006E4949"/>
    <w:rsid w:val="006E4A15"/>
    <w:rsid w:val="006E4A41"/>
    <w:rsid w:val="006E4F76"/>
    <w:rsid w:val="006E524C"/>
    <w:rsid w:val="006E55E7"/>
    <w:rsid w:val="006E5E9C"/>
    <w:rsid w:val="006E6320"/>
    <w:rsid w:val="006E632C"/>
    <w:rsid w:val="006E6382"/>
    <w:rsid w:val="006E642F"/>
    <w:rsid w:val="006E65B2"/>
    <w:rsid w:val="006E66D9"/>
    <w:rsid w:val="006E6A1E"/>
    <w:rsid w:val="006E6ABC"/>
    <w:rsid w:val="006E6B99"/>
    <w:rsid w:val="006E6EDD"/>
    <w:rsid w:val="006E73C5"/>
    <w:rsid w:val="006E74B9"/>
    <w:rsid w:val="006E761E"/>
    <w:rsid w:val="006E7A1D"/>
    <w:rsid w:val="006E7DBA"/>
    <w:rsid w:val="006F0142"/>
    <w:rsid w:val="006F014A"/>
    <w:rsid w:val="006F02B5"/>
    <w:rsid w:val="006F0451"/>
    <w:rsid w:val="006F08B6"/>
    <w:rsid w:val="006F0E39"/>
    <w:rsid w:val="006F11F4"/>
    <w:rsid w:val="006F12EE"/>
    <w:rsid w:val="006F1548"/>
    <w:rsid w:val="006F1674"/>
    <w:rsid w:val="006F1856"/>
    <w:rsid w:val="006F18A6"/>
    <w:rsid w:val="006F1923"/>
    <w:rsid w:val="006F19C9"/>
    <w:rsid w:val="006F1D34"/>
    <w:rsid w:val="006F1D63"/>
    <w:rsid w:val="006F1F5D"/>
    <w:rsid w:val="006F2743"/>
    <w:rsid w:val="006F2745"/>
    <w:rsid w:val="006F294C"/>
    <w:rsid w:val="006F2A55"/>
    <w:rsid w:val="006F2B85"/>
    <w:rsid w:val="006F31FA"/>
    <w:rsid w:val="006F3343"/>
    <w:rsid w:val="006F3699"/>
    <w:rsid w:val="006F3701"/>
    <w:rsid w:val="006F391C"/>
    <w:rsid w:val="006F3DF5"/>
    <w:rsid w:val="006F45C4"/>
    <w:rsid w:val="006F46FA"/>
    <w:rsid w:val="006F4933"/>
    <w:rsid w:val="006F518D"/>
    <w:rsid w:val="006F55F7"/>
    <w:rsid w:val="006F6028"/>
    <w:rsid w:val="006F6177"/>
    <w:rsid w:val="006F62F9"/>
    <w:rsid w:val="006F65A0"/>
    <w:rsid w:val="006F65EE"/>
    <w:rsid w:val="006F6B76"/>
    <w:rsid w:val="006F6BCF"/>
    <w:rsid w:val="006F7191"/>
    <w:rsid w:val="006F788A"/>
    <w:rsid w:val="006F7B9D"/>
    <w:rsid w:val="006F7DD8"/>
    <w:rsid w:val="007007C6"/>
    <w:rsid w:val="00700AD3"/>
    <w:rsid w:val="007016EA"/>
    <w:rsid w:val="0070283D"/>
    <w:rsid w:val="00702999"/>
    <w:rsid w:val="00703308"/>
    <w:rsid w:val="00703B66"/>
    <w:rsid w:val="00704545"/>
    <w:rsid w:val="00704A7D"/>
    <w:rsid w:val="00704F02"/>
    <w:rsid w:val="00704FB8"/>
    <w:rsid w:val="007053EB"/>
    <w:rsid w:val="00705447"/>
    <w:rsid w:val="00705C30"/>
    <w:rsid w:val="007061AD"/>
    <w:rsid w:val="007061BE"/>
    <w:rsid w:val="0070646F"/>
    <w:rsid w:val="007064B3"/>
    <w:rsid w:val="00706C72"/>
    <w:rsid w:val="00707023"/>
    <w:rsid w:val="0070726B"/>
    <w:rsid w:val="0070735E"/>
    <w:rsid w:val="007103E9"/>
    <w:rsid w:val="0071064A"/>
    <w:rsid w:val="00710A64"/>
    <w:rsid w:val="00710CF0"/>
    <w:rsid w:val="0071159F"/>
    <w:rsid w:val="00711A5D"/>
    <w:rsid w:val="007121DB"/>
    <w:rsid w:val="00712296"/>
    <w:rsid w:val="00712363"/>
    <w:rsid w:val="007124A1"/>
    <w:rsid w:val="00712A0A"/>
    <w:rsid w:val="00712E61"/>
    <w:rsid w:val="007131A2"/>
    <w:rsid w:val="00713341"/>
    <w:rsid w:val="007134FF"/>
    <w:rsid w:val="0071464A"/>
    <w:rsid w:val="0071492D"/>
    <w:rsid w:val="00714BEC"/>
    <w:rsid w:val="00714E6D"/>
    <w:rsid w:val="00714F44"/>
    <w:rsid w:val="0071510A"/>
    <w:rsid w:val="00715AED"/>
    <w:rsid w:val="007160C8"/>
    <w:rsid w:val="00716839"/>
    <w:rsid w:val="00716852"/>
    <w:rsid w:val="00716931"/>
    <w:rsid w:val="00716B7F"/>
    <w:rsid w:val="00716CDA"/>
    <w:rsid w:val="00716F41"/>
    <w:rsid w:val="00716F71"/>
    <w:rsid w:val="00716F87"/>
    <w:rsid w:val="007171A0"/>
    <w:rsid w:val="00717489"/>
    <w:rsid w:val="007177C8"/>
    <w:rsid w:val="00717961"/>
    <w:rsid w:val="007205C8"/>
    <w:rsid w:val="007206B0"/>
    <w:rsid w:val="00720771"/>
    <w:rsid w:val="00720ADF"/>
    <w:rsid w:val="00720B65"/>
    <w:rsid w:val="00720E73"/>
    <w:rsid w:val="00720F45"/>
    <w:rsid w:val="007212B4"/>
    <w:rsid w:val="00721318"/>
    <w:rsid w:val="0072136A"/>
    <w:rsid w:val="00721904"/>
    <w:rsid w:val="0072202A"/>
    <w:rsid w:val="00722230"/>
    <w:rsid w:val="00722502"/>
    <w:rsid w:val="007225EF"/>
    <w:rsid w:val="007229A4"/>
    <w:rsid w:val="00722F4F"/>
    <w:rsid w:val="00723068"/>
    <w:rsid w:val="007238A8"/>
    <w:rsid w:val="007238EB"/>
    <w:rsid w:val="00723D8E"/>
    <w:rsid w:val="00723F95"/>
    <w:rsid w:val="0072410A"/>
    <w:rsid w:val="00725E8D"/>
    <w:rsid w:val="007264EA"/>
    <w:rsid w:val="00726A9E"/>
    <w:rsid w:val="00726C08"/>
    <w:rsid w:val="00726F3E"/>
    <w:rsid w:val="00727231"/>
    <w:rsid w:val="00730424"/>
    <w:rsid w:val="0073087F"/>
    <w:rsid w:val="00730F2F"/>
    <w:rsid w:val="0073190E"/>
    <w:rsid w:val="0073196B"/>
    <w:rsid w:val="00731CB7"/>
    <w:rsid w:val="00732178"/>
    <w:rsid w:val="007324EA"/>
    <w:rsid w:val="007325A9"/>
    <w:rsid w:val="007325C5"/>
    <w:rsid w:val="00732761"/>
    <w:rsid w:val="007328CF"/>
    <w:rsid w:val="00733386"/>
    <w:rsid w:val="00733398"/>
    <w:rsid w:val="0073398B"/>
    <w:rsid w:val="00733AAE"/>
    <w:rsid w:val="007343C6"/>
    <w:rsid w:val="00734661"/>
    <w:rsid w:val="00734798"/>
    <w:rsid w:val="00734A47"/>
    <w:rsid w:val="0073521F"/>
    <w:rsid w:val="00735A0A"/>
    <w:rsid w:val="0073653A"/>
    <w:rsid w:val="007370A8"/>
    <w:rsid w:val="00737161"/>
    <w:rsid w:val="00737BBC"/>
    <w:rsid w:val="00737CAB"/>
    <w:rsid w:val="00740441"/>
    <w:rsid w:val="0074094B"/>
    <w:rsid w:val="00740AD6"/>
    <w:rsid w:val="00740F9D"/>
    <w:rsid w:val="00740FEC"/>
    <w:rsid w:val="00740FF2"/>
    <w:rsid w:val="0074173D"/>
    <w:rsid w:val="00741AEA"/>
    <w:rsid w:val="00741F89"/>
    <w:rsid w:val="00742279"/>
    <w:rsid w:val="007423B3"/>
    <w:rsid w:val="00742610"/>
    <w:rsid w:val="00742F49"/>
    <w:rsid w:val="00743224"/>
    <w:rsid w:val="00743318"/>
    <w:rsid w:val="00743BAF"/>
    <w:rsid w:val="00744127"/>
    <w:rsid w:val="00744821"/>
    <w:rsid w:val="00744946"/>
    <w:rsid w:val="00744C32"/>
    <w:rsid w:val="00744D52"/>
    <w:rsid w:val="0074509C"/>
    <w:rsid w:val="0074518B"/>
    <w:rsid w:val="007465D0"/>
    <w:rsid w:val="00746A79"/>
    <w:rsid w:val="00746E1E"/>
    <w:rsid w:val="00746ED9"/>
    <w:rsid w:val="00746F8D"/>
    <w:rsid w:val="00747B53"/>
    <w:rsid w:val="007507DC"/>
    <w:rsid w:val="00750FB5"/>
    <w:rsid w:val="007514EC"/>
    <w:rsid w:val="0075169F"/>
    <w:rsid w:val="007516D3"/>
    <w:rsid w:val="00751C19"/>
    <w:rsid w:val="00751D52"/>
    <w:rsid w:val="00752148"/>
    <w:rsid w:val="00752726"/>
    <w:rsid w:val="00752D83"/>
    <w:rsid w:val="00752F82"/>
    <w:rsid w:val="00753039"/>
    <w:rsid w:val="0075307A"/>
    <w:rsid w:val="00753733"/>
    <w:rsid w:val="00753B4F"/>
    <w:rsid w:val="00753FCC"/>
    <w:rsid w:val="0075468C"/>
    <w:rsid w:val="00755613"/>
    <w:rsid w:val="007558F9"/>
    <w:rsid w:val="00755905"/>
    <w:rsid w:val="00755A07"/>
    <w:rsid w:val="00755EF3"/>
    <w:rsid w:val="00756392"/>
    <w:rsid w:val="007564CF"/>
    <w:rsid w:val="0075676E"/>
    <w:rsid w:val="0075698C"/>
    <w:rsid w:val="00756AB7"/>
    <w:rsid w:val="00756ABF"/>
    <w:rsid w:val="00756BEE"/>
    <w:rsid w:val="00756DD1"/>
    <w:rsid w:val="0075712E"/>
    <w:rsid w:val="00757A76"/>
    <w:rsid w:val="00757BDE"/>
    <w:rsid w:val="00757C7D"/>
    <w:rsid w:val="00757F5A"/>
    <w:rsid w:val="00760253"/>
    <w:rsid w:val="007602DE"/>
    <w:rsid w:val="007603AA"/>
    <w:rsid w:val="0076085F"/>
    <w:rsid w:val="007609C5"/>
    <w:rsid w:val="00760B0E"/>
    <w:rsid w:val="00761BF0"/>
    <w:rsid w:val="00761C28"/>
    <w:rsid w:val="00762408"/>
    <w:rsid w:val="007628EE"/>
    <w:rsid w:val="00762BCD"/>
    <w:rsid w:val="007630CA"/>
    <w:rsid w:val="00763513"/>
    <w:rsid w:val="0076381E"/>
    <w:rsid w:val="00763AD9"/>
    <w:rsid w:val="00763CD0"/>
    <w:rsid w:val="007642FB"/>
    <w:rsid w:val="00764459"/>
    <w:rsid w:val="0076462C"/>
    <w:rsid w:val="00764BEC"/>
    <w:rsid w:val="00765177"/>
    <w:rsid w:val="00765585"/>
    <w:rsid w:val="00765773"/>
    <w:rsid w:val="0076580D"/>
    <w:rsid w:val="00765AA0"/>
    <w:rsid w:val="00765D03"/>
    <w:rsid w:val="00765D87"/>
    <w:rsid w:val="007662C7"/>
    <w:rsid w:val="007666A7"/>
    <w:rsid w:val="00766B21"/>
    <w:rsid w:val="0076722D"/>
    <w:rsid w:val="0076798D"/>
    <w:rsid w:val="00767A4A"/>
    <w:rsid w:val="00767ADF"/>
    <w:rsid w:val="00767B42"/>
    <w:rsid w:val="00767DFC"/>
    <w:rsid w:val="0077032C"/>
    <w:rsid w:val="007705F8"/>
    <w:rsid w:val="00770DF4"/>
    <w:rsid w:val="00770E2B"/>
    <w:rsid w:val="00770EE8"/>
    <w:rsid w:val="00771159"/>
    <w:rsid w:val="007719F3"/>
    <w:rsid w:val="00771D22"/>
    <w:rsid w:val="00771DE7"/>
    <w:rsid w:val="00771EAA"/>
    <w:rsid w:val="00772160"/>
    <w:rsid w:val="00772220"/>
    <w:rsid w:val="00773148"/>
    <w:rsid w:val="007731DC"/>
    <w:rsid w:val="007736C4"/>
    <w:rsid w:val="00773860"/>
    <w:rsid w:val="00773EAF"/>
    <w:rsid w:val="00774518"/>
    <w:rsid w:val="0077481C"/>
    <w:rsid w:val="007755C6"/>
    <w:rsid w:val="00775757"/>
    <w:rsid w:val="00775C20"/>
    <w:rsid w:val="00775FC4"/>
    <w:rsid w:val="00776120"/>
    <w:rsid w:val="00776959"/>
    <w:rsid w:val="00776DD8"/>
    <w:rsid w:val="007775B7"/>
    <w:rsid w:val="00777669"/>
    <w:rsid w:val="00777818"/>
    <w:rsid w:val="00777CC8"/>
    <w:rsid w:val="00777DCB"/>
    <w:rsid w:val="00780233"/>
    <w:rsid w:val="00780640"/>
    <w:rsid w:val="0078082E"/>
    <w:rsid w:val="00780C5A"/>
    <w:rsid w:val="00780F6D"/>
    <w:rsid w:val="0078121A"/>
    <w:rsid w:val="0078181D"/>
    <w:rsid w:val="00781B06"/>
    <w:rsid w:val="00781C56"/>
    <w:rsid w:val="00781F35"/>
    <w:rsid w:val="0078313C"/>
    <w:rsid w:val="007833CE"/>
    <w:rsid w:val="00783A06"/>
    <w:rsid w:val="00783B68"/>
    <w:rsid w:val="00783FBD"/>
    <w:rsid w:val="00784A2F"/>
    <w:rsid w:val="00784D6F"/>
    <w:rsid w:val="00785145"/>
    <w:rsid w:val="00785775"/>
    <w:rsid w:val="00786484"/>
    <w:rsid w:val="00786B97"/>
    <w:rsid w:val="0078738A"/>
    <w:rsid w:val="00787418"/>
    <w:rsid w:val="00787FA9"/>
    <w:rsid w:val="007903A9"/>
    <w:rsid w:val="00790C0A"/>
    <w:rsid w:val="00790DD7"/>
    <w:rsid w:val="007915B8"/>
    <w:rsid w:val="0079171B"/>
    <w:rsid w:val="00791AEF"/>
    <w:rsid w:val="00791F5D"/>
    <w:rsid w:val="0079207E"/>
    <w:rsid w:val="007929AB"/>
    <w:rsid w:val="00792A23"/>
    <w:rsid w:val="00793457"/>
    <w:rsid w:val="0079354D"/>
    <w:rsid w:val="00793AA2"/>
    <w:rsid w:val="00793ADB"/>
    <w:rsid w:val="0079428E"/>
    <w:rsid w:val="0079457E"/>
    <w:rsid w:val="007945B6"/>
    <w:rsid w:val="00794DFF"/>
    <w:rsid w:val="00794F70"/>
    <w:rsid w:val="00795164"/>
    <w:rsid w:val="007952B3"/>
    <w:rsid w:val="00795F73"/>
    <w:rsid w:val="0079609B"/>
    <w:rsid w:val="00796116"/>
    <w:rsid w:val="0079672E"/>
    <w:rsid w:val="00796EF6"/>
    <w:rsid w:val="0079767E"/>
    <w:rsid w:val="00797B22"/>
    <w:rsid w:val="00797B50"/>
    <w:rsid w:val="00797B95"/>
    <w:rsid w:val="00797F98"/>
    <w:rsid w:val="00797FEC"/>
    <w:rsid w:val="007A0143"/>
    <w:rsid w:val="007A01A9"/>
    <w:rsid w:val="007A0518"/>
    <w:rsid w:val="007A0C94"/>
    <w:rsid w:val="007A0DD9"/>
    <w:rsid w:val="007A1092"/>
    <w:rsid w:val="007A13EF"/>
    <w:rsid w:val="007A19DA"/>
    <w:rsid w:val="007A1F8A"/>
    <w:rsid w:val="007A2431"/>
    <w:rsid w:val="007A26D0"/>
    <w:rsid w:val="007A30A6"/>
    <w:rsid w:val="007A36C9"/>
    <w:rsid w:val="007A3819"/>
    <w:rsid w:val="007A3944"/>
    <w:rsid w:val="007A3945"/>
    <w:rsid w:val="007A3A8D"/>
    <w:rsid w:val="007A48B3"/>
    <w:rsid w:val="007A4906"/>
    <w:rsid w:val="007A4DE2"/>
    <w:rsid w:val="007A583F"/>
    <w:rsid w:val="007A6513"/>
    <w:rsid w:val="007A6FA8"/>
    <w:rsid w:val="007A7249"/>
    <w:rsid w:val="007A757A"/>
    <w:rsid w:val="007A7637"/>
    <w:rsid w:val="007A77B6"/>
    <w:rsid w:val="007A7A6F"/>
    <w:rsid w:val="007B01E2"/>
    <w:rsid w:val="007B0287"/>
    <w:rsid w:val="007B04DC"/>
    <w:rsid w:val="007B08AC"/>
    <w:rsid w:val="007B0B3E"/>
    <w:rsid w:val="007B1BFB"/>
    <w:rsid w:val="007B229D"/>
    <w:rsid w:val="007B27E9"/>
    <w:rsid w:val="007B2A9B"/>
    <w:rsid w:val="007B3349"/>
    <w:rsid w:val="007B4A5B"/>
    <w:rsid w:val="007B4E52"/>
    <w:rsid w:val="007B4F94"/>
    <w:rsid w:val="007B50CD"/>
    <w:rsid w:val="007B532B"/>
    <w:rsid w:val="007B59BD"/>
    <w:rsid w:val="007B5A21"/>
    <w:rsid w:val="007B6143"/>
    <w:rsid w:val="007B6F3A"/>
    <w:rsid w:val="007B721C"/>
    <w:rsid w:val="007B73C8"/>
    <w:rsid w:val="007B75EB"/>
    <w:rsid w:val="007B7EAC"/>
    <w:rsid w:val="007B7F58"/>
    <w:rsid w:val="007C02EF"/>
    <w:rsid w:val="007C0613"/>
    <w:rsid w:val="007C0D1C"/>
    <w:rsid w:val="007C0E87"/>
    <w:rsid w:val="007C0F6F"/>
    <w:rsid w:val="007C1664"/>
    <w:rsid w:val="007C1928"/>
    <w:rsid w:val="007C19E8"/>
    <w:rsid w:val="007C2053"/>
    <w:rsid w:val="007C20A6"/>
    <w:rsid w:val="007C26DA"/>
    <w:rsid w:val="007C30C3"/>
    <w:rsid w:val="007C331D"/>
    <w:rsid w:val="007C3375"/>
    <w:rsid w:val="007C3668"/>
    <w:rsid w:val="007C3681"/>
    <w:rsid w:val="007C3864"/>
    <w:rsid w:val="007C3AD8"/>
    <w:rsid w:val="007C3FB1"/>
    <w:rsid w:val="007C40A8"/>
    <w:rsid w:val="007C4818"/>
    <w:rsid w:val="007C4B59"/>
    <w:rsid w:val="007C4C8D"/>
    <w:rsid w:val="007C4CBA"/>
    <w:rsid w:val="007C4CD0"/>
    <w:rsid w:val="007C50D4"/>
    <w:rsid w:val="007C6F06"/>
    <w:rsid w:val="007C6F9C"/>
    <w:rsid w:val="007C72C8"/>
    <w:rsid w:val="007C752B"/>
    <w:rsid w:val="007C7802"/>
    <w:rsid w:val="007D0B5B"/>
    <w:rsid w:val="007D0D2B"/>
    <w:rsid w:val="007D12E2"/>
    <w:rsid w:val="007D130B"/>
    <w:rsid w:val="007D170F"/>
    <w:rsid w:val="007D1DAD"/>
    <w:rsid w:val="007D2652"/>
    <w:rsid w:val="007D2894"/>
    <w:rsid w:val="007D3894"/>
    <w:rsid w:val="007D3926"/>
    <w:rsid w:val="007D3A25"/>
    <w:rsid w:val="007D3AC2"/>
    <w:rsid w:val="007D3B15"/>
    <w:rsid w:val="007D4643"/>
    <w:rsid w:val="007D47AE"/>
    <w:rsid w:val="007D4AEA"/>
    <w:rsid w:val="007D5187"/>
    <w:rsid w:val="007D52B7"/>
    <w:rsid w:val="007D5692"/>
    <w:rsid w:val="007D5A35"/>
    <w:rsid w:val="007D5C81"/>
    <w:rsid w:val="007D5D1A"/>
    <w:rsid w:val="007D5D43"/>
    <w:rsid w:val="007D5E69"/>
    <w:rsid w:val="007D5F8B"/>
    <w:rsid w:val="007D6170"/>
    <w:rsid w:val="007D6E3D"/>
    <w:rsid w:val="007D7727"/>
    <w:rsid w:val="007D7D72"/>
    <w:rsid w:val="007D7F5B"/>
    <w:rsid w:val="007E03D8"/>
    <w:rsid w:val="007E098B"/>
    <w:rsid w:val="007E129C"/>
    <w:rsid w:val="007E199E"/>
    <w:rsid w:val="007E1B5F"/>
    <w:rsid w:val="007E1DA2"/>
    <w:rsid w:val="007E1DF2"/>
    <w:rsid w:val="007E1F0B"/>
    <w:rsid w:val="007E3AC3"/>
    <w:rsid w:val="007E3BFD"/>
    <w:rsid w:val="007E3C51"/>
    <w:rsid w:val="007E435C"/>
    <w:rsid w:val="007E465F"/>
    <w:rsid w:val="007E46C7"/>
    <w:rsid w:val="007E470A"/>
    <w:rsid w:val="007E4C04"/>
    <w:rsid w:val="007E4EC7"/>
    <w:rsid w:val="007E4F68"/>
    <w:rsid w:val="007E56FA"/>
    <w:rsid w:val="007E5813"/>
    <w:rsid w:val="007E5B59"/>
    <w:rsid w:val="007E5E73"/>
    <w:rsid w:val="007E619D"/>
    <w:rsid w:val="007E649B"/>
    <w:rsid w:val="007E6E01"/>
    <w:rsid w:val="007E78D3"/>
    <w:rsid w:val="007E790D"/>
    <w:rsid w:val="007E7914"/>
    <w:rsid w:val="007E7E48"/>
    <w:rsid w:val="007E7EEC"/>
    <w:rsid w:val="007E7FA0"/>
    <w:rsid w:val="007F06C0"/>
    <w:rsid w:val="007F0783"/>
    <w:rsid w:val="007F09CC"/>
    <w:rsid w:val="007F0DBC"/>
    <w:rsid w:val="007F0E26"/>
    <w:rsid w:val="007F0F34"/>
    <w:rsid w:val="007F0F58"/>
    <w:rsid w:val="007F10DF"/>
    <w:rsid w:val="007F11D6"/>
    <w:rsid w:val="007F1826"/>
    <w:rsid w:val="007F1920"/>
    <w:rsid w:val="007F1A37"/>
    <w:rsid w:val="007F1C52"/>
    <w:rsid w:val="007F223A"/>
    <w:rsid w:val="007F265F"/>
    <w:rsid w:val="007F293A"/>
    <w:rsid w:val="007F3402"/>
    <w:rsid w:val="007F34AD"/>
    <w:rsid w:val="007F378B"/>
    <w:rsid w:val="007F3EC3"/>
    <w:rsid w:val="007F487E"/>
    <w:rsid w:val="007F4B76"/>
    <w:rsid w:val="007F4D87"/>
    <w:rsid w:val="007F4DA3"/>
    <w:rsid w:val="007F55D3"/>
    <w:rsid w:val="007F55EA"/>
    <w:rsid w:val="007F5A2B"/>
    <w:rsid w:val="007F5DD4"/>
    <w:rsid w:val="007F5FC5"/>
    <w:rsid w:val="007F68A9"/>
    <w:rsid w:val="007F6D71"/>
    <w:rsid w:val="007F6ED2"/>
    <w:rsid w:val="007F7048"/>
    <w:rsid w:val="007F7269"/>
    <w:rsid w:val="007F79F9"/>
    <w:rsid w:val="007F7ABA"/>
    <w:rsid w:val="007F7C3B"/>
    <w:rsid w:val="008006B3"/>
    <w:rsid w:val="008007AF"/>
    <w:rsid w:val="008007DF"/>
    <w:rsid w:val="00800A46"/>
    <w:rsid w:val="00800A7B"/>
    <w:rsid w:val="00800A7E"/>
    <w:rsid w:val="00800A9E"/>
    <w:rsid w:val="00800CE5"/>
    <w:rsid w:val="00801474"/>
    <w:rsid w:val="00801A17"/>
    <w:rsid w:val="00801DEA"/>
    <w:rsid w:val="008029D8"/>
    <w:rsid w:val="00802B50"/>
    <w:rsid w:val="00802DA5"/>
    <w:rsid w:val="00802EBB"/>
    <w:rsid w:val="00803CE6"/>
    <w:rsid w:val="00804C5C"/>
    <w:rsid w:val="0080509E"/>
    <w:rsid w:val="008054EC"/>
    <w:rsid w:val="00805A11"/>
    <w:rsid w:val="00805E31"/>
    <w:rsid w:val="008065E0"/>
    <w:rsid w:val="00807065"/>
    <w:rsid w:val="00807674"/>
    <w:rsid w:val="00807786"/>
    <w:rsid w:val="008079AF"/>
    <w:rsid w:val="00807A7A"/>
    <w:rsid w:val="00807CED"/>
    <w:rsid w:val="00810204"/>
    <w:rsid w:val="00810599"/>
    <w:rsid w:val="008109A3"/>
    <w:rsid w:val="00810C4B"/>
    <w:rsid w:val="0081102E"/>
    <w:rsid w:val="008116C6"/>
    <w:rsid w:val="00811AD5"/>
    <w:rsid w:val="00811AED"/>
    <w:rsid w:val="00811E23"/>
    <w:rsid w:val="00812790"/>
    <w:rsid w:val="008127C6"/>
    <w:rsid w:val="00812AF8"/>
    <w:rsid w:val="00812B10"/>
    <w:rsid w:val="00813629"/>
    <w:rsid w:val="00814929"/>
    <w:rsid w:val="00814CBE"/>
    <w:rsid w:val="00815023"/>
    <w:rsid w:val="008151A9"/>
    <w:rsid w:val="0081566C"/>
    <w:rsid w:val="008157D0"/>
    <w:rsid w:val="00815B66"/>
    <w:rsid w:val="00816204"/>
    <w:rsid w:val="00816529"/>
    <w:rsid w:val="00816643"/>
    <w:rsid w:val="0081685B"/>
    <w:rsid w:val="008168E9"/>
    <w:rsid w:val="00816B9C"/>
    <w:rsid w:val="0081755E"/>
    <w:rsid w:val="0081794B"/>
    <w:rsid w:val="00817A66"/>
    <w:rsid w:val="00820232"/>
    <w:rsid w:val="008207BF"/>
    <w:rsid w:val="00820AEC"/>
    <w:rsid w:val="008216C0"/>
    <w:rsid w:val="00821C43"/>
    <w:rsid w:val="00821CAA"/>
    <w:rsid w:val="00821E98"/>
    <w:rsid w:val="00821F07"/>
    <w:rsid w:val="00821F97"/>
    <w:rsid w:val="00822B61"/>
    <w:rsid w:val="00822F58"/>
    <w:rsid w:val="00823572"/>
    <w:rsid w:val="00824201"/>
    <w:rsid w:val="00824224"/>
    <w:rsid w:val="00824691"/>
    <w:rsid w:val="00825245"/>
    <w:rsid w:val="008252EE"/>
    <w:rsid w:val="008254E3"/>
    <w:rsid w:val="00825A70"/>
    <w:rsid w:val="00825B28"/>
    <w:rsid w:val="00825F18"/>
    <w:rsid w:val="00825F5D"/>
    <w:rsid w:val="00825FA1"/>
    <w:rsid w:val="00826041"/>
    <w:rsid w:val="00826060"/>
    <w:rsid w:val="008269C7"/>
    <w:rsid w:val="00826AC3"/>
    <w:rsid w:val="0082721D"/>
    <w:rsid w:val="008276DD"/>
    <w:rsid w:val="00830340"/>
    <w:rsid w:val="00830523"/>
    <w:rsid w:val="00830AB2"/>
    <w:rsid w:val="00831250"/>
    <w:rsid w:val="0083127A"/>
    <w:rsid w:val="0083149D"/>
    <w:rsid w:val="008314D0"/>
    <w:rsid w:val="008318CF"/>
    <w:rsid w:val="00831AE7"/>
    <w:rsid w:val="00831B8E"/>
    <w:rsid w:val="008322F4"/>
    <w:rsid w:val="00832326"/>
    <w:rsid w:val="008323D4"/>
    <w:rsid w:val="00832B56"/>
    <w:rsid w:val="00832B66"/>
    <w:rsid w:val="00833CBD"/>
    <w:rsid w:val="00834C39"/>
    <w:rsid w:val="008351CF"/>
    <w:rsid w:val="0083548F"/>
    <w:rsid w:val="0083549C"/>
    <w:rsid w:val="00835685"/>
    <w:rsid w:val="0083585F"/>
    <w:rsid w:val="00835AEB"/>
    <w:rsid w:val="00835D3F"/>
    <w:rsid w:val="00835ED6"/>
    <w:rsid w:val="00836378"/>
    <w:rsid w:val="00836867"/>
    <w:rsid w:val="00836C49"/>
    <w:rsid w:val="00836CCC"/>
    <w:rsid w:val="00836D3A"/>
    <w:rsid w:val="00836EBE"/>
    <w:rsid w:val="008374B0"/>
    <w:rsid w:val="00837B35"/>
    <w:rsid w:val="00837EA4"/>
    <w:rsid w:val="0084040E"/>
    <w:rsid w:val="00841154"/>
    <w:rsid w:val="00841340"/>
    <w:rsid w:val="00841BB5"/>
    <w:rsid w:val="00841D74"/>
    <w:rsid w:val="00841F1D"/>
    <w:rsid w:val="008424BB"/>
    <w:rsid w:val="00842631"/>
    <w:rsid w:val="00842741"/>
    <w:rsid w:val="00842AD9"/>
    <w:rsid w:val="0084330D"/>
    <w:rsid w:val="008436C6"/>
    <w:rsid w:val="008437BC"/>
    <w:rsid w:val="00843E98"/>
    <w:rsid w:val="00844148"/>
    <w:rsid w:val="00844781"/>
    <w:rsid w:val="00844963"/>
    <w:rsid w:val="00844AD9"/>
    <w:rsid w:val="0084547B"/>
    <w:rsid w:val="008458C3"/>
    <w:rsid w:val="00845C3E"/>
    <w:rsid w:val="00846167"/>
    <w:rsid w:val="008466B4"/>
    <w:rsid w:val="00846FCC"/>
    <w:rsid w:val="008471AA"/>
    <w:rsid w:val="0084737C"/>
    <w:rsid w:val="00847536"/>
    <w:rsid w:val="008476E4"/>
    <w:rsid w:val="00847822"/>
    <w:rsid w:val="00847AD9"/>
    <w:rsid w:val="00847CC7"/>
    <w:rsid w:val="00850251"/>
    <w:rsid w:val="00850C84"/>
    <w:rsid w:val="00850D00"/>
    <w:rsid w:val="00850DF7"/>
    <w:rsid w:val="00850F94"/>
    <w:rsid w:val="00851107"/>
    <w:rsid w:val="00851801"/>
    <w:rsid w:val="008518D6"/>
    <w:rsid w:val="00851B2E"/>
    <w:rsid w:val="00851BB4"/>
    <w:rsid w:val="00851D58"/>
    <w:rsid w:val="00851F3C"/>
    <w:rsid w:val="008521ED"/>
    <w:rsid w:val="0085234D"/>
    <w:rsid w:val="008525C9"/>
    <w:rsid w:val="0085266A"/>
    <w:rsid w:val="008528FA"/>
    <w:rsid w:val="00852A16"/>
    <w:rsid w:val="00852A4B"/>
    <w:rsid w:val="00853104"/>
    <w:rsid w:val="0085314A"/>
    <w:rsid w:val="008531EB"/>
    <w:rsid w:val="008537D1"/>
    <w:rsid w:val="00853C6F"/>
    <w:rsid w:val="00853C78"/>
    <w:rsid w:val="00853EED"/>
    <w:rsid w:val="00853F9C"/>
    <w:rsid w:val="008546D8"/>
    <w:rsid w:val="0085483D"/>
    <w:rsid w:val="00855157"/>
    <w:rsid w:val="00855211"/>
    <w:rsid w:val="00855223"/>
    <w:rsid w:val="00855340"/>
    <w:rsid w:val="0085565E"/>
    <w:rsid w:val="008559DB"/>
    <w:rsid w:val="00856472"/>
    <w:rsid w:val="0085694F"/>
    <w:rsid w:val="00856AE3"/>
    <w:rsid w:val="00856D88"/>
    <w:rsid w:val="00856E0F"/>
    <w:rsid w:val="00857005"/>
    <w:rsid w:val="00857511"/>
    <w:rsid w:val="00857617"/>
    <w:rsid w:val="00857982"/>
    <w:rsid w:val="008604E8"/>
    <w:rsid w:val="008607E1"/>
    <w:rsid w:val="00860C56"/>
    <w:rsid w:val="00861014"/>
    <w:rsid w:val="00861DE4"/>
    <w:rsid w:val="00861E9C"/>
    <w:rsid w:val="00861FE2"/>
    <w:rsid w:val="0086382A"/>
    <w:rsid w:val="00863AC3"/>
    <w:rsid w:val="008642D8"/>
    <w:rsid w:val="00864371"/>
    <w:rsid w:val="00864C82"/>
    <w:rsid w:val="00865064"/>
    <w:rsid w:val="00865487"/>
    <w:rsid w:val="008654B3"/>
    <w:rsid w:val="0086552F"/>
    <w:rsid w:val="00865DA7"/>
    <w:rsid w:val="0086676C"/>
    <w:rsid w:val="008668B7"/>
    <w:rsid w:val="00866AB7"/>
    <w:rsid w:val="00866BE9"/>
    <w:rsid w:val="008676A8"/>
    <w:rsid w:val="0086785F"/>
    <w:rsid w:val="00867C60"/>
    <w:rsid w:val="00867EC0"/>
    <w:rsid w:val="00867EEC"/>
    <w:rsid w:val="00870136"/>
    <w:rsid w:val="00870192"/>
    <w:rsid w:val="00870244"/>
    <w:rsid w:val="00870F98"/>
    <w:rsid w:val="00871096"/>
    <w:rsid w:val="008712A5"/>
    <w:rsid w:val="00871760"/>
    <w:rsid w:val="008717AF"/>
    <w:rsid w:val="00871C61"/>
    <w:rsid w:val="00872419"/>
    <w:rsid w:val="0087293E"/>
    <w:rsid w:val="00872E45"/>
    <w:rsid w:val="00872FA1"/>
    <w:rsid w:val="008733E8"/>
    <w:rsid w:val="00873493"/>
    <w:rsid w:val="00873B34"/>
    <w:rsid w:val="00874752"/>
    <w:rsid w:val="0087475D"/>
    <w:rsid w:val="00874F42"/>
    <w:rsid w:val="008751EB"/>
    <w:rsid w:val="008764CE"/>
    <w:rsid w:val="00876ABA"/>
    <w:rsid w:val="00876ACC"/>
    <w:rsid w:val="0087718B"/>
    <w:rsid w:val="0087796F"/>
    <w:rsid w:val="00877ECF"/>
    <w:rsid w:val="00881024"/>
    <w:rsid w:val="00881146"/>
    <w:rsid w:val="008813E9"/>
    <w:rsid w:val="00881507"/>
    <w:rsid w:val="0088228A"/>
    <w:rsid w:val="008837C3"/>
    <w:rsid w:val="00883B1D"/>
    <w:rsid w:val="00884100"/>
    <w:rsid w:val="0088420E"/>
    <w:rsid w:val="008845C0"/>
    <w:rsid w:val="008846E5"/>
    <w:rsid w:val="008848AB"/>
    <w:rsid w:val="00884BF2"/>
    <w:rsid w:val="00885322"/>
    <w:rsid w:val="00885A55"/>
    <w:rsid w:val="008865FB"/>
    <w:rsid w:val="00886670"/>
    <w:rsid w:val="00886E94"/>
    <w:rsid w:val="00886EDC"/>
    <w:rsid w:val="00887891"/>
    <w:rsid w:val="00887E41"/>
    <w:rsid w:val="00890261"/>
    <w:rsid w:val="0089028B"/>
    <w:rsid w:val="008903E3"/>
    <w:rsid w:val="0089059C"/>
    <w:rsid w:val="00890760"/>
    <w:rsid w:val="0089084D"/>
    <w:rsid w:val="008911EE"/>
    <w:rsid w:val="008914A4"/>
    <w:rsid w:val="00891666"/>
    <w:rsid w:val="00891ADD"/>
    <w:rsid w:val="008921B6"/>
    <w:rsid w:val="00892951"/>
    <w:rsid w:val="00892D5F"/>
    <w:rsid w:val="00892FFD"/>
    <w:rsid w:val="00893164"/>
    <w:rsid w:val="0089317D"/>
    <w:rsid w:val="00893530"/>
    <w:rsid w:val="0089355D"/>
    <w:rsid w:val="00893C3C"/>
    <w:rsid w:val="008946EE"/>
    <w:rsid w:val="008949A8"/>
    <w:rsid w:val="00894B88"/>
    <w:rsid w:val="00894D06"/>
    <w:rsid w:val="00895389"/>
    <w:rsid w:val="008956C0"/>
    <w:rsid w:val="0089620A"/>
    <w:rsid w:val="008962CE"/>
    <w:rsid w:val="008962E8"/>
    <w:rsid w:val="00896393"/>
    <w:rsid w:val="008966C5"/>
    <w:rsid w:val="00896AD7"/>
    <w:rsid w:val="00896C1E"/>
    <w:rsid w:val="00896CD6"/>
    <w:rsid w:val="0089758E"/>
    <w:rsid w:val="008977A5"/>
    <w:rsid w:val="008A005D"/>
    <w:rsid w:val="008A068B"/>
    <w:rsid w:val="008A0B07"/>
    <w:rsid w:val="008A0BF6"/>
    <w:rsid w:val="008A1067"/>
    <w:rsid w:val="008A1AF1"/>
    <w:rsid w:val="008A24E7"/>
    <w:rsid w:val="008A2A3F"/>
    <w:rsid w:val="008A317E"/>
    <w:rsid w:val="008A3BE6"/>
    <w:rsid w:val="008A3BF9"/>
    <w:rsid w:val="008A3D9D"/>
    <w:rsid w:val="008A5914"/>
    <w:rsid w:val="008A6032"/>
    <w:rsid w:val="008A690C"/>
    <w:rsid w:val="008A6A04"/>
    <w:rsid w:val="008A6A59"/>
    <w:rsid w:val="008A6E04"/>
    <w:rsid w:val="008A75E6"/>
    <w:rsid w:val="008A7876"/>
    <w:rsid w:val="008A7B90"/>
    <w:rsid w:val="008A7BAA"/>
    <w:rsid w:val="008A7FEE"/>
    <w:rsid w:val="008B0731"/>
    <w:rsid w:val="008B08F9"/>
    <w:rsid w:val="008B0A89"/>
    <w:rsid w:val="008B0F58"/>
    <w:rsid w:val="008B1E10"/>
    <w:rsid w:val="008B2071"/>
    <w:rsid w:val="008B2348"/>
    <w:rsid w:val="008B24E6"/>
    <w:rsid w:val="008B25BF"/>
    <w:rsid w:val="008B2CC2"/>
    <w:rsid w:val="008B2D2A"/>
    <w:rsid w:val="008B2D2D"/>
    <w:rsid w:val="008B2D3C"/>
    <w:rsid w:val="008B2E76"/>
    <w:rsid w:val="008B2FD6"/>
    <w:rsid w:val="008B3215"/>
    <w:rsid w:val="008B33FC"/>
    <w:rsid w:val="008B3763"/>
    <w:rsid w:val="008B3A58"/>
    <w:rsid w:val="008B3A78"/>
    <w:rsid w:val="008B3D8B"/>
    <w:rsid w:val="008B487E"/>
    <w:rsid w:val="008B4BE6"/>
    <w:rsid w:val="008B52E2"/>
    <w:rsid w:val="008B5406"/>
    <w:rsid w:val="008B57B9"/>
    <w:rsid w:val="008B5ACF"/>
    <w:rsid w:val="008B5BE6"/>
    <w:rsid w:val="008B5D5C"/>
    <w:rsid w:val="008B5D83"/>
    <w:rsid w:val="008B5DB2"/>
    <w:rsid w:val="008B60FA"/>
    <w:rsid w:val="008B63FE"/>
    <w:rsid w:val="008B65BF"/>
    <w:rsid w:val="008B672D"/>
    <w:rsid w:val="008B6BAA"/>
    <w:rsid w:val="008B6C53"/>
    <w:rsid w:val="008B7423"/>
    <w:rsid w:val="008B7474"/>
    <w:rsid w:val="008B77F3"/>
    <w:rsid w:val="008B78FC"/>
    <w:rsid w:val="008B7A8F"/>
    <w:rsid w:val="008B7B99"/>
    <w:rsid w:val="008C04F3"/>
    <w:rsid w:val="008C07B0"/>
    <w:rsid w:val="008C07F2"/>
    <w:rsid w:val="008C08C4"/>
    <w:rsid w:val="008C1295"/>
    <w:rsid w:val="008C172B"/>
    <w:rsid w:val="008C1A16"/>
    <w:rsid w:val="008C1C76"/>
    <w:rsid w:val="008C1F22"/>
    <w:rsid w:val="008C2539"/>
    <w:rsid w:val="008C292E"/>
    <w:rsid w:val="008C2AA6"/>
    <w:rsid w:val="008C2B54"/>
    <w:rsid w:val="008C2BF8"/>
    <w:rsid w:val="008C2C7D"/>
    <w:rsid w:val="008C2EB5"/>
    <w:rsid w:val="008C30E9"/>
    <w:rsid w:val="008C37D0"/>
    <w:rsid w:val="008C37D2"/>
    <w:rsid w:val="008C3947"/>
    <w:rsid w:val="008C4277"/>
    <w:rsid w:val="008C46E3"/>
    <w:rsid w:val="008C4A50"/>
    <w:rsid w:val="008C4CB2"/>
    <w:rsid w:val="008C5162"/>
    <w:rsid w:val="008C5409"/>
    <w:rsid w:val="008C561E"/>
    <w:rsid w:val="008C5632"/>
    <w:rsid w:val="008C5FD6"/>
    <w:rsid w:val="008C6281"/>
    <w:rsid w:val="008C6450"/>
    <w:rsid w:val="008C658D"/>
    <w:rsid w:val="008C6A9D"/>
    <w:rsid w:val="008C6B07"/>
    <w:rsid w:val="008C6BC0"/>
    <w:rsid w:val="008C7005"/>
    <w:rsid w:val="008C7207"/>
    <w:rsid w:val="008C73A0"/>
    <w:rsid w:val="008C73FF"/>
    <w:rsid w:val="008D0561"/>
    <w:rsid w:val="008D0606"/>
    <w:rsid w:val="008D0696"/>
    <w:rsid w:val="008D0892"/>
    <w:rsid w:val="008D107A"/>
    <w:rsid w:val="008D1366"/>
    <w:rsid w:val="008D1751"/>
    <w:rsid w:val="008D18EB"/>
    <w:rsid w:val="008D1C7B"/>
    <w:rsid w:val="008D20E5"/>
    <w:rsid w:val="008D3309"/>
    <w:rsid w:val="008D354B"/>
    <w:rsid w:val="008D38C9"/>
    <w:rsid w:val="008D444E"/>
    <w:rsid w:val="008D4C04"/>
    <w:rsid w:val="008D4D07"/>
    <w:rsid w:val="008D5195"/>
    <w:rsid w:val="008D53CF"/>
    <w:rsid w:val="008D54E4"/>
    <w:rsid w:val="008D5A20"/>
    <w:rsid w:val="008D5B76"/>
    <w:rsid w:val="008D5C9E"/>
    <w:rsid w:val="008D6B37"/>
    <w:rsid w:val="008D6E62"/>
    <w:rsid w:val="008D6F31"/>
    <w:rsid w:val="008D7484"/>
    <w:rsid w:val="008D7B6C"/>
    <w:rsid w:val="008E013F"/>
    <w:rsid w:val="008E0235"/>
    <w:rsid w:val="008E0A21"/>
    <w:rsid w:val="008E1127"/>
    <w:rsid w:val="008E124D"/>
    <w:rsid w:val="008E1F04"/>
    <w:rsid w:val="008E2377"/>
    <w:rsid w:val="008E2549"/>
    <w:rsid w:val="008E26EF"/>
    <w:rsid w:val="008E2E60"/>
    <w:rsid w:val="008E32A0"/>
    <w:rsid w:val="008E3A40"/>
    <w:rsid w:val="008E404C"/>
    <w:rsid w:val="008E40D6"/>
    <w:rsid w:val="008E468C"/>
    <w:rsid w:val="008E4C3D"/>
    <w:rsid w:val="008E5596"/>
    <w:rsid w:val="008E5FC6"/>
    <w:rsid w:val="008E61E7"/>
    <w:rsid w:val="008E68DD"/>
    <w:rsid w:val="008E6A7B"/>
    <w:rsid w:val="008E7402"/>
    <w:rsid w:val="008E74FC"/>
    <w:rsid w:val="008E78B5"/>
    <w:rsid w:val="008F0128"/>
    <w:rsid w:val="008F055C"/>
    <w:rsid w:val="008F07FE"/>
    <w:rsid w:val="008F0A50"/>
    <w:rsid w:val="008F0D85"/>
    <w:rsid w:val="008F1528"/>
    <w:rsid w:val="008F1754"/>
    <w:rsid w:val="008F17BC"/>
    <w:rsid w:val="008F19DF"/>
    <w:rsid w:val="008F1A49"/>
    <w:rsid w:val="008F1B65"/>
    <w:rsid w:val="008F1BB5"/>
    <w:rsid w:val="008F1C73"/>
    <w:rsid w:val="008F2266"/>
    <w:rsid w:val="008F22F6"/>
    <w:rsid w:val="008F2ABD"/>
    <w:rsid w:val="008F359B"/>
    <w:rsid w:val="008F3D78"/>
    <w:rsid w:val="008F439F"/>
    <w:rsid w:val="008F4A2F"/>
    <w:rsid w:val="008F584C"/>
    <w:rsid w:val="008F5D38"/>
    <w:rsid w:val="008F611D"/>
    <w:rsid w:val="008F6AA1"/>
    <w:rsid w:val="008F6B84"/>
    <w:rsid w:val="008F6CD7"/>
    <w:rsid w:val="008F706C"/>
    <w:rsid w:val="008F762E"/>
    <w:rsid w:val="008F7996"/>
    <w:rsid w:val="008F7BF7"/>
    <w:rsid w:val="0090005C"/>
    <w:rsid w:val="009011F9"/>
    <w:rsid w:val="0090121B"/>
    <w:rsid w:val="00901301"/>
    <w:rsid w:val="0090150E"/>
    <w:rsid w:val="009016B1"/>
    <w:rsid w:val="00902535"/>
    <w:rsid w:val="00903123"/>
    <w:rsid w:val="00903704"/>
    <w:rsid w:val="009037A5"/>
    <w:rsid w:val="009037EB"/>
    <w:rsid w:val="0090436E"/>
    <w:rsid w:val="00904B6C"/>
    <w:rsid w:val="00904BD6"/>
    <w:rsid w:val="00904F48"/>
    <w:rsid w:val="0090500C"/>
    <w:rsid w:val="009055EE"/>
    <w:rsid w:val="00905F32"/>
    <w:rsid w:val="009060D8"/>
    <w:rsid w:val="009062AC"/>
    <w:rsid w:val="009064C5"/>
    <w:rsid w:val="00906B9B"/>
    <w:rsid w:val="00906C69"/>
    <w:rsid w:val="009070A3"/>
    <w:rsid w:val="009072C3"/>
    <w:rsid w:val="00907D41"/>
    <w:rsid w:val="009100C2"/>
    <w:rsid w:val="0091030A"/>
    <w:rsid w:val="009103DE"/>
    <w:rsid w:val="00910844"/>
    <w:rsid w:val="00910F88"/>
    <w:rsid w:val="009112F5"/>
    <w:rsid w:val="009113EF"/>
    <w:rsid w:val="0091147E"/>
    <w:rsid w:val="009117B8"/>
    <w:rsid w:val="00911ECB"/>
    <w:rsid w:val="00911EE5"/>
    <w:rsid w:val="00912107"/>
    <w:rsid w:val="00912FDB"/>
    <w:rsid w:val="0091328C"/>
    <w:rsid w:val="0091329B"/>
    <w:rsid w:val="00913A43"/>
    <w:rsid w:val="00913C5E"/>
    <w:rsid w:val="00913DB9"/>
    <w:rsid w:val="00914280"/>
    <w:rsid w:val="009147D5"/>
    <w:rsid w:val="00914A7D"/>
    <w:rsid w:val="009154EC"/>
    <w:rsid w:val="0091563D"/>
    <w:rsid w:val="009158BF"/>
    <w:rsid w:val="00915933"/>
    <w:rsid w:val="00915FAC"/>
    <w:rsid w:val="00916E9A"/>
    <w:rsid w:val="0091704A"/>
    <w:rsid w:val="0091739E"/>
    <w:rsid w:val="00917669"/>
    <w:rsid w:val="00920950"/>
    <w:rsid w:val="00920A60"/>
    <w:rsid w:val="00920B95"/>
    <w:rsid w:val="0092154A"/>
    <w:rsid w:val="00921858"/>
    <w:rsid w:val="00921E1D"/>
    <w:rsid w:val="009221CE"/>
    <w:rsid w:val="0092228A"/>
    <w:rsid w:val="0092265D"/>
    <w:rsid w:val="009229E3"/>
    <w:rsid w:val="009237D4"/>
    <w:rsid w:val="009246A6"/>
    <w:rsid w:val="00924894"/>
    <w:rsid w:val="00924EC3"/>
    <w:rsid w:val="00924EC7"/>
    <w:rsid w:val="0092504C"/>
    <w:rsid w:val="009253E4"/>
    <w:rsid w:val="0092590E"/>
    <w:rsid w:val="0092642B"/>
    <w:rsid w:val="009265A0"/>
    <w:rsid w:val="00926925"/>
    <w:rsid w:val="009269F4"/>
    <w:rsid w:val="00926ACC"/>
    <w:rsid w:val="00926F61"/>
    <w:rsid w:val="0092714B"/>
    <w:rsid w:val="009271A0"/>
    <w:rsid w:val="009276AC"/>
    <w:rsid w:val="00927D1D"/>
    <w:rsid w:val="00927DE2"/>
    <w:rsid w:val="00930784"/>
    <w:rsid w:val="00930A51"/>
    <w:rsid w:val="00930DDD"/>
    <w:rsid w:val="00930DFD"/>
    <w:rsid w:val="00931A1F"/>
    <w:rsid w:val="00931D62"/>
    <w:rsid w:val="00932607"/>
    <w:rsid w:val="0093421D"/>
    <w:rsid w:val="00934D38"/>
    <w:rsid w:val="00934FF6"/>
    <w:rsid w:val="0093589E"/>
    <w:rsid w:val="0093594E"/>
    <w:rsid w:val="009363EE"/>
    <w:rsid w:val="009364B5"/>
    <w:rsid w:val="00936753"/>
    <w:rsid w:val="00936E7B"/>
    <w:rsid w:val="00936EF5"/>
    <w:rsid w:val="009370BC"/>
    <w:rsid w:val="00937395"/>
    <w:rsid w:val="009376EA"/>
    <w:rsid w:val="00937842"/>
    <w:rsid w:val="0093795C"/>
    <w:rsid w:val="009379B5"/>
    <w:rsid w:val="00937F52"/>
    <w:rsid w:val="009403AB"/>
    <w:rsid w:val="009405FD"/>
    <w:rsid w:val="0094066E"/>
    <w:rsid w:val="0094074B"/>
    <w:rsid w:val="00940869"/>
    <w:rsid w:val="00940923"/>
    <w:rsid w:val="00940CDA"/>
    <w:rsid w:val="00940E93"/>
    <w:rsid w:val="0094159C"/>
    <w:rsid w:val="00941814"/>
    <w:rsid w:val="00941B01"/>
    <w:rsid w:val="00941D1F"/>
    <w:rsid w:val="009420F0"/>
    <w:rsid w:val="0094238E"/>
    <w:rsid w:val="00942913"/>
    <w:rsid w:val="00942B4B"/>
    <w:rsid w:val="009432D7"/>
    <w:rsid w:val="009434E5"/>
    <w:rsid w:val="00943DB2"/>
    <w:rsid w:val="00943DC3"/>
    <w:rsid w:val="00943F2A"/>
    <w:rsid w:val="00944207"/>
    <w:rsid w:val="009455E2"/>
    <w:rsid w:val="009465CD"/>
    <w:rsid w:val="00946C5C"/>
    <w:rsid w:val="009470DA"/>
    <w:rsid w:val="009471A0"/>
    <w:rsid w:val="009474FA"/>
    <w:rsid w:val="0094790F"/>
    <w:rsid w:val="00947D93"/>
    <w:rsid w:val="00950CE8"/>
    <w:rsid w:val="00950E22"/>
    <w:rsid w:val="009510DE"/>
    <w:rsid w:val="009512B6"/>
    <w:rsid w:val="009519F0"/>
    <w:rsid w:val="0095226D"/>
    <w:rsid w:val="0095279E"/>
    <w:rsid w:val="00952842"/>
    <w:rsid w:val="0095285E"/>
    <w:rsid w:val="00952C16"/>
    <w:rsid w:val="00952C3E"/>
    <w:rsid w:val="009531DE"/>
    <w:rsid w:val="00953505"/>
    <w:rsid w:val="009539F1"/>
    <w:rsid w:val="00953A28"/>
    <w:rsid w:val="00953A8A"/>
    <w:rsid w:val="00953A8C"/>
    <w:rsid w:val="00953C51"/>
    <w:rsid w:val="00953C64"/>
    <w:rsid w:val="00953F3C"/>
    <w:rsid w:val="00954050"/>
    <w:rsid w:val="009544E1"/>
    <w:rsid w:val="009546A7"/>
    <w:rsid w:val="00954F60"/>
    <w:rsid w:val="009556A0"/>
    <w:rsid w:val="00955BE6"/>
    <w:rsid w:val="00955FD6"/>
    <w:rsid w:val="00956050"/>
    <w:rsid w:val="0095631E"/>
    <w:rsid w:val="00956335"/>
    <w:rsid w:val="00956746"/>
    <w:rsid w:val="009569FC"/>
    <w:rsid w:val="00956B30"/>
    <w:rsid w:val="00956C33"/>
    <w:rsid w:val="00956FA7"/>
    <w:rsid w:val="00957291"/>
    <w:rsid w:val="009575F1"/>
    <w:rsid w:val="009601E6"/>
    <w:rsid w:val="00960C19"/>
    <w:rsid w:val="00960C42"/>
    <w:rsid w:val="00961038"/>
    <w:rsid w:val="00961365"/>
    <w:rsid w:val="00961523"/>
    <w:rsid w:val="0096157E"/>
    <w:rsid w:val="0096193C"/>
    <w:rsid w:val="00961A5C"/>
    <w:rsid w:val="00962EDF"/>
    <w:rsid w:val="00963098"/>
    <w:rsid w:val="009631B0"/>
    <w:rsid w:val="00963990"/>
    <w:rsid w:val="009639AC"/>
    <w:rsid w:val="00963C42"/>
    <w:rsid w:val="00963DD5"/>
    <w:rsid w:val="0096472C"/>
    <w:rsid w:val="009648B3"/>
    <w:rsid w:val="00964D79"/>
    <w:rsid w:val="00964E3A"/>
    <w:rsid w:val="00964EF9"/>
    <w:rsid w:val="0096522F"/>
    <w:rsid w:val="00965E8C"/>
    <w:rsid w:val="00965FF9"/>
    <w:rsid w:val="00966A12"/>
    <w:rsid w:val="00967217"/>
    <w:rsid w:val="00967C3A"/>
    <w:rsid w:val="00967CA8"/>
    <w:rsid w:val="00967E2F"/>
    <w:rsid w:val="009702AC"/>
    <w:rsid w:val="00970316"/>
    <w:rsid w:val="00970714"/>
    <w:rsid w:val="009708EA"/>
    <w:rsid w:val="0097095C"/>
    <w:rsid w:val="00970A0F"/>
    <w:rsid w:val="00970C5D"/>
    <w:rsid w:val="00970CFF"/>
    <w:rsid w:val="00970F56"/>
    <w:rsid w:val="00971011"/>
    <w:rsid w:val="009710DB"/>
    <w:rsid w:val="00971166"/>
    <w:rsid w:val="009729ED"/>
    <w:rsid w:val="00972CD0"/>
    <w:rsid w:val="00972ED3"/>
    <w:rsid w:val="009733C5"/>
    <w:rsid w:val="00973543"/>
    <w:rsid w:val="00973832"/>
    <w:rsid w:val="00973C02"/>
    <w:rsid w:val="00973C65"/>
    <w:rsid w:val="00974158"/>
    <w:rsid w:val="009742A5"/>
    <w:rsid w:val="00974325"/>
    <w:rsid w:val="0097448D"/>
    <w:rsid w:val="00974953"/>
    <w:rsid w:val="00974995"/>
    <w:rsid w:val="00974AE1"/>
    <w:rsid w:val="00974E9A"/>
    <w:rsid w:val="00974EC9"/>
    <w:rsid w:val="00974EED"/>
    <w:rsid w:val="00975C69"/>
    <w:rsid w:val="00975E47"/>
    <w:rsid w:val="00975EEF"/>
    <w:rsid w:val="00975F20"/>
    <w:rsid w:val="00975FA3"/>
    <w:rsid w:val="0097641E"/>
    <w:rsid w:val="009764EB"/>
    <w:rsid w:val="0097681A"/>
    <w:rsid w:val="00976846"/>
    <w:rsid w:val="00976853"/>
    <w:rsid w:val="00976D18"/>
    <w:rsid w:val="00976EF7"/>
    <w:rsid w:val="00977472"/>
    <w:rsid w:val="00977B84"/>
    <w:rsid w:val="0098063C"/>
    <w:rsid w:val="0098069D"/>
    <w:rsid w:val="0098089C"/>
    <w:rsid w:val="0098095F"/>
    <w:rsid w:val="00980A5C"/>
    <w:rsid w:val="00980B70"/>
    <w:rsid w:val="0098226D"/>
    <w:rsid w:val="009823E0"/>
    <w:rsid w:val="0098246B"/>
    <w:rsid w:val="009824B3"/>
    <w:rsid w:val="0098282B"/>
    <w:rsid w:val="00982E82"/>
    <w:rsid w:val="0098316E"/>
    <w:rsid w:val="009834CC"/>
    <w:rsid w:val="009835C9"/>
    <w:rsid w:val="009837AB"/>
    <w:rsid w:val="00983CFD"/>
    <w:rsid w:val="0098435D"/>
    <w:rsid w:val="009843D4"/>
    <w:rsid w:val="00984D69"/>
    <w:rsid w:val="009850A1"/>
    <w:rsid w:val="009852D6"/>
    <w:rsid w:val="0098533C"/>
    <w:rsid w:val="00985977"/>
    <w:rsid w:val="00985DC3"/>
    <w:rsid w:val="0098609B"/>
    <w:rsid w:val="00986D12"/>
    <w:rsid w:val="0098731B"/>
    <w:rsid w:val="009875D9"/>
    <w:rsid w:val="0098761A"/>
    <w:rsid w:val="009878EF"/>
    <w:rsid w:val="00987E1C"/>
    <w:rsid w:val="00990316"/>
    <w:rsid w:val="00990A62"/>
    <w:rsid w:val="00990C28"/>
    <w:rsid w:val="00991736"/>
    <w:rsid w:val="00991C11"/>
    <w:rsid w:val="00991CA7"/>
    <w:rsid w:val="00991CE6"/>
    <w:rsid w:val="00992E9C"/>
    <w:rsid w:val="009932E8"/>
    <w:rsid w:val="00993612"/>
    <w:rsid w:val="009936A8"/>
    <w:rsid w:val="00993C61"/>
    <w:rsid w:val="00993CC4"/>
    <w:rsid w:val="00993ECC"/>
    <w:rsid w:val="009941F2"/>
    <w:rsid w:val="009945A8"/>
    <w:rsid w:val="009945FD"/>
    <w:rsid w:val="0099477E"/>
    <w:rsid w:val="00994953"/>
    <w:rsid w:val="00995519"/>
    <w:rsid w:val="00995BAE"/>
    <w:rsid w:val="00995BDB"/>
    <w:rsid w:val="00995FB1"/>
    <w:rsid w:val="009967EF"/>
    <w:rsid w:val="0099681B"/>
    <w:rsid w:val="0099708C"/>
    <w:rsid w:val="009970B3"/>
    <w:rsid w:val="0099713B"/>
    <w:rsid w:val="00997358"/>
    <w:rsid w:val="0099748C"/>
    <w:rsid w:val="00997C79"/>
    <w:rsid w:val="009A03A2"/>
    <w:rsid w:val="009A04FD"/>
    <w:rsid w:val="009A0EAD"/>
    <w:rsid w:val="009A123B"/>
    <w:rsid w:val="009A19F1"/>
    <w:rsid w:val="009A1D54"/>
    <w:rsid w:val="009A1DA3"/>
    <w:rsid w:val="009A1F01"/>
    <w:rsid w:val="009A20C7"/>
    <w:rsid w:val="009A2304"/>
    <w:rsid w:val="009A2594"/>
    <w:rsid w:val="009A2CC0"/>
    <w:rsid w:val="009A2DA0"/>
    <w:rsid w:val="009A2DD7"/>
    <w:rsid w:val="009A3C8C"/>
    <w:rsid w:val="009A3F14"/>
    <w:rsid w:val="009A3FE1"/>
    <w:rsid w:val="009A4032"/>
    <w:rsid w:val="009A4354"/>
    <w:rsid w:val="009A487F"/>
    <w:rsid w:val="009A4BF7"/>
    <w:rsid w:val="009A4D70"/>
    <w:rsid w:val="009A4F9F"/>
    <w:rsid w:val="009A5167"/>
    <w:rsid w:val="009A55B2"/>
    <w:rsid w:val="009A5618"/>
    <w:rsid w:val="009A5D40"/>
    <w:rsid w:val="009A604C"/>
    <w:rsid w:val="009A638A"/>
    <w:rsid w:val="009A6652"/>
    <w:rsid w:val="009A66AE"/>
    <w:rsid w:val="009A6B24"/>
    <w:rsid w:val="009A6DEB"/>
    <w:rsid w:val="009A71F3"/>
    <w:rsid w:val="009A79B3"/>
    <w:rsid w:val="009A7A91"/>
    <w:rsid w:val="009A7D01"/>
    <w:rsid w:val="009B0BD0"/>
    <w:rsid w:val="009B0C74"/>
    <w:rsid w:val="009B14F9"/>
    <w:rsid w:val="009B2124"/>
    <w:rsid w:val="009B223F"/>
    <w:rsid w:val="009B2A5E"/>
    <w:rsid w:val="009B2C2D"/>
    <w:rsid w:val="009B2E9B"/>
    <w:rsid w:val="009B2F25"/>
    <w:rsid w:val="009B2F83"/>
    <w:rsid w:val="009B38A6"/>
    <w:rsid w:val="009B3BD5"/>
    <w:rsid w:val="009B3D24"/>
    <w:rsid w:val="009B41CB"/>
    <w:rsid w:val="009B4243"/>
    <w:rsid w:val="009B44C5"/>
    <w:rsid w:val="009B4BC5"/>
    <w:rsid w:val="009B4EF2"/>
    <w:rsid w:val="009B53D2"/>
    <w:rsid w:val="009B58B2"/>
    <w:rsid w:val="009B5B15"/>
    <w:rsid w:val="009B5BE3"/>
    <w:rsid w:val="009B5C45"/>
    <w:rsid w:val="009B5D60"/>
    <w:rsid w:val="009B5F28"/>
    <w:rsid w:val="009B673F"/>
    <w:rsid w:val="009B771D"/>
    <w:rsid w:val="009B793E"/>
    <w:rsid w:val="009B7C5B"/>
    <w:rsid w:val="009B7D5C"/>
    <w:rsid w:val="009B7DA9"/>
    <w:rsid w:val="009C04E7"/>
    <w:rsid w:val="009C0F04"/>
    <w:rsid w:val="009C107A"/>
    <w:rsid w:val="009C1080"/>
    <w:rsid w:val="009C15CD"/>
    <w:rsid w:val="009C169A"/>
    <w:rsid w:val="009C18F3"/>
    <w:rsid w:val="009C2209"/>
    <w:rsid w:val="009C2473"/>
    <w:rsid w:val="009C29CF"/>
    <w:rsid w:val="009C2C3B"/>
    <w:rsid w:val="009C3312"/>
    <w:rsid w:val="009C3D7E"/>
    <w:rsid w:val="009C3E99"/>
    <w:rsid w:val="009C4214"/>
    <w:rsid w:val="009C4E3D"/>
    <w:rsid w:val="009C4FE2"/>
    <w:rsid w:val="009C522F"/>
    <w:rsid w:val="009C527D"/>
    <w:rsid w:val="009C5303"/>
    <w:rsid w:val="009C53E4"/>
    <w:rsid w:val="009C5567"/>
    <w:rsid w:val="009C57CE"/>
    <w:rsid w:val="009C5F9A"/>
    <w:rsid w:val="009C6B41"/>
    <w:rsid w:val="009C792B"/>
    <w:rsid w:val="009C7EDC"/>
    <w:rsid w:val="009D0083"/>
    <w:rsid w:val="009D05FC"/>
    <w:rsid w:val="009D0CFF"/>
    <w:rsid w:val="009D114C"/>
    <w:rsid w:val="009D1925"/>
    <w:rsid w:val="009D1B43"/>
    <w:rsid w:val="009D2A94"/>
    <w:rsid w:val="009D2C8E"/>
    <w:rsid w:val="009D2F6C"/>
    <w:rsid w:val="009D3699"/>
    <w:rsid w:val="009D3C88"/>
    <w:rsid w:val="009D403C"/>
    <w:rsid w:val="009D42A6"/>
    <w:rsid w:val="009D58D3"/>
    <w:rsid w:val="009D5E2E"/>
    <w:rsid w:val="009D61EB"/>
    <w:rsid w:val="009D6235"/>
    <w:rsid w:val="009D6A9F"/>
    <w:rsid w:val="009D79C5"/>
    <w:rsid w:val="009E0552"/>
    <w:rsid w:val="009E0708"/>
    <w:rsid w:val="009E147D"/>
    <w:rsid w:val="009E19DC"/>
    <w:rsid w:val="009E2820"/>
    <w:rsid w:val="009E2B28"/>
    <w:rsid w:val="009E2E21"/>
    <w:rsid w:val="009E2F5F"/>
    <w:rsid w:val="009E304C"/>
    <w:rsid w:val="009E311A"/>
    <w:rsid w:val="009E33BB"/>
    <w:rsid w:val="009E3816"/>
    <w:rsid w:val="009E4070"/>
    <w:rsid w:val="009E4C00"/>
    <w:rsid w:val="009E4C4A"/>
    <w:rsid w:val="009E4FAC"/>
    <w:rsid w:val="009E5237"/>
    <w:rsid w:val="009E5477"/>
    <w:rsid w:val="009E57F1"/>
    <w:rsid w:val="009E5C31"/>
    <w:rsid w:val="009E5F86"/>
    <w:rsid w:val="009E6093"/>
    <w:rsid w:val="009E66A6"/>
    <w:rsid w:val="009E6C57"/>
    <w:rsid w:val="009E7B6E"/>
    <w:rsid w:val="009E7CBA"/>
    <w:rsid w:val="009E7FA9"/>
    <w:rsid w:val="009F01D3"/>
    <w:rsid w:val="009F0618"/>
    <w:rsid w:val="009F07B0"/>
    <w:rsid w:val="009F0875"/>
    <w:rsid w:val="009F0D46"/>
    <w:rsid w:val="009F135F"/>
    <w:rsid w:val="009F14DF"/>
    <w:rsid w:val="009F165A"/>
    <w:rsid w:val="009F19EF"/>
    <w:rsid w:val="009F1C80"/>
    <w:rsid w:val="009F21A9"/>
    <w:rsid w:val="009F253A"/>
    <w:rsid w:val="009F2614"/>
    <w:rsid w:val="009F361C"/>
    <w:rsid w:val="009F3D9C"/>
    <w:rsid w:val="009F427C"/>
    <w:rsid w:val="009F49E4"/>
    <w:rsid w:val="009F4DAB"/>
    <w:rsid w:val="009F5103"/>
    <w:rsid w:val="009F52D1"/>
    <w:rsid w:val="009F6166"/>
    <w:rsid w:val="009F66AD"/>
    <w:rsid w:val="00A0080F"/>
    <w:rsid w:val="00A00E36"/>
    <w:rsid w:val="00A00EEF"/>
    <w:rsid w:val="00A0104A"/>
    <w:rsid w:val="00A01320"/>
    <w:rsid w:val="00A01A68"/>
    <w:rsid w:val="00A01A83"/>
    <w:rsid w:val="00A01BAE"/>
    <w:rsid w:val="00A020DB"/>
    <w:rsid w:val="00A02328"/>
    <w:rsid w:val="00A029E2"/>
    <w:rsid w:val="00A02DE1"/>
    <w:rsid w:val="00A02E93"/>
    <w:rsid w:val="00A03090"/>
    <w:rsid w:val="00A03269"/>
    <w:rsid w:val="00A03658"/>
    <w:rsid w:val="00A038A1"/>
    <w:rsid w:val="00A038C6"/>
    <w:rsid w:val="00A04DFF"/>
    <w:rsid w:val="00A05016"/>
    <w:rsid w:val="00A05426"/>
    <w:rsid w:val="00A057DE"/>
    <w:rsid w:val="00A05CCA"/>
    <w:rsid w:val="00A06232"/>
    <w:rsid w:val="00A065D1"/>
    <w:rsid w:val="00A068F4"/>
    <w:rsid w:val="00A06A4B"/>
    <w:rsid w:val="00A06D73"/>
    <w:rsid w:val="00A06D9E"/>
    <w:rsid w:val="00A06EEA"/>
    <w:rsid w:val="00A0740D"/>
    <w:rsid w:val="00A07530"/>
    <w:rsid w:val="00A07743"/>
    <w:rsid w:val="00A0779C"/>
    <w:rsid w:val="00A07F66"/>
    <w:rsid w:val="00A102D8"/>
    <w:rsid w:val="00A10A75"/>
    <w:rsid w:val="00A1102C"/>
    <w:rsid w:val="00A1128B"/>
    <w:rsid w:val="00A1159F"/>
    <w:rsid w:val="00A11701"/>
    <w:rsid w:val="00A119E5"/>
    <w:rsid w:val="00A11AED"/>
    <w:rsid w:val="00A11D55"/>
    <w:rsid w:val="00A126E5"/>
    <w:rsid w:val="00A12813"/>
    <w:rsid w:val="00A12A2E"/>
    <w:rsid w:val="00A12BEB"/>
    <w:rsid w:val="00A133BA"/>
    <w:rsid w:val="00A133BF"/>
    <w:rsid w:val="00A13806"/>
    <w:rsid w:val="00A1492E"/>
    <w:rsid w:val="00A14D13"/>
    <w:rsid w:val="00A150DF"/>
    <w:rsid w:val="00A15384"/>
    <w:rsid w:val="00A15C28"/>
    <w:rsid w:val="00A15C65"/>
    <w:rsid w:val="00A15F1D"/>
    <w:rsid w:val="00A16236"/>
    <w:rsid w:val="00A164F3"/>
    <w:rsid w:val="00A165F9"/>
    <w:rsid w:val="00A166D8"/>
    <w:rsid w:val="00A16841"/>
    <w:rsid w:val="00A168C6"/>
    <w:rsid w:val="00A16B4C"/>
    <w:rsid w:val="00A16DA5"/>
    <w:rsid w:val="00A207D0"/>
    <w:rsid w:val="00A211FC"/>
    <w:rsid w:val="00A21962"/>
    <w:rsid w:val="00A21AAF"/>
    <w:rsid w:val="00A21B47"/>
    <w:rsid w:val="00A21DB2"/>
    <w:rsid w:val="00A22118"/>
    <w:rsid w:val="00A221CA"/>
    <w:rsid w:val="00A225ED"/>
    <w:rsid w:val="00A22F88"/>
    <w:rsid w:val="00A23389"/>
    <w:rsid w:val="00A23DF6"/>
    <w:rsid w:val="00A23E53"/>
    <w:rsid w:val="00A24B21"/>
    <w:rsid w:val="00A25287"/>
    <w:rsid w:val="00A25289"/>
    <w:rsid w:val="00A2544F"/>
    <w:rsid w:val="00A25E83"/>
    <w:rsid w:val="00A267B7"/>
    <w:rsid w:val="00A26927"/>
    <w:rsid w:val="00A26C67"/>
    <w:rsid w:val="00A2715E"/>
    <w:rsid w:val="00A2716B"/>
    <w:rsid w:val="00A27A6A"/>
    <w:rsid w:val="00A27ABB"/>
    <w:rsid w:val="00A27C5A"/>
    <w:rsid w:val="00A27E9A"/>
    <w:rsid w:val="00A301B7"/>
    <w:rsid w:val="00A3043E"/>
    <w:rsid w:val="00A305CC"/>
    <w:rsid w:val="00A30F13"/>
    <w:rsid w:val="00A31312"/>
    <w:rsid w:val="00A317CE"/>
    <w:rsid w:val="00A31A72"/>
    <w:rsid w:val="00A31B08"/>
    <w:rsid w:val="00A32825"/>
    <w:rsid w:val="00A3336F"/>
    <w:rsid w:val="00A3369C"/>
    <w:rsid w:val="00A33A21"/>
    <w:rsid w:val="00A33D4C"/>
    <w:rsid w:val="00A33FE3"/>
    <w:rsid w:val="00A34778"/>
    <w:rsid w:val="00A3480E"/>
    <w:rsid w:val="00A34923"/>
    <w:rsid w:val="00A349E9"/>
    <w:rsid w:val="00A35153"/>
    <w:rsid w:val="00A35EAA"/>
    <w:rsid w:val="00A36963"/>
    <w:rsid w:val="00A36CC0"/>
    <w:rsid w:val="00A36D99"/>
    <w:rsid w:val="00A36E51"/>
    <w:rsid w:val="00A36F69"/>
    <w:rsid w:val="00A37241"/>
    <w:rsid w:val="00A37577"/>
    <w:rsid w:val="00A40275"/>
    <w:rsid w:val="00A40916"/>
    <w:rsid w:val="00A40A13"/>
    <w:rsid w:val="00A40AB3"/>
    <w:rsid w:val="00A40CD7"/>
    <w:rsid w:val="00A40F0B"/>
    <w:rsid w:val="00A40F7C"/>
    <w:rsid w:val="00A41207"/>
    <w:rsid w:val="00A41460"/>
    <w:rsid w:val="00A416F3"/>
    <w:rsid w:val="00A417A0"/>
    <w:rsid w:val="00A423FD"/>
    <w:rsid w:val="00A42A64"/>
    <w:rsid w:val="00A42EFE"/>
    <w:rsid w:val="00A43640"/>
    <w:rsid w:val="00A436DD"/>
    <w:rsid w:val="00A43879"/>
    <w:rsid w:val="00A439E7"/>
    <w:rsid w:val="00A43D6E"/>
    <w:rsid w:val="00A44141"/>
    <w:rsid w:val="00A44374"/>
    <w:rsid w:val="00A4454D"/>
    <w:rsid w:val="00A453B3"/>
    <w:rsid w:val="00A453CE"/>
    <w:rsid w:val="00A454F0"/>
    <w:rsid w:val="00A455DE"/>
    <w:rsid w:val="00A45F05"/>
    <w:rsid w:val="00A45FF5"/>
    <w:rsid w:val="00A4624B"/>
    <w:rsid w:val="00A46795"/>
    <w:rsid w:val="00A46A3D"/>
    <w:rsid w:val="00A46C53"/>
    <w:rsid w:val="00A5007C"/>
    <w:rsid w:val="00A5078B"/>
    <w:rsid w:val="00A51241"/>
    <w:rsid w:val="00A51CD1"/>
    <w:rsid w:val="00A51DB0"/>
    <w:rsid w:val="00A5262A"/>
    <w:rsid w:val="00A52743"/>
    <w:rsid w:val="00A52E63"/>
    <w:rsid w:val="00A53182"/>
    <w:rsid w:val="00A535AC"/>
    <w:rsid w:val="00A53796"/>
    <w:rsid w:val="00A5383C"/>
    <w:rsid w:val="00A5419A"/>
    <w:rsid w:val="00A542A7"/>
    <w:rsid w:val="00A542FF"/>
    <w:rsid w:val="00A54DA2"/>
    <w:rsid w:val="00A54EE1"/>
    <w:rsid w:val="00A5510F"/>
    <w:rsid w:val="00A5518E"/>
    <w:rsid w:val="00A555CA"/>
    <w:rsid w:val="00A55946"/>
    <w:rsid w:val="00A55B9A"/>
    <w:rsid w:val="00A55CBB"/>
    <w:rsid w:val="00A562BD"/>
    <w:rsid w:val="00A56504"/>
    <w:rsid w:val="00A5671C"/>
    <w:rsid w:val="00A568A9"/>
    <w:rsid w:val="00A57097"/>
    <w:rsid w:val="00A57112"/>
    <w:rsid w:val="00A6044D"/>
    <w:rsid w:val="00A60497"/>
    <w:rsid w:val="00A6098C"/>
    <w:rsid w:val="00A6149D"/>
    <w:rsid w:val="00A616BD"/>
    <w:rsid w:val="00A61F4A"/>
    <w:rsid w:val="00A62043"/>
    <w:rsid w:val="00A623AA"/>
    <w:rsid w:val="00A62632"/>
    <w:rsid w:val="00A6276E"/>
    <w:rsid w:val="00A627EC"/>
    <w:rsid w:val="00A62873"/>
    <w:rsid w:val="00A62B29"/>
    <w:rsid w:val="00A62DAD"/>
    <w:rsid w:val="00A62E0D"/>
    <w:rsid w:val="00A62F6A"/>
    <w:rsid w:val="00A63918"/>
    <w:rsid w:val="00A63B51"/>
    <w:rsid w:val="00A63CD4"/>
    <w:rsid w:val="00A64640"/>
    <w:rsid w:val="00A6479E"/>
    <w:rsid w:val="00A64A18"/>
    <w:rsid w:val="00A65884"/>
    <w:rsid w:val="00A662B8"/>
    <w:rsid w:val="00A6664E"/>
    <w:rsid w:val="00A66937"/>
    <w:rsid w:val="00A66F57"/>
    <w:rsid w:val="00A676C1"/>
    <w:rsid w:val="00A6774C"/>
    <w:rsid w:val="00A6787B"/>
    <w:rsid w:val="00A67A74"/>
    <w:rsid w:val="00A70169"/>
    <w:rsid w:val="00A704D0"/>
    <w:rsid w:val="00A70559"/>
    <w:rsid w:val="00A70652"/>
    <w:rsid w:val="00A708D1"/>
    <w:rsid w:val="00A70951"/>
    <w:rsid w:val="00A70C03"/>
    <w:rsid w:val="00A70D23"/>
    <w:rsid w:val="00A70E78"/>
    <w:rsid w:val="00A71101"/>
    <w:rsid w:val="00A713BF"/>
    <w:rsid w:val="00A714CD"/>
    <w:rsid w:val="00A717A2"/>
    <w:rsid w:val="00A726F8"/>
    <w:rsid w:val="00A72C02"/>
    <w:rsid w:val="00A72C5B"/>
    <w:rsid w:val="00A72C80"/>
    <w:rsid w:val="00A72CA0"/>
    <w:rsid w:val="00A73087"/>
    <w:rsid w:val="00A73306"/>
    <w:rsid w:val="00A73336"/>
    <w:rsid w:val="00A734F4"/>
    <w:rsid w:val="00A7353F"/>
    <w:rsid w:val="00A73554"/>
    <w:rsid w:val="00A73681"/>
    <w:rsid w:val="00A737B5"/>
    <w:rsid w:val="00A749DF"/>
    <w:rsid w:val="00A74DA0"/>
    <w:rsid w:val="00A754E6"/>
    <w:rsid w:val="00A755BF"/>
    <w:rsid w:val="00A75998"/>
    <w:rsid w:val="00A76971"/>
    <w:rsid w:val="00A7731A"/>
    <w:rsid w:val="00A776F6"/>
    <w:rsid w:val="00A77902"/>
    <w:rsid w:val="00A77A8F"/>
    <w:rsid w:val="00A8010E"/>
    <w:rsid w:val="00A801FF"/>
    <w:rsid w:val="00A80527"/>
    <w:rsid w:val="00A80D61"/>
    <w:rsid w:val="00A80F2C"/>
    <w:rsid w:val="00A811AD"/>
    <w:rsid w:val="00A811D6"/>
    <w:rsid w:val="00A8151C"/>
    <w:rsid w:val="00A81791"/>
    <w:rsid w:val="00A817D6"/>
    <w:rsid w:val="00A81CDB"/>
    <w:rsid w:val="00A81FA4"/>
    <w:rsid w:val="00A81FB8"/>
    <w:rsid w:val="00A8210C"/>
    <w:rsid w:val="00A8288E"/>
    <w:rsid w:val="00A82DFE"/>
    <w:rsid w:val="00A82EB9"/>
    <w:rsid w:val="00A82F83"/>
    <w:rsid w:val="00A8316F"/>
    <w:rsid w:val="00A835D5"/>
    <w:rsid w:val="00A83F6F"/>
    <w:rsid w:val="00A840BF"/>
    <w:rsid w:val="00A854D3"/>
    <w:rsid w:val="00A85DDA"/>
    <w:rsid w:val="00A85E42"/>
    <w:rsid w:val="00A86735"/>
    <w:rsid w:val="00A86830"/>
    <w:rsid w:val="00A87049"/>
    <w:rsid w:val="00A87BE9"/>
    <w:rsid w:val="00A87FED"/>
    <w:rsid w:val="00A90BA1"/>
    <w:rsid w:val="00A90C7F"/>
    <w:rsid w:val="00A90D23"/>
    <w:rsid w:val="00A90D45"/>
    <w:rsid w:val="00A9110D"/>
    <w:rsid w:val="00A9194A"/>
    <w:rsid w:val="00A91C8B"/>
    <w:rsid w:val="00A9239B"/>
    <w:rsid w:val="00A92622"/>
    <w:rsid w:val="00A92A44"/>
    <w:rsid w:val="00A92CB5"/>
    <w:rsid w:val="00A932A3"/>
    <w:rsid w:val="00A9359F"/>
    <w:rsid w:val="00A939EA"/>
    <w:rsid w:val="00A941BD"/>
    <w:rsid w:val="00A948FB"/>
    <w:rsid w:val="00A94915"/>
    <w:rsid w:val="00A94B0C"/>
    <w:rsid w:val="00A95264"/>
    <w:rsid w:val="00A95B2C"/>
    <w:rsid w:val="00A964F5"/>
    <w:rsid w:val="00A96818"/>
    <w:rsid w:val="00A9687D"/>
    <w:rsid w:val="00A96B65"/>
    <w:rsid w:val="00A971E4"/>
    <w:rsid w:val="00A97458"/>
    <w:rsid w:val="00A97491"/>
    <w:rsid w:val="00A97546"/>
    <w:rsid w:val="00A97549"/>
    <w:rsid w:val="00AA0449"/>
    <w:rsid w:val="00AA1162"/>
    <w:rsid w:val="00AA1F90"/>
    <w:rsid w:val="00AA22D3"/>
    <w:rsid w:val="00AA3035"/>
    <w:rsid w:val="00AA311A"/>
    <w:rsid w:val="00AA3503"/>
    <w:rsid w:val="00AA364B"/>
    <w:rsid w:val="00AA3F3A"/>
    <w:rsid w:val="00AA5550"/>
    <w:rsid w:val="00AA57C7"/>
    <w:rsid w:val="00AA5DB3"/>
    <w:rsid w:val="00AA60BD"/>
    <w:rsid w:val="00AA6602"/>
    <w:rsid w:val="00AA689D"/>
    <w:rsid w:val="00AA6C88"/>
    <w:rsid w:val="00AA6CE1"/>
    <w:rsid w:val="00AA6CEF"/>
    <w:rsid w:val="00AA6DAE"/>
    <w:rsid w:val="00AA77E9"/>
    <w:rsid w:val="00AA7AA7"/>
    <w:rsid w:val="00AB0BD2"/>
    <w:rsid w:val="00AB113A"/>
    <w:rsid w:val="00AB125D"/>
    <w:rsid w:val="00AB126C"/>
    <w:rsid w:val="00AB1371"/>
    <w:rsid w:val="00AB154A"/>
    <w:rsid w:val="00AB17DD"/>
    <w:rsid w:val="00AB1E09"/>
    <w:rsid w:val="00AB2050"/>
    <w:rsid w:val="00AB21A8"/>
    <w:rsid w:val="00AB2206"/>
    <w:rsid w:val="00AB23C4"/>
    <w:rsid w:val="00AB2D9F"/>
    <w:rsid w:val="00AB33BC"/>
    <w:rsid w:val="00AB35AD"/>
    <w:rsid w:val="00AB367F"/>
    <w:rsid w:val="00AB3CEA"/>
    <w:rsid w:val="00AB41ED"/>
    <w:rsid w:val="00AB4332"/>
    <w:rsid w:val="00AB4492"/>
    <w:rsid w:val="00AB4AE7"/>
    <w:rsid w:val="00AB4BDB"/>
    <w:rsid w:val="00AB4FA9"/>
    <w:rsid w:val="00AB5858"/>
    <w:rsid w:val="00AB58C9"/>
    <w:rsid w:val="00AB63CF"/>
    <w:rsid w:val="00AB6DFE"/>
    <w:rsid w:val="00AB7659"/>
    <w:rsid w:val="00AB7AB4"/>
    <w:rsid w:val="00AB7BA4"/>
    <w:rsid w:val="00AB7FAC"/>
    <w:rsid w:val="00AC03D6"/>
    <w:rsid w:val="00AC05FC"/>
    <w:rsid w:val="00AC0E12"/>
    <w:rsid w:val="00AC0E1E"/>
    <w:rsid w:val="00AC1089"/>
    <w:rsid w:val="00AC125A"/>
    <w:rsid w:val="00AC13ED"/>
    <w:rsid w:val="00AC181F"/>
    <w:rsid w:val="00AC1929"/>
    <w:rsid w:val="00AC1AE6"/>
    <w:rsid w:val="00AC1BE3"/>
    <w:rsid w:val="00AC219D"/>
    <w:rsid w:val="00AC2564"/>
    <w:rsid w:val="00AC284B"/>
    <w:rsid w:val="00AC2C1B"/>
    <w:rsid w:val="00AC2C7A"/>
    <w:rsid w:val="00AC30FD"/>
    <w:rsid w:val="00AC3211"/>
    <w:rsid w:val="00AC3301"/>
    <w:rsid w:val="00AC3572"/>
    <w:rsid w:val="00AC368F"/>
    <w:rsid w:val="00AC3979"/>
    <w:rsid w:val="00AC3CCC"/>
    <w:rsid w:val="00AC3E98"/>
    <w:rsid w:val="00AC4063"/>
    <w:rsid w:val="00AC415E"/>
    <w:rsid w:val="00AC424E"/>
    <w:rsid w:val="00AC4D63"/>
    <w:rsid w:val="00AC4E66"/>
    <w:rsid w:val="00AC51D8"/>
    <w:rsid w:val="00AC5281"/>
    <w:rsid w:val="00AC57E6"/>
    <w:rsid w:val="00AC6724"/>
    <w:rsid w:val="00AC67F2"/>
    <w:rsid w:val="00AC6AC5"/>
    <w:rsid w:val="00AC6D1E"/>
    <w:rsid w:val="00AC6E6D"/>
    <w:rsid w:val="00AC70BC"/>
    <w:rsid w:val="00AC7137"/>
    <w:rsid w:val="00AC7CBE"/>
    <w:rsid w:val="00AC7D07"/>
    <w:rsid w:val="00AD00D3"/>
    <w:rsid w:val="00AD0105"/>
    <w:rsid w:val="00AD0BCD"/>
    <w:rsid w:val="00AD0DFD"/>
    <w:rsid w:val="00AD0FFF"/>
    <w:rsid w:val="00AD14A2"/>
    <w:rsid w:val="00AD1504"/>
    <w:rsid w:val="00AD193B"/>
    <w:rsid w:val="00AD1C19"/>
    <w:rsid w:val="00AD1CAA"/>
    <w:rsid w:val="00AD1CFF"/>
    <w:rsid w:val="00AD2297"/>
    <w:rsid w:val="00AD2A3E"/>
    <w:rsid w:val="00AD2E8D"/>
    <w:rsid w:val="00AD3060"/>
    <w:rsid w:val="00AD30E3"/>
    <w:rsid w:val="00AD3198"/>
    <w:rsid w:val="00AD34B2"/>
    <w:rsid w:val="00AD39A9"/>
    <w:rsid w:val="00AD4552"/>
    <w:rsid w:val="00AD4597"/>
    <w:rsid w:val="00AD4BE8"/>
    <w:rsid w:val="00AD54DF"/>
    <w:rsid w:val="00AD572D"/>
    <w:rsid w:val="00AD57D9"/>
    <w:rsid w:val="00AD5A17"/>
    <w:rsid w:val="00AD5A1C"/>
    <w:rsid w:val="00AD5A7F"/>
    <w:rsid w:val="00AD5F9D"/>
    <w:rsid w:val="00AD6426"/>
    <w:rsid w:val="00AD64D8"/>
    <w:rsid w:val="00AD6774"/>
    <w:rsid w:val="00AD6DFE"/>
    <w:rsid w:val="00AD7032"/>
    <w:rsid w:val="00AD7B63"/>
    <w:rsid w:val="00AD7F9D"/>
    <w:rsid w:val="00AE0A07"/>
    <w:rsid w:val="00AE13B3"/>
    <w:rsid w:val="00AE156F"/>
    <w:rsid w:val="00AE1ED5"/>
    <w:rsid w:val="00AE2012"/>
    <w:rsid w:val="00AE22A1"/>
    <w:rsid w:val="00AE2456"/>
    <w:rsid w:val="00AE27A8"/>
    <w:rsid w:val="00AE30CB"/>
    <w:rsid w:val="00AE314C"/>
    <w:rsid w:val="00AE38F7"/>
    <w:rsid w:val="00AE3D8F"/>
    <w:rsid w:val="00AE3E8E"/>
    <w:rsid w:val="00AE429F"/>
    <w:rsid w:val="00AE466F"/>
    <w:rsid w:val="00AE46FF"/>
    <w:rsid w:val="00AE482D"/>
    <w:rsid w:val="00AE55C9"/>
    <w:rsid w:val="00AE58AE"/>
    <w:rsid w:val="00AE5935"/>
    <w:rsid w:val="00AE5D69"/>
    <w:rsid w:val="00AE604D"/>
    <w:rsid w:val="00AE605C"/>
    <w:rsid w:val="00AE62BB"/>
    <w:rsid w:val="00AE6361"/>
    <w:rsid w:val="00AE657E"/>
    <w:rsid w:val="00AE6B2A"/>
    <w:rsid w:val="00AE6B4E"/>
    <w:rsid w:val="00AE6CD7"/>
    <w:rsid w:val="00AE6FC9"/>
    <w:rsid w:val="00AE70D3"/>
    <w:rsid w:val="00AE7447"/>
    <w:rsid w:val="00AE77A6"/>
    <w:rsid w:val="00AE7DBF"/>
    <w:rsid w:val="00AF0070"/>
    <w:rsid w:val="00AF0731"/>
    <w:rsid w:val="00AF07AF"/>
    <w:rsid w:val="00AF097B"/>
    <w:rsid w:val="00AF0A03"/>
    <w:rsid w:val="00AF0BB3"/>
    <w:rsid w:val="00AF0FD0"/>
    <w:rsid w:val="00AF11CF"/>
    <w:rsid w:val="00AF122A"/>
    <w:rsid w:val="00AF231E"/>
    <w:rsid w:val="00AF23DA"/>
    <w:rsid w:val="00AF2FB1"/>
    <w:rsid w:val="00AF3080"/>
    <w:rsid w:val="00AF3097"/>
    <w:rsid w:val="00AF30EA"/>
    <w:rsid w:val="00AF3141"/>
    <w:rsid w:val="00AF3212"/>
    <w:rsid w:val="00AF3492"/>
    <w:rsid w:val="00AF369D"/>
    <w:rsid w:val="00AF376F"/>
    <w:rsid w:val="00AF3F46"/>
    <w:rsid w:val="00AF47CC"/>
    <w:rsid w:val="00AF4DF7"/>
    <w:rsid w:val="00AF4E71"/>
    <w:rsid w:val="00AF516B"/>
    <w:rsid w:val="00AF53F2"/>
    <w:rsid w:val="00AF5A2C"/>
    <w:rsid w:val="00AF5D3C"/>
    <w:rsid w:val="00AF6277"/>
    <w:rsid w:val="00AF6A31"/>
    <w:rsid w:val="00AF7221"/>
    <w:rsid w:val="00AF78F0"/>
    <w:rsid w:val="00AF7D58"/>
    <w:rsid w:val="00AF7F2A"/>
    <w:rsid w:val="00AF7FE8"/>
    <w:rsid w:val="00B002FA"/>
    <w:rsid w:val="00B00A97"/>
    <w:rsid w:val="00B014AB"/>
    <w:rsid w:val="00B01AB0"/>
    <w:rsid w:val="00B01AEE"/>
    <w:rsid w:val="00B02045"/>
    <w:rsid w:val="00B02336"/>
    <w:rsid w:val="00B02988"/>
    <w:rsid w:val="00B02A5B"/>
    <w:rsid w:val="00B02C16"/>
    <w:rsid w:val="00B02D65"/>
    <w:rsid w:val="00B02DDA"/>
    <w:rsid w:val="00B0316C"/>
    <w:rsid w:val="00B0374D"/>
    <w:rsid w:val="00B0389A"/>
    <w:rsid w:val="00B039C5"/>
    <w:rsid w:val="00B03B07"/>
    <w:rsid w:val="00B03B44"/>
    <w:rsid w:val="00B03CBB"/>
    <w:rsid w:val="00B03CD7"/>
    <w:rsid w:val="00B03CEC"/>
    <w:rsid w:val="00B04112"/>
    <w:rsid w:val="00B04678"/>
    <w:rsid w:val="00B04694"/>
    <w:rsid w:val="00B047E7"/>
    <w:rsid w:val="00B047F9"/>
    <w:rsid w:val="00B04A68"/>
    <w:rsid w:val="00B04AA1"/>
    <w:rsid w:val="00B04BD6"/>
    <w:rsid w:val="00B04C77"/>
    <w:rsid w:val="00B05316"/>
    <w:rsid w:val="00B05528"/>
    <w:rsid w:val="00B05E05"/>
    <w:rsid w:val="00B062A3"/>
    <w:rsid w:val="00B066B3"/>
    <w:rsid w:val="00B06730"/>
    <w:rsid w:val="00B067A8"/>
    <w:rsid w:val="00B0693A"/>
    <w:rsid w:val="00B06B65"/>
    <w:rsid w:val="00B06CAE"/>
    <w:rsid w:val="00B071F1"/>
    <w:rsid w:val="00B07729"/>
    <w:rsid w:val="00B079D6"/>
    <w:rsid w:val="00B07C78"/>
    <w:rsid w:val="00B07DC7"/>
    <w:rsid w:val="00B10036"/>
    <w:rsid w:val="00B110F1"/>
    <w:rsid w:val="00B112D8"/>
    <w:rsid w:val="00B11508"/>
    <w:rsid w:val="00B11D9E"/>
    <w:rsid w:val="00B11EF6"/>
    <w:rsid w:val="00B129AA"/>
    <w:rsid w:val="00B13A11"/>
    <w:rsid w:val="00B13B0B"/>
    <w:rsid w:val="00B13EFD"/>
    <w:rsid w:val="00B14697"/>
    <w:rsid w:val="00B146C4"/>
    <w:rsid w:val="00B148A6"/>
    <w:rsid w:val="00B149A0"/>
    <w:rsid w:val="00B14A6B"/>
    <w:rsid w:val="00B14B2E"/>
    <w:rsid w:val="00B14E51"/>
    <w:rsid w:val="00B15090"/>
    <w:rsid w:val="00B15CF0"/>
    <w:rsid w:val="00B15DB8"/>
    <w:rsid w:val="00B15DEC"/>
    <w:rsid w:val="00B162CC"/>
    <w:rsid w:val="00B163A1"/>
    <w:rsid w:val="00B1648B"/>
    <w:rsid w:val="00B1674B"/>
    <w:rsid w:val="00B16844"/>
    <w:rsid w:val="00B16C0F"/>
    <w:rsid w:val="00B16C9F"/>
    <w:rsid w:val="00B16F4B"/>
    <w:rsid w:val="00B173C3"/>
    <w:rsid w:val="00B1759C"/>
    <w:rsid w:val="00B1782E"/>
    <w:rsid w:val="00B17C90"/>
    <w:rsid w:val="00B21155"/>
    <w:rsid w:val="00B212AD"/>
    <w:rsid w:val="00B21A04"/>
    <w:rsid w:val="00B21FF4"/>
    <w:rsid w:val="00B2309C"/>
    <w:rsid w:val="00B235F9"/>
    <w:rsid w:val="00B23655"/>
    <w:rsid w:val="00B237B4"/>
    <w:rsid w:val="00B2381D"/>
    <w:rsid w:val="00B23D39"/>
    <w:rsid w:val="00B25220"/>
    <w:rsid w:val="00B257CE"/>
    <w:rsid w:val="00B259C0"/>
    <w:rsid w:val="00B25E05"/>
    <w:rsid w:val="00B267DF"/>
    <w:rsid w:val="00B26894"/>
    <w:rsid w:val="00B26A41"/>
    <w:rsid w:val="00B26ABE"/>
    <w:rsid w:val="00B26DBB"/>
    <w:rsid w:val="00B27674"/>
    <w:rsid w:val="00B3023D"/>
    <w:rsid w:val="00B30270"/>
    <w:rsid w:val="00B305AD"/>
    <w:rsid w:val="00B30E23"/>
    <w:rsid w:val="00B310CA"/>
    <w:rsid w:val="00B31141"/>
    <w:rsid w:val="00B311FF"/>
    <w:rsid w:val="00B313FB"/>
    <w:rsid w:val="00B31DEA"/>
    <w:rsid w:val="00B31F53"/>
    <w:rsid w:val="00B32313"/>
    <w:rsid w:val="00B32484"/>
    <w:rsid w:val="00B325E2"/>
    <w:rsid w:val="00B32E5D"/>
    <w:rsid w:val="00B32FAE"/>
    <w:rsid w:val="00B330CF"/>
    <w:rsid w:val="00B33554"/>
    <w:rsid w:val="00B339B2"/>
    <w:rsid w:val="00B33F7A"/>
    <w:rsid w:val="00B34A10"/>
    <w:rsid w:val="00B34AF3"/>
    <w:rsid w:val="00B34EB2"/>
    <w:rsid w:val="00B35689"/>
    <w:rsid w:val="00B35B07"/>
    <w:rsid w:val="00B35EC6"/>
    <w:rsid w:val="00B363C9"/>
    <w:rsid w:val="00B3674D"/>
    <w:rsid w:val="00B37101"/>
    <w:rsid w:val="00B37386"/>
    <w:rsid w:val="00B374E9"/>
    <w:rsid w:val="00B40C2B"/>
    <w:rsid w:val="00B412D7"/>
    <w:rsid w:val="00B41884"/>
    <w:rsid w:val="00B418CF"/>
    <w:rsid w:val="00B41E0B"/>
    <w:rsid w:val="00B41EAF"/>
    <w:rsid w:val="00B42158"/>
    <w:rsid w:val="00B4394D"/>
    <w:rsid w:val="00B4414E"/>
    <w:rsid w:val="00B446C1"/>
    <w:rsid w:val="00B4488F"/>
    <w:rsid w:val="00B44D00"/>
    <w:rsid w:val="00B44F3B"/>
    <w:rsid w:val="00B4539A"/>
    <w:rsid w:val="00B453BA"/>
    <w:rsid w:val="00B45D7B"/>
    <w:rsid w:val="00B461F2"/>
    <w:rsid w:val="00B46483"/>
    <w:rsid w:val="00B46A04"/>
    <w:rsid w:val="00B46BFA"/>
    <w:rsid w:val="00B46E6A"/>
    <w:rsid w:val="00B46F0F"/>
    <w:rsid w:val="00B47293"/>
    <w:rsid w:val="00B476A9"/>
    <w:rsid w:val="00B4770C"/>
    <w:rsid w:val="00B47D72"/>
    <w:rsid w:val="00B47E23"/>
    <w:rsid w:val="00B500DE"/>
    <w:rsid w:val="00B502DC"/>
    <w:rsid w:val="00B50357"/>
    <w:rsid w:val="00B505B6"/>
    <w:rsid w:val="00B5067A"/>
    <w:rsid w:val="00B5122B"/>
    <w:rsid w:val="00B51C34"/>
    <w:rsid w:val="00B51D71"/>
    <w:rsid w:val="00B53922"/>
    <w:rsid w:val="00B5395F"/>
    <w:rsid w:val="00B53C97"/>
    <w:rsid w:val="00B53F44"/>
    <w:rsid w:val="00B54052"/>
    <w:rsid w:val="00B5451B"/>
    <w:rsid w:val="00B548F2"/>
    <w:rsid w:val="00B54A26"/>
    <w:rsid w:val="00B54ADA"/>
    <w:rsid w:val="00B54D66"/>
    <w:rsid w:val="00B54F85"/>
    <w:rsid w:val="00B552C7"/>
    <w:rsid w:val="00B55BEB"/>
    <w:rsid w:val="00B55C10"/>
    <w:rsid w:val="00B55D48"/>
    <w:rsid w:val="00B561CF"/>
    <w:rsid w:val="00B56218"/>
    <w:rsid w:val="00B5626A"/>
    <w:rsid w:val="00B5686A"/>
    <w:rsid w:val="00B57745"/>
    <w:rsid w:val="00B60362"/>
    <w:rsid w:val="00B60E25"/>
    <w:rsid w:val="00B610BF"/>
    <w:rsid w:val="00B61300"/>
    <w:rsid w:val="00B61307"/>
    <w:rsid w:val="00B61C53"/>
    <w:rsid w:val="00B61DF0"/>
    <w:rsid w:val="00B61E05"/>
    <w:rsid w:val="00B622AC"/>
    <w:rsid w:val="00B63429"/>
    <w:rsid w:val="00B64F3D"/>
    <w:rsid w:val="00B65691"/>
    <w:rsid w:val="00B65A1C"/>
    <w:rsid w:val="00B65BBB"/>
    <w:rsid w:val="00B65D9C"/>
    <w:rsid w:val="00B66041"/>
    <w:rsid w:val="00B66112"/>
    <w:rsid w:val="00B6630D"/>
    <w:rsid w:val="00B66664"/>
    <w:rsid w:val="00B666DC"/>
    <w:rsid w:val="00B66927"/>
    <w:rsid w:val="00B66F5F"/>
    <w:rsid w:val="00B6709B"/>
    <w:rsid w:val="00B6723A"/>
    <w:rsid w:val="00B678C5"/>
    <w:rsid w:val="00B67BAA"/>
    <w:rsid w:val="00B67D63"/>
    <w:rsid w:val="00B70128"/>
    <w:rsid w:val="00B70691"/>
    <w:rsid w:val="00B70C0E"/>
    <w:rsid w:val="00B70D73"/>
    <w:rsid w:val="00B71027"/>
    <w:rsid w:val="00B71034"/>
    <w:rsid w:val="00B71474"/>
    <w:rsid w:val="00B71490"/>
    <w:rsid w:val="00B714A9"/>
    <w:rsid w:val="00B71BFC"/>
    <w:rsid w:val="00B71E0E"/>
    <w:rsid w:val="00B723CC"/>
    <w:rsid w:val="00B7275D"/>
    <w:rsid w:val="00B72ECD"/>
    <w:rsid w:val="00B72EDC"/>
    <w:rsid w:val="00B72F02"/>
    <w:rsid w:val="00B73505"/>
    <w:rsid w:val="00B7384A"/>
    <w:rsid w:val="00B73884"/>
    <w:rsid w:val="00B744CC"/>
    <w:rsid w:val="00B745AB"/>
    <w:rsid w:val="00B746C4"/>
    <w:rsid w:val="00B748AF"/>
    <w:rsid w:val="00B74DC9"/>
    <w:rsid w:val="00B75020"/>
    <w:rsid w:val="00B75380"/>
    <w:rsid w:val="00B75580"/>
    <w:rsid w:val="00B756BF"/>
    <w:rsid w:val="00B76262"/>
    <w:rsid w:val="00B764FD"/>
    <w:rsid w:val="00B76590"/>
    <w:rsid w:val="00B765B1"/>
    <w:rsid w:val="00B76733"/>
    <w:rsid w:val="00B77022"/>
    <w:rsid w:val="00B77150"/>
    <w:rsid w:val="00B77316"/>
    <w:rsid w:val="00B775CC"/>
    <w:rsid w:val="00B77816"/>
    <w:rsid w:val="00B77B9D"/>
    <w:rsid w:val="00B801DB"/>
    <w:rsid w:val="00B8043A"/>
    <w:rsid w:val="00B804FF"/>
    <w:rsid w:val="00B80BAC"/>
    <w:rsid w:val="00B80D1E"/>
    <w:rsid w:val="00B80EBD"/>
    <w:rsid w:val="00B81012"/>
    <w:rsid w:val="00B81268"/>
    <w:rsid w:val="00B824BC"/>
    <w:rsid w:val="00B82A6D"/>
    <w:rsid w:val="00B82C3F"/>
    <w:rsid w:val="00B82CC5"/>
    <w:rsid w:val="00B82E3E"/>
    <w:rsid w:val="00B8345D"/>
    <w:rsid w:val="00B83A44"/>
    <w:rsid w:val="00B83A6D"/>
    <w:rsid w:val="00B83C90"/>
    <w:rsid w:val="00B84777"/>
    <w:rsid w:val="00B84B4E"/>
    <w:rsid w:val="00B84CF1"/>
    <w:rsid w:val="00B84DA5"/>
    <w:rsid w:val="00B84E1F"/>
    <w:rsid w:val="00B85304"/>
    <w:rsid w:val="00B86EE9"/>
    <w:rsid w:val="00B870E7"/>
    <w:rsid w:val="00B877A1"/>
    <w:rsid w:val="00B90098"/>
    <w:rsid w:val="00B901E9"/>
    <w:rsid w:val="00B91148"/>
    <w:rsid w:val="00B911FF"/>
    <w:rsid w:val="00B91B92"/>
    <w:rsid w:val="00B91F3D"/>
    <w:rsid w:val="00B922D8"/>
    <w:rsid w:val="00B92753"/>
    <w:rsid w:val="00B92867"/>
    <w:rsid w:val="00B92B07"/>
    <w:rsid w:val="00B92B0F"/>
    <w:rsid w:val="00B93245"/>
    <w:rsid w:val="00B933F4"/>
    <w:rsid w:val="00B9346A"/>
    <w:rsid w:val="00B93470"/>
    <w:rsid w:val="00B9360A"/>
    <w:rsid w:val="00B9389B"/>
    <w:rsid w:val="00B93938"/>
    <w:rsid w:val="00B943B6"/>
    <w:rsid w:val="00B943D8"/>
    <w:rsid w:val="00B944D3"/>
    <w:rsid w:val="00B945D7"/>
    <w:rsid w:val="00B94C02"/>
    <w:rsid w:val="00B94FB5"/>
    <w:rsid w:val="00B951C5"/>
    <w:rsid w:val="00B96806"/>
    <w:rsid w:val="00B969C1"/>
    <w:rsid w:val="00B96D3C"/>
    <w:rsid w:val="00B9707D"/>
    <w:rsid w:val="00B97381"/>
    <w:rsid w:val="00B97446"/>
    <w:rsid w:val="00B9792D"/>
    <w:rsid w:val="00B97C32"/>
    <w:rsid w:val="00BA06F0"/>
    <w:rsid w:val="00BA095A"/>
    <w:rsid w:val="00BA0CB3"/>
    <w:rsid w:val="00BA0E6E"/>
    <w:rsid w:val="00BA0EC8"/>
    <w:rsid w:val="00BA22AE"/>
    <w:rsid w:val="00BA2366"/>
    <w:rsid w:val="00BA2397"/>
    <w:rsid w:val="00BA24A9"/>
    <w:rsid w:val="00BA2652"/>
    <w:rsid w:val="00BA2F4A"/>
    <w:rsid w:val="00BA2F50"/>
    <w:rsid w:val="00BA3741"/>
    <w:rsid w:val="00BA3A6F"/>
    <w:rsid w:val="00BA3E21"/>
    <w:rsid w:val="00BA4041"/>
    <w:rsid w:val="00BA4847"/>
    <w:rsid w:val="00BA4B52"/>
    <w:rsid w:val="00BA4CAA"/>
    <w:rsid w:val="00BA5200"/>
    <w:rsid w:val="00BA57C4"/>
    <w:rsid w:val="00BA5FB1"/>
    <w:rsid w:val="00BA62F4"/>
    <w:rsid w:val="00BA68EB"/>
    <w:rsid w:val="00BA6EDF"/>
    <w:rsid w:val="00BA74D8"/>
    <w:rsid w:val="00BA7B75"/>
    <w:rsid w:val="00BA7DA6"/>
    <w:rsid w:val="00BB008F"/>
    <w:rsid w:val="00BB08EC"/>
    <w:rsid w:val="00BB0F93"/>
    <w:rsid w:val="00BB0FA4"/>
    <w:rsid w:val="00BB0FE4"/>
    <w:rsid w:val="00BB103E"/>
    <w:rsid w:val="00BB10F3"/>
    <w:rsid w:val="00BB11A7"/>
    <w:rsid w:val="00BB11C4"/>
    <w:rsid w:val="00BB155D"/>
    <w:rsid w:val="00BB16B4"/>
    <w:rsid w:val="00BB18AB"/>
    <w:rsid w:val="00BB1A80"/>
    <w:rsid w:val="00BB1AC9"/>
    <w:rsid w:val="00BB1BCD"/>
    <w:rsid w:val="00BB1CD8"/>
    <w:rsid w:val="00BB1DDB"/>
    <w:rsid w:val="00BB27CE"/>
    <w:rsid w:val="00BB2AAB"/>
    <w:rsid w:val="00BB3377"/>
    <w:rsid w:val="00BB352B"/>
    <w:rsid w:val="00BB37BD"/>
    <w:rsid w:val="00BB37E2"/>
    <w:rsid w:val="00BB3DBA"/>
    <w:rsid w:val="00BB4133"/>
    <w:rsid w:val="00BB42C5"/>
    <w:rsid w:val="00BB46B3"/>
    <w:rsid w:val="00BB487D"/>
    <w:rsid w:val="00BB48C1"/>
    <w:rsid w:val="00BB5530"/>
    <w:rsid w:val="00BB562A"/>
    <w:rsid w:val="00BB592E"/>
    <w:rsid w:val="00BB5AB5"/>
    <w:rsid w:val="00BB6E54"/>
    <w:rsid w:val="00BB7652"/>
    <w:rsid w:val="00BB7AF9"/>
    <w:rsid w:val="00BB7F3A"/>
    <w:rsid w:val="00BC014C"/>
    <w:rsid w:val="00BC09B3"/>
    <w:rsid w:val="00BC0E4B"/>
    <w:rsid w:val="00BC164F"/>
    <w:rsid w:val="00BC22AF"/>
    <w:rsid w:val="00BC2498"/>
    <w:rsid w:val="00BC2943"/>
    <w:rsid w:val="00BC2B39"/>
    <w:rsid w:val="00BC2CA8"/>
    <w:rsid w:val="00BC32E2"/>
    <w:rsid w:val="00BC3788"/>
    <w:rsid w:val="00BC3EB0"/>
    <w:rsid w:val="00BC3FD1"/>
    <w:rsid w:val="00BC4270"/>
    <w:rsid w:val="00BC4748"/>
    <w:rsid w:val="00BC48F3"/>
    <w:rsid w:val="00BC498F"/>
    <w:rsid w:val="00BC4E7C"/>
    <w:rsid w:val="00BC5690"/>
    <w:rsid w:val="00BC5BFC"/>
    <w:rsid w:val="00BC5CED"/>
    <w:rsid w:val="00BC7EC9"/>
    <w:rsid w:val="00BC7F11"/>
    <w:rsid w:val="00BD03D5"/>
    <w:rsid w:val="00BD0C63"/>
    <w:rsid w:val="00BD1281"/>
    <w:rsid w:val="00BD12DB"/>
    <w:rsid w:val="00BD1744"/>
    <w:rsid w:val="00BD2147"/>
    <w:rsid w:val="00BD2697"/>
    <w:rsid w:val="00BD26B4"/>
    <w:rsid w:val="00BD28B1"/>
    <w:rsid w:val="00BD3CAE"/>
    <w:rsid w:val="00BD4279"/>
    <w:rsid w:val="00BD46CA"/>
    <w:rsid w:val="00BD4FC8"/>
    <w:rsid w:val="00BD5775"/>
    <w:rsid w:val="00BD6134"/>
    <w:rsid w:val="00BD632F"/>
    <w:rsid w:val="00BD6330"/>
    <w:rsid w:val="00BD646A"/>
    <w:rsid w:val="00BD6F3A"/>
    <w:rsid w:val="00BD7562"/>
    <w:rsid w:val="00BD775C"/>
    <w:rsid w:val="00BD7E82"/>
    <w:rsid w:val="00BE0155"/>
    <w:rsid w:val="00BE0266"/>
    <w:rsid w:val="00BE1198"/>
    <w:rsid w:val="00BE1326"/>
    <w:rsid w:val="00BE1B88"/>
    <w:rsid w:val="00BE1DFB"/>
    <w:rsid w:val="00BE33F0"/>
    <w:rsid w:val="00BE3476"/>
    <w:rsid w:val="00BE354F"/>
    <w:rsid w:val="00BE3CBB"/>
    <w:rsid w:val="00BE4A97"/>
    <w:rsid w:val="00BE4AC3"/>
    <w:rsid w:val="00BE4AD3"/>
    <w:rsid w:val="00BE4D2B"/>
    <w:rsid w:val="00BE4F39"/>
    <w:rsid w:val="00BE5078"/>
    <w:rsid w:val="00BE537C"/>
    <w:rsid w:val="00BE58E9"/>
    <w:rsid w:val="00BE61F1"/>
    <w:rsid w:val="00BE64C0"/>
    <w:rsid w:val="00BE6FCD"/>
    <w:rsid w:val="00BE77BD"/>
    <w:rsid w:val="00BE789F"/>
    <w:rsid w:val="00BE7D42"/>
    <w:rsid w:val="00BF04BA"/>
    <w:rsid w:val="00BF05C9"/>
    <w:rsid w:val="00BF061B"/>
    <w:rsid w:val="00BF0747"/>
    <w:rsid w:val="00BF0999"/>
    <w:rsid w:val="00BF0B2F"/>
    <w:rsid w:val="00BF10EA"/>
    <w:rsid w:val="00BF133C"/>
    <w:rsid w:val="00BF1451"/>
    <w:rsid w:val="00BF1834"/>
    <w:rsid w:val="00BF18A4"/>
    <w:rsid w:val="00BF2598"/>
    <w:rsid w:val="00BF28EE"/>
    <w:rsid w:val="00BF2C4B"/>
    <w:rsid w:val="00BF2C72"/>
    <w:rsid w:val="00BF3386"/>
    <w:rsid w:val="00BF371D"/>
    <w:rsid w:val="00BF39B1"/>
    <w:rsid w:val="00BF3CDC"/>
    <w:rsid w:val="00BF3E94"/>
    <w:rsid w:val="00BF45CE"/>
    <w:rsid w:val="00BF47F7"/>
    <w:rsid w:val="00BF4834"/>
    <w:rsid w:val="00BF4894"/>
    <w:rsid w:val="00BF48A6"/>
    <w:rsid w:val="00BF4C99"/>
    <w:rsid w:val="00BF5596"/>
    <w:rsid w:val="00BF58DB"/>
    <w:rsid w:val="00BF59E7"/>
    <w:rsid w:val="00BF5D3F"/>
    <w:rsid w:val="00BF5EB2"/>
    <w:rsid w:val="00BF6148"/>
    <w:rsid w:val="00BF6311"/>
    <w:rsid w:val="00BF6DC5"/>
    <w:rsid w:val="00BF73AD"/>
    <w:rsid w:val="00BF7601"/>
    <w:rsid w:val="00BF7987"/>
    <w:rsid w:val="00C0011F"/>
    <w:rsid w:val="00C00202"/>
    <w:rsid w:val="00C00475"/>
    <w:rsid w:val="00C00A81"/>
    <w:rsid w:val="00C00AB5"/>
    <w:rsid w:val="00C00C4B"/>
    <w:rsid w:val="00C00C74"/>
    <w:rsid w:val="00C00EBB"/>
    <w:rsid w:val="00C01083"/>
    <w:rsid w:val="00C014AF"/>
    <w:rsid w:val="00C01DA7"/>
    <w:rsid w:val="00C020F7"/>
    <w:rsid w:val="00C02271"/>
    <w:rsid w:val="00C02377"/>
    <w:rsid w:val="00C025B4"/>
    <w:rsid w:val="00C030F9"/>
    <w:rsid w:val="00C033F5"/>
    <w:rsid w:val="00C0352E"/>
    <w:rsid w:val="00C03540"/>
    <w:rsid w:val="00C03641"/>
    <w:rsid w:val="00C03BB6"/>
    <w:rsid w:val="00C03BE3"/>
    <w:rsid w:val="00C03DCA"/>
    <w:rsid w:val="00C04832"/>
    <w:rsid w:val="00C04A8F"/>
    <w:rsid w:val="00C05879"/>
    <w:rsid w:val="00C05C4F"/>
    <w:rsid w:val="00C0646C"/>
    <w:rsid w:val="00C0652B"/>
    <w:rsid w:val="00C068A9"/>
    <w:rsid w:val="00C06CCA"/>
    <w:rsid w:val="00C07092"/>
    <w:rsid w:val="00C073B1"/>
    <w:rsid w:val="00C07516"/>
    <w:rsid w:val="00C07A41"/>
    <w:rsid w:val="00C07B3A"/>
    <w:rsid w:val="00C07FAC"/>
    <w:rsid w:val="00C102BE"/>
    <w:rsid w:val="00C10382"/>
    <w:rsid w:val="00C10CAF"/>
    <w:rsid w:val="00C11735"/>
    <w:rsid w:val="00C11A57"/>
    <w:rsid w:val="00C11EFB"/>
    <w:rsid w:val="00C12109"/>
    <w:rsid w:val="00C121A0"/>
    <w:rsid w:val="00C123C0"/>
    <w:rsid w:val="00C1265B"/>
    <w:rsid w:val="00C12742"/>
    <w:rsid w:val="00C134E5"/>
    <w:rsid w:val="00C13AEA"/>
    <w:rsid w:val="00C13E03"/>
    <w:rsid w:val="00C13F5F"/>
    <w:rsid w:val="00C149F4"/>
    <w:rsid w:val="00C14D84"/>
    <w:rsid w:val="00C14FD2"/>
    <w:rsid w:val="00C1513C"/>
    <w:rsid w:val="00C153D3"/>
    <w:rsid w:val="00C158DA"/>
    <w:rsid w:val="00C1653D"/>
    <w:rsid w:val="00C165A4"/>
    <w:rsid w:val="00C1690D"/>
    <w:rsid w:val="00C16AC2"/>
    <w:rsid w:val="00C16C5A"/>
    <w:rsid w:val="00C16E4E"/>
    <w:rsid w:val="00C16F52"/>
    <w:rsid w:val="00C170CC"/>
    <w:rsid w:val="00C171B1"/>
    <w:rsid w:val="00C17771"/>
    <w:rsid w:val="00C17B6F"/>
    <w:rsid w:val="00C17BF1"/>
    <w:rsid w:val="00C2024E"/>
    <w:rsid w:val="00C20764"/>
    <w:rsid w:val="00C2096A"/>
    <w:rsid w:val="00C21728"/>
    <w:rsid w:val="00C21ADD"/>
    <w:rsid w:val="00C21B5E"/>
    <w:rsid w:val="00C22124"/>
    <w:rsid w:val="00C2255D"/>
    <w:rsid w:val="00C2305B"/>
    <w:rsid w:val="00C23149"/>
    <w:rsid w:val="00C232D5"/>
    <w:rsid w:val="00C233C3"/>
    <w:rsid w:val="00C23D86"/>
    <w:rsid w:val="00C2427E"/>
    <w:rsid w:val="00C24A11"/>
    <w:rsid w:val="00C24DDE"/>
    <w:rsid w:val="00C24FA5"/>
    <w:rsid w:val="00C24FDF"/>
    <w:rsid w:val="00C258E7"/>
    <w:rsid w:val="00C26838"/>
    <w:rsid w:val="00C27609"/>
    <w:rsid w:val="00C27A06"/>
    <w:rsid w:val="00C27D10"/>
    <w:rsid w:val="00C301FF"/>
    <w:rsid w:val="00C30A05"/>
    <w:rsid w:val="00C316CB"/>
    <w:rsid w:val="00C3185E"/>
    <w:rsid w:val="00C31F3B"/>
    <w:rsid w:val="00C32288"/>
    <w:rsid w:val="00C32DF6"/>
    <w:rsid w:val="00C337C5"/>
    <w:rsid w:val="00C33CE6"/>
    <w:rsid w:val="00C34C06"/>
    <w:rsid w:val="00C34C0A"/>
    <w:rsid w:val="00C35068"/>
    <w:rsid w:val="00C3534B"/>
    <w:rsid w:val="00C3580C"/>
    <w:rsid w:val="00C35FBC"/>
    <w:rsid w:val="00C36233"/>
    <w:rsid w:val="00C36767"/>
    <w:rsid w:val="00C36881"/>
    <w:rsid w:val="00C36C99"/>
    <w:rsid w:val="00C36F9D"/>
    <w:rsid w:val="00C3713C"/>
    <w:rsid w:val="00C3719F"/>
    <w:rsid w:val="00C37259"/>
    <w:rsid w:val="00C374E5"/>
    <w:rsid w:val="00C3790A"/>
    <w:rsid w:val="00C37920"/>
    <w:rsid w:val="00C379D0"/>
    <w:rsid w:val="00C37A1E"/>
    <w:rsid w:val="00C37AA3"/>
    <w:rsid w:val="00C41238"/>
    <w:rsid w:val="00C41350"/>
    <w:rsid w:val="00C4153B"/>
    <w:rsid w:val="00C41866"/>
    <w:rsid w:val="00C41AAA"/>
    <w:rsid w:val="00C429B2"/>
    <w:rsid w:val="00C42CDA"/>
    <w:rsid w:val="00C42D75"/>
    <w:rsid w:val="00C43D99"/>
    <w:rsid w:val="00C43E0D"/>
    <w:rsid w:val="00C44014"/>
    <w:rsid w:val="00C4443E"/>
    <w:rsid w:val="00C446AE"/>
    <w:rsid w:val="00C4483A"/>
    <w:rsid w:val="00C449AD"/>
    <w:rsid w:val="00C45265"/>
    <w:rsid w:val="00C457FE"/>
    <w:rsid w:val="00C45915"/>
    <w:rsid w:val="00C45D34"/>
    <w:rsid w:val="00C465F2"/>
    <w:rsid w:val="00C4675B"/>
    <w:rsid w:val="00C46F4B"/>
    <w:rsid w:val="00C471EB"/>
    <w:rsid w:val="00C4794B"/>
    <w:rsid w:val="00C47A69"/>
    <w:rsid w:val="00C47B65"/>
    <w:rsid w:val="00C47BBD"/>
    <w:rsid w:val="00C47D47"/>
    <w:rsid w:val="00C50696"/>
    <w:rsid w:val="00C5178F"/>
    <w:rsid w:val="00C517C2"/>
    <w:rsid w:val="00C522C9"/>
    <w:rsid w:val="00C525E4"/>
    <w:rsid w:val="00C5289E"/>
    <w:rsid w:val="00C52F57"/>
    <w:rsid w:val="00C532D7"/>
    <w:rsid w:val="00C535A5"/>
    <w:rsid w:val="00C5438E"/>
    <w:rsid w:val="00C548AA"/>
    <w:rsid w:val="00C549DE"/>
    <w:rsid w:val="00C54A5A"/>
    <w:rsid w:val="00C54B81"/>
    <w:rsid w:val="00C55500"/>
    <w:rsid w:val="00C55ABA"/>
    <w:rsid w:val="00C55AF3"/>
    <w:rsid w:val="00C55D89"/>
    <w:rsid w:val="00C56752"/>
    <w:rsid w:val="00C5695F"/>
    <w:rsid w:val="00C56DC3"/>
    <w:rsid w:val="00C570BB"/>
    <w:rsid w:val="00C572A9"/>
    <w:rsid w:val="00C5734A"/>
    <w:rsid w:val="00C57891"/>
    <w:rsid w:val="00C5794B"/>
    <w:rsid w:val="00C60377"/>
    <w:rsid w:val="00C6069F"/>
    <w:rsid w:val="00C6124B"/>
    <w:rsid w:val="00C612A0"/>
    <w:rsid w:val="00C61712"/>
    <w:rsid w:val="00C61ABA"/>
    <w:rsid w:val="00C61B85"/>
    <w:rsid w:val="00C61CB6"/>
    <w:rsid w:val="00C61CC0"/>
    <w:rsid w:val="00C61EA2"/>
    <w:rsid w:val="00C62099"/>
    <w:rsid w:val="00C6220B"/>
    <w:rsid w:val="00C624A4"/>
    <w:rsid w:val="00C6256E"/>
    <w:rsid w:val="00C62917"/>
    <w:rsid w:val="00C62A75"/>
    <w:rsid w:val="00C63238"/>
    <w:rsid w:val="00C63CE9"/>
    <w:rsid w:val="00C63D04"/>
    <w:rsid w:val="00C63E16"/>
    <w:rsid w:val="00C64010"/>
    <w:rsid w:val="00C64137"/>
    <w:rsid w:val="00C64736"/>
    <w:rsid w:val="00C64802"/>
    <w:rsid w:val="00C648E9"/>
    <w:rsid w:val="00C64ACB"/>
    <w:rsid w:val="00C6546D"/>
    <w:rsid w:val="00C65BB7"/>
    <w:rsid w:val="00C65C8C"/>
    <w:rsid w:val="00C66D76"/>
    <w:rsid w:val="00C66FBB"/>
    <w:rsid w:val="00C675E7"/>
    <w:rsid w:val="00C67618"/>
    <w:rsid w:val="00C67F42"/>
    <w:rsid w:val="00C70213"/>
    <w:rsid w:val="00C70358"/>
    <w:rsid w:val="00C70465"/>
    <w:rsid w:val="00C708E1"/>
    <w:rsid w:val="00C715F7"/>
    <w:rsid w:val="00C7197A"/>
    <w:rsid w:val="00C71E92"/>
    <w:rsid w:val="00C72014"/>
    <w:rsid w:val="00C72297"/>
    <w:rsid w:val="00C7268D"/>
    <w:rsid w:val="00C729C3"/>
    <w:rsid w:val="00C73024"/>
    <w:rsid w:val="00C73027"/>
    <w:rsid w:val="00C7306B"/>
    <w:rsid w:val="00C735DC"/>
    <w:rsid w:val="00C74538"/>
    <w:rsid w:val="00C748E2"/>
    <w:rsid w:val="00C74B36"/>
    <w:rsid w:val="00C74BB1"/>
    <w:rsid w:val="00C753CC"/>
    <w:rsid w:val="00C754DA"/>
    <w:rsid w:val="00C754E8"/>
    <w:rsid w:val="00C75577"/>
    <w:rsid w:val="00C75696"/>
    <w:rsid w:val="00C75D93"/>
    <w:rsid w:val="00C75FB1"/>
    <w:rsid w:val="00C76824"/>
    <w:rsid w:val="00C76C13"/>
    <w:rsid w:val="00C76EFD"/>
    <w:rsid w:val="00C77641"/>
    <w:rsid w:val="00C777EF"/>
    <w:rsid w:val="00C80817"/>
    <w:rsid w:val="00C81185"/>
    <w:rsid w:val="00C81411"/>
    <w:rsid w:val="00C81562"/>
    <w:rsid w:val="00C820A2"/>
    <w:rsid w:val="00C82619"/>
    <w:rsid w:val="00C82D62"/>
    <w:rsid w:val="00C83A9B"/>
    <w:rsid w:val="00C845C5"/>
    <w:rsid w:val="00C848BB"/>
    <w:rsid w:val="00C84EC6"/>
    <w:rsid w:val="00C8500A"/>
    <w:rsid w:val="00C85398"/>
    <w:rsid w:val="00C85E8A"/>
    <w:rsid w:val="00C85EC0"/>
    <w:rsid w:val="00C862A5"/>
    <w:rsid w:val="00C86306"/>
    <w:rsid w:val="00C86492"/>
    <w:rsid w:val="00C867CB"/>
    <w:rsid w:val="00C868AB"/>
    <w:rsid w:val="00C86A95"/>
    <w:rsid w:val="00C86AFB"/>
    <w:rsid w:val="00C87563"/>
    <w:rsid w:val="00C8761C"/>
    <w:rsid w:val="00C8787C"/>
    <w:rsid w:val="00C8791E"/>
    <w:rsid w:val="00C87D1D"/>
    <w:rsid w:val="00C901C5"/>
    <w:rsid w:val="00C90A41"/>
    <w:rsid w:val="00C918F2"/>
    <w:rsid w:val="00C91B11"/>
    <w:rsid w:val="00C91B3E"/>
    <w:rsid w:val="00C9206A"/>
    <w:rsid w:val="00C9238E"/>
    <w:rsid w:val="00C92602"/>
    <w:rsid w:val="00C92A4A"/>
    <w:rsid w:val="00C92A5E"/>
    <w:rsid w:val="00C92F9C"/>
    <w:rsid w:val="00C933D6"/>
    <w:rsid w:val="00C938C8"/>
    <w:rsid w:val="00C94980"/>
    <w:rsid w:val="00C94A37"/>
    <w:rsid w:val="00C94EAC"/>
    <w:rsid w:val="00C94F7C"/>
    <w:rsid w:val="00C9502D"/>
    <w:rsid w:val="00C954EC"/>
    <w:rsid w:val="00C955F6"/>
    <w:rsid w:val="00C958E9"/>
    <w:rsid w:val="00C960D4"/>
    <w:rsid w:val="00C962FA"/>
    <w:rsid w:val="00C96BAB"/>
    <w:rsid w:val="00C97133"/>
    <w:rsid w:val="00C979C9"/>
    <w:rsid w:val="00C97A12"/>
    <w:rsid w:val="00CA0069"/>
    <w:rsid w:val="00CA067C"/>
    <w:rsid w:val="00CA0D59"/>
    <w:rsid w:val="00CA0EF5"/>
    <w:rsid w:val="00CA1814"/>
    <w:rsid w:val="00CA1A7D"/>
    <w:rsid w:val="00CA1EC4"/>
    <w:rsid w:val="00CA229A"/>
    <w:rsid w:val="00CA2567"/>
    <w:rsid w:val="00CA2C91"/>
    <w:rsid w:val="00CA2E6E"/>
    <w:rsid w:val="00CA3429"/>
    <w:rsid w:val="00CA3B9E"/>
    <w:rsid w:val="00CA3BA1"/>
    <w:rsid w:val="00CA3C31"/>
    <w:rsid w:val="00CA3D0E"/>
    <w:rsid w:val="00CA3E3B"/>
    <w:rsid w:val="00CA4564"/>
    <w:rsid w:val="00CA4F24"/>
    <w:rsid w:val="00CA5255"/>
    <w:rsid w:val="00CA5341"/>
    <w:rsid w:val="00CA5541"/>
    <w:rsid w:val="00CA577E"/>
    <w:rsid w:val="00CA5BC3"/>
    <w:rsid w:val="00CA64E6"/>
    <w:rsid w:val="00CA6DF5"/>
    <w:rsid w:val="00CA7EEC"/>
    <w:rsid w:val="00CB0337"/>
    <w:rsid w:val="00CB0AA3"/>
    <w:rsid w:val="00CB0B5C"/>
    <w:rsid w:val="00CB0BA4"/>
    <w:rsid w:val="00CB129F"/>
    <w:rsid w:val="00CB1315"/>
    <w:rsid w:val="00CB1488"/>
    <w:rsid w:val="00CB1978"/>
    <w:rsid w:val="00CB1A5E"/>
    <w:rsid w:val="00CB1DBE"/>
    <w:rsid w:val="00CB1FC0"/>
    <w:rsid w:val="00CB2084"/>
    <w:rsid w:val="00CB2104"/>
    <w:rsid w:val="00CB25F9"/>
    <w:rsid w:val="00CB263D"/>
    <w:rsid w:val="00CB28F2"/>
    <w:rsid w:val="00CB31BB"/>
    <w:rsid w:val="00CB34BF"/>
    <w:rsid w:val="00CB3C83"/>
    <w:rsid w:val="00CB3D00"/>
    <w:rsid w:val="00CB4154"/>
    <w:rsid w:val="00CB4380"/>
    <w:rsid w:val="00CB4483"/>
    <w:rsid w:val="00CB4AAA"/>
    <w:rsid w:val="00CB4DB8"/>
    <w:rsid w:val="00CB576F"/>
    <w:rsid w:val="00CB5904"/>
    <w:rsid w:val="00CB5D55"/>
    <w:rsid w:val="00CB6280"/>
    <w:rsid w:val="00CB70B9"/>
    <w:rsid w:val="00CB7384"/>
    <w:rsid w:val="00CB7E17"/>
    <w:rsid w:val="00CB7E9D"/>
    <w:rsid w:val="00CB7EA3"/>
    <w:rsid w:val="00CC0169"/>
    <w:rsid w:val="00CC04F2"/>
    <w:rsid w:val="00CC0D23"/>
    <w:rsid w:val="00CC129E"/>
    <w:rsid w:val="00CC1515"/>
    <w:rsid w:val="00CC1B6C"/>
    <w:rsid w:val="00CC1D59"/>
    <w:rsid w:val="00CC1D7F"/>
    <w:rsid w:val="00CC258F"/>
    <w:rsid w:val="00CC259C"/>
    <w:rsid w:val="00CC3002"/>
    <w:rsid w:val="00CC30C7"/>
    <w:rsid w:val="00CC33C7"/>
    <w:rsid w:val="00CC37EE"/>
    <w:rsid w:val="00CC3F5B"/>
    <w:rsid w:val="00CC4841"/>
    <w:rsid w:val="00CC5ABF"/>
    <w:rsid w:val="00CC5BDC"/>
    <w:rsid w:val="00CC5F36"/>
    <w:rsid w:val="00CC62F4"/>
    <w:rsid w:val="00CC739A"/>
    <w:rsid w:val="00CC7460"/>
    <w:rsid w:val="00CC750A"/>
    <w:rsid w:val="00CC7553"/>
    <w:rsid w:val="00CC7820"/>
    <w:rsid w:val="00CD02AA"/>
    <w:rsid w:val="00CD0788"/>
    <w:rsid w:val="00CD07A4"/>
    <w:rsid w:val="00CD0A8D"/>
    <w:rsid w:val="00CD0C60"/>
    <w:rsid w:val="00CD0C8A"/>
    <w:rsid w:val="00CD10E8"/>
    <w:rsid w:val="00CD1669"/>
    <w:rsid w:val="00CD1826"/>
    <w:rsid w:val="00CD1D91"/>
    <w:rsid w:val="00CD1DD1"/>
    <w:rsid w:val="00CD1DD2"/>
    <w:rsid w:val="00CD1EE7"/>
    <w:rsid w:val="00CD1F72"/>
    <w:rsid w:val="00CD2160"/>
    <w:rsid w:val="00CD220A"/>
    <w:rsid w:val="00CD26C8"/>
    <w:rsid w:val="00CD2708"/>
    <w:rsid w:val="00CD3390"/>
    <w:rsid w:val="00CD33AC"/>
    <w:rsid w:val="00CD3DED"/>
    <w:rsid w:val="00CD3E75"/>
    <w:rsid w:val="00CD400D"/>
    <w:rsid w:val="00CD4465"/>
    <w:rsid w:val="00CD495F"/>
    <w:rsid w:val="00CD4E45"/>
    <w:rsid w:val="00CD5081"/>
    <w:rsid w:val="00CD515C"/>
    <w:rsid w:val="00CD5462"/>
    <w:rsid w:val="00CD5615"/>
    <w:rsid w:val="00CD5690"/>
    <w:rsid w:val="00CD57A4"/>
    <w:rsid w:val="00CD597F"/>
    <w:rsid w:val="00CD5983"/>
    <w:rsid w:val="00CD70CA"/>
    <w:rsid w:val="00CD70E7"/>
    <w:rsid w:val="00CD7C49"/>
    <w:rsid w:val="00CD7E71"/>
    <w:rsid w:val="00CD7F92"/>
    <w:rsid w:val="00CE02AB"/>
    <w:rsid w:val="00CE087A"/>
    <w:rsid w:val="00CE0E93"/>
    <w:rsid w:val="00CE0FAC"/>
    <w:rsid w:val="00CE0FB7"/>
    <w:rsid w:val="00CE0FED"/>
    <w:rsid w:val="00CE12B8"/>
    <w:rsid w:val="00CE2AFA"/>
    <w:rsid w:val="00CE2E3C"/>
    <w:rsid w:val="00CE2E69"/>
    <w:rsid w:val="00CE324B"/>
    <w:rsid w:val="00CE473C"/>
    <w:rsid w:val="00CE474A"/>
    <w:rsid w:val="00CE4A59"/>
    <w:rsid w:val="00CE534F"/>
    <w:rsid w:val="00CE5755"/>
    <w:rsid w:val="00CE583D"/>
    <w:rsid w:val="00CE5A42"/>
    <w:rsid w:val="00CE5D28"/>
    <w:rsid w:val="00CE5D5F"/>
    <w:rsid w:val="00CE63A6"/>
    <w:rsid w:val="00CE6EF1"/>
    <w:rsid w:val="00CE7064"/>
    <w:rsid w:val="00CE748C"/>
    <w:rsid w:val="00CE77E7"/>
    <w:rsid w:val="00CF0017"/>
    <w:rsid w:val="00CF00C0"/>
    <w:rsid w:val="00CF0610"/>
    <w:rsid w:val="00CF078F"/>
    <w:rsid w:val="00CF0D69"/>
    <w:rsid w:val="00CF11A6"/>
    <w:rsid w:val="00CF1573"/>
    <w:rsid w:val="00CF1A5D"/>
    <w:rsid w:val="00CF1C38"/>
    <w:rsid w:val="00CF1FF1"/>
    <w:rsid w:val="00CF2174"/>
    <w:rsid w:val="00CF22D7"/>
    <w:rsid w:val="00CF2730"/>
    <w:rsid w:val="00CF2946"/>
    <w:rsid w:val="00CF3763"/>
    <w:rsid w:val="00CF3CA8"/>
    <w:rsid w:val="00CF4C49"/>
    <w:rsid w:val="00CF4EBD"/>
    <w:rsid w:val="00CF509D"/>
    <w:rsid w:val="00CF579D"/>
    <w:rsid w:val="00CF580A"/>
    <w:rsid w:val="00CF5DB1"/>
    <w:rsid w:val="00CF6316"/>
    <w:rsid w:val="00CF6582"/>
    <w:rsid w:val="00CF6711"/>
    <w:rsid w:val="00CF694D"/>
    <w:rsid w:val="00CF695D"/>
    <w:rsid w:val="00CF6A2A"/>
    <w:rsid w:val="00CF6E92"/>
    <w:rsid w:val="00CF704E"/>
    <w:rsid w:val="00CF7646"/>
    <w:rsid w:val="00CF77A9"/>
    <w:rsid w:val="00D00228"/>
    <w:rsid w:val="00D00639"/>
    <w:rsid w:val="00D00C72"/>
    <w:rsid w:val="00D00DB6"/>
    <w:rsid w:val="00D00EFA"/>
    <w:rsid w:val="00D01156"/>
    <w:rsid w:val="00D012F6"/>
    <w:rsid w:val="00D01847"/>
    <w:rsid w:val="00D018D3"/>
    <w:rsid w:val="00D019F4"/>
    <w:rsid w:val="00D022A3"/>
    <w:rsid w:val="00D02CD9"/>
    <w:rsid w:val="00D02D40"/>
    <w:rsid w:val="00D030F6"/>
    <w:rsid w:val="00D0317B"/>
    <w:rsid w:val="00D03F29"/>
    <w:rsid w:val="00D051F2"/>
    <w:rsid w:val="00D05715"/>
    <w:rsid w:val="00D0579E"/>
    <w:rsid w:val="00D0594D"/>
    <w:rsid w:val="00D05B7E"/>
    <w:rsid w:val="00D05FF9"/>
    <w:rsid w:val="00D060EE"/>
    <w:rsid w:val="00D06515"/>
    <w:rsid w:val="00D06BE1"/>
    <w:rsid w:val="00D06CCA"/>
    <w:rsid w:val="00D07E3D"/>
    <w:rsid w:val="00D07E50"/>
    <w:rsid w:val="00D10096"/>
    <w:rsid w:val="00D10E4A"/>
    <w:rsid w:val="00D11012"/>
    <w:rsid w:val="00D11045"/>
    <w:rsid w:val="00D118D0"/>
    <w:rsid w:val="00D11B64"/>
    <w:rsid w:val="00D12590"/>
    <w:rsid w:val="00D12B77"/>
    <w:rsid w:val="00D12C55"/>
    <w:rsid w:val="00D12D50"/>
    <w:rsid w:val="00D12DBA"/>
    <w:rsid w:val="00D1322A"/>
    <w:rsid w:val="00D13552"/>
    <w:rsid w:val="00D13895"/>
    <w:rsid w:val="00D13D0C"/>
    <w:rsid w:val="00D13E5D"/>
    <w:rsid w:val="00D13FD2"/>
    <w:rsid w:val="00D13FE6"/>
    <w:rsid w:val="00D1439F"/>
    <w:rsid w:val="00D1463B"/>
    <w:rsid w:val="00D14932"/>
    <w:rsid w:val="00D14AA5"/>
    <w:rsid w:val="00D15196"/>
    <w:rsid w:val="00D15512"/>
    <w:rsid w:val="00D15BC4"/>
    <w:rsid w:val="00D15EB2"/>
    <w:rsid w:val="00D15F09"/>
    <w:rsid w:val="00D160A8"/>
    <w:rsid w:val="00D163EC"/>
    <w:rsid w:val="00D1641E"/>
    <w:rsid w:val="00D167EF"/>
    <w:rsid w:val="00D16A0D"/>
    <w:rsid w:val="00D16D0F"/>
    <w:rsid w:val="00D173A6"/>
    <w:rsid w:val="00D175AD"/>
    <w:rsid w:val="00D175B3"/>
    <w:rsid w:val="00D17840"/>
    <w:rsid w:val="00D17A12"/>
    <w:rsid w:val="00D20234"/>
    <w:rsid w:val="00D20747"/>
    <w:rsid w:val="00D20BCC"/>
    <w:rsid w:val="00D20BD6"/>
    <w:rsid w:val="00D20D55"/>
    <w:rsid w:val="00D20E2D"/>
    <w:rsid w:val="00D21316"/>
    <w:rsid w:val="00D21D8A"/>
    <w:rsid w:val="00D21E02"/>
    <w:rsid w:val="00D21FF4"/>
    <w:rsid w:val="00D2201C"/>
    <w:rsid w:val="00D22AA7"/>
    <w:rsid w:val="00D22F60"/>
    <w:rsid w:val="00D23744"/>
    <w:rsid w:val="00D239B8"/>
    <w:rsid w:val="00D23F6E"/>
    <w:rsid w:val="00D241FD"/>
    <w:rsid w:val="00D244F7"/>
    <w:rsid w:val="00D2491B"/>
    <w:rsid w:val="00D249C2"/>
    <w:rsid w:val="00D24C40"/>
    <w:rsid w:val="00D24DE1"/>
    <w:rsid w:val="00D250DD"/>
    <w:rsid w:val="00D25350"/>
    <w:rsid w:val="00D25521"/>
    <w:rsid w:val="00D259F0"/>
    <w:rsid w:val="00D25B87"/>
    <w:rsid w:val="00D25C85"/>
    <w:rsid w:val="00D26884"/>
    <w:rsid w:val="00D26E36"/>
    <w:rsid w:val="00D26FA3"/>
    <w:rsid w:val="00D276E9"/>
    <w:rsid w:val="00D27993"/>
    <w:rsid w:val="00D27AAE"/>
    <w:rsid w:val="00D30133"/>
    <w:rsid w:val="00D3016E"/>
    <w:rsid w:val="00D304F5"/>
    <w:rsid w:val="00D30587"/>
    <w:rsid w:val="00D305C9"/>
    <w:rsid w:val="00D30700"/>
    <w:rsid w:val="00D30837"/>
    <w:rsid w:val="00D31762"/>
    <w:rsid w:val="00D31BB5"/>
    <w:rsid w:val="00D324D9"/>
    <w:rsid w:val="00D32730"/>
    <w:rsid w:val="00D3295C"/>
    <w:rsid w:val="00D32BF1"/>
    <w:rsid w:val="00D32DFD"/>
    <w:rsid w:val="00D3311B"/>
    <w:rsid w:val="00D342C4"/>
    <w:rsid w:val="00D346BF"/>
    <w:rsid w:val="00D34F7A"/>
    <w:rsid w:val="00D35137"/>
    <w:rsid w:val="00D35B9F"/>
    <w:rsid w:val="00D35CAB"/>
    <w:rsid w:val="00D35CC4"/>
    <w:rsid w:val="00D361CA"/>
    <w:rsid w:val="00D36790"/>
    <w:rsid w:val="00D36863"/>
    <w:rsid w:val="00D36A9E"/>
    <w:rsid w:val="00D36AF7"/>
    <w:rsid w:val="00D36D22"/>
    <w:rsid w:val="00D36FDA"/>
    <w:rsid w:val="00D3709D"/>
    <w:rsid w:val="00D373C8"/>
    <w:rsid w:val="00D3770D"/>
    <w:rsid w:val="00D37D59"/>
    <w:rsid w:val="00D4027C"/>
    <w:rsid w:val="00D40831"/>
    <w:rsid w:val="00D408B3"/>
    <w:rsid w:val="00D408C6"/>
    <w:rsid w:val="00D40B45"/>
    <w:rsid w:val="00D40F20"/>
    <w:rsid w:val="00D42172"/>
    <w:rsid w:val="00D4222E"/>
    <w:rsid w:val="00D4327B"/>
    <w:rsid w:val="00D43589"/>
    <w:rsid w:val="00D43667"/>
    <w:rsid w:val="00D43D87"/>
    <w:rsid w:val="00D444CB"/>
    <w:rsid w:val="00D44568"/>
    <w:rsid w:val="00D44B5F"/>
    <w:rsid w:val="00D44C3D"/>
    <w:rsid w:val="00D44D15"/>
    <w:rsid w:val="00D44D8E"/>
    <w:rsid w:val="00D453B5"/>
    <w:rsid w:val="00D4574F"/>
    <w:rsid w:val="00D46A45"/>
    <w:rsid w:val="00D46D4B"/>
    <w:rsid w:val="00D47333"/>
    <w:rsid w:val="00D47588"/>
    <w:rsid w:val="00D47E1F"/>
    <w:rsid w:val="00D50E82"/>
    <w:rsid w:val="00D512BA"/>
    <w:rsid w:val="00D5179E"/>
    <w:rsid w:val="00D519A8"/>
    <w:rsid w:val="00D520EC"/>
    <w:rsid w:val="00D52576"/>
    <w:rsid w:val="00D52849"/>
    <w:rsid w:val="00D52B72"/>
    <w:rsid w:val="00D52E5B"/>
    <w:rsid w:val="00D536C9"/>
    <w:rsid w:val="00D53AC1"/>
    <w:rsid w:val="00D53B19"/>
    <w:rsid w:val="00D54741"/>
    <w:rsid w:val="00D5519B"/>
    <w:rsid w:val="00D5525D"/>
    <w:rsid w:val="00D552BD"/>
    <w:rsid w:val="00D553AB"/>
    <w:rsid w:val="00D553E0"/>
    <w:rsid w:val="00D557E8"/>
    <w:rsid w:val="00D55CC3"/>
    <w:rsid w:val="00D55FAC"/>
    <w:rsid w:val="00D55FC3"/>
    <w:rsid w:val="00D5664A"/>
    <w:rsid w:val="00D568E9"/>
    <w:rsid w:val="00D57023"/>
    <w:rsid w:val="00D57068"/>
    <w:rsid w:val="00D576D6"/>
    <w:rsid w:val="00D578CE"/>
    <w:rsid w:val="00D57FD5"/>
    <w:rsid w:val="00D60107"/>
    <w:rsid w:val="00D60B58"/>
    <w:rsid w:val="00D616E0"/>
    <w:rsid w:val="00D61BA1"/>
    <w:rsid w:val="00D62874"/>
    <w:rsid w:val="00D63294"/>
    <w:rsid w:val="00D634D5"/>
    <w:rsid w:val="00D64141"/>
    <w:rsid w:val="00D64600"/>
    <w:rsid w:val="00D64CC4"/>
    <w:rsid w:val="00D654AE"/>
    <w:rsid w:val="00D65862"/>
    <w:rsid w:val="00D65DEE"/>
    <w:rsid w:val="00D65E1C"/>
    <w:rsid w:val="00D66360"/>
    <w:rsid w:val="00D666BA"/>
    <w:rsid w:val="00D666C4"/>
    <w:rsid w:val="00D6674B"/>
    <w:rsid w:val="00D66904"/>
    <w:rsid w:val="00D66A51"/>
    <w:rsid w:val="00D66E99"/>
    <w:rsid w:val="00D66EC3"/>
    <w:rsid w:val="00D66F7E"/>
    <w:rsid w:val="00D6722E"/>
    <w:rsid w:val="00D672E3"/>
    <w:rsid w:val="00D6748E"/>
    <w:rsid w:val="00D675E3"/>
    <w:rsid w:val="00D6772C"/>
    <w:rsid w:val="00D67EC7"/>
    <w:rsid w:val="00D72319"/>
    <w:rsid w:val="00D72497"/>
    <w:rsid w:val="00D7304E"/>
    <w:rsid w:val="00D7311A"/>
    <w:rsid w:val="00D73121"/>
    <w:rsid w:val="00D7338B"/>
    <w:rsid w:val="00D73DE5"/>
    <w:rsid w:val="00D7427B"/>
    <w:rsid w:val="00D742A6"/>
    <w:rsid w:val="00D745E5"/>
    <w:rsid w:val="00D74BA8"/>
    <w:rsid w:val="00D7516C"/>
    <w:rsid w:val="00D767DD"/>
    <w:rsid w:val="00D76990"/>
    <w:rsid w:val="00D76A13"/>
    <w:rsid w:val="00D76CD5"/>
    <w:rsid w:val="00D76D69"/>
    <w:rsid w:val="00D779F8"/>
    <w:rsid w:val="00D80003"/>
    <w:rsid w:val="00D8051D"/>
    <w:rsid w:val="00D80763"/>
    <w:rsid w:val="00D80900"/>
    <w:rsid w:val="00D80B2A"/>
    <w:rsid w:val="00D81151"/>
    <w:rsid w:val="00D81337"/>
    <w:rsid w:val="00D81360"/>
    <w:rsid w:val="00D817B6"/>
    <w:rsid w:val="00D81F37"/>
    <w:rsid w:val="00D82206"/>
    <w:rsid w:val="00D82252"/>
    <w:rsid w:val="00D82670"/>
    <w:rsid w:val="00D82845"/>
    <w:rsid w:val="00D82BDC"/>
    <w:rsid w:val="00D82FF8"/>
    <w:rsid w:val="00D83546"/>
    <w:rsid w:val="00D83C01"/>
    <w:rsid w:val="00D83C81"/>
    <w:rsid w:val="00D83C9A"/>
    <w:rsid w:val="00D83EF8"/>
    <w:rsid w:val="00D84191"/>
    <w:rsid w:val="00D84A09"/>
    <w:rsid w:val="00D850B3"/>
    <w:rsid w:val="00D85189"/>
    <w:rsid w:val="00D8543B"/>
    <w:rsid w:val="00D85C62"/>
    <w:rsid w:val="00D861B6"/>
    <w:rsid w:val="00D863AA"/>
    <w:rsid w:val="00D87318"/>
    <w:rsid w:val="00D87946"/>
    <w:rsid w:val="00D900A5"/>
    <w:rsid w:val="00D90B6B"/>
    <w:rsid w:val="00D90D19"/>
    <w:rsid w:val="00D90DBA"/>
    <w:rsid w:val="00D90EE9"/>
    <w:rsid w:val="00D910A1"/>
    <w:rsid w:val="00D918B0"/>
    <w:rsid w:val="00D91CB9"/>
    <w:rsid w:val="00D91F3E"/>
    <w:rsid w:val="00D924BA"/>
    <w:rsid w:val="00D927D8"/>
    <w:rsid w:val="00D92A11"/>
    <w:rsid w:val="00D93365"/>
    <w:rsid w:val="00D93375"/>
    <w:rsid w:val="00D94059"/>
    <w:rsid w:val="00D94163"/>
    <w:rsid w:val="00D941D4"/>
    <w:rsid w:val="00D9452A"/>
    <w:rsid w:val="00D94942"/>
    <w:rsid w:val="00D94F02"/>
    <w:rsid w:val="00D95016"/>
    <w:rsid w:val="00D95396"/>
    <w:rsid w:val="00D9548A"/>
    <w:rsid w:val="00D95DBB"/>
    <w:rsid w:val="00D95E7E"/>
    <w:rsid w:val="00D963AD"/>
    <w:rsid w:val="00D968F0"/>
    <w:rsid w:val="00D969D4"/>
    <w:rsid w:val="00D96C99"/>
    <w:rsid w:val="00D96D9F"/>
    <w:rsid w:val="00D9703E"/>
    <w:rsid w:val="00D972BA"/>
    <w:rsid w:val="00D97370"/>
    <w:rsid w:val="00D9743F"/>
    <w:rsid w:val="00D9796C"/>
    <w:rsid w:val="00DA051C"/>
    <w:rsid w:val="00DA0933"/>
    <w:rsid w:val="00DA0EF2"/>
    <w:rsid w:val="00DA14A3"/>
    <w:rsid w:val="00DA1A90"/>
    <w:rsid w:val="00DA212D"/>
    <w:rsid w:val="00DA2229"/>
    <w:rsid w:val="00DA256B"/>
    <w:rsid w:val="00DA26BA"/>
    <w:rsid w:val="00DA2891"/>
    <w:rsid w:val="00DA28B2"/>
    <w:rsid w:val="00DA2C14"/>
    <w:rsid w:val="00DA2D1A"/>
    <w:rsid w:val="00DA2EDE"/>
    <w:rsid w:val="00DA32F4"/>
    <w:rsid w:val="00DA342E"/>
    <w:rsid w:val="00DA39E4"/>
    <w:rsid w:val="00DA3CFB"/>
    <w:rsid w:val="00DA3F0D"/>
    <w:rsid w:val="00DA484E"/>
    <w:rsid w:val="00DA4C36"/>
    <w:rsid w:val="00DA4E6B"/>
    <w:rsid w:val="00DA5373"/>
    <w:rsid w:val="00DA548D"/>
    <w:rsid w:val="00DA5DB7"/>
    <w:rsid w:val="00DA5E94"/>
    <w:rsid w:val="00DA620C"/>
    <w:rsid w:val="00DA63A2"/>
    <w:rsid w:val="00DA64BE"/>
    <w:rsid w:val="00DA6530"/>
    <w:rsid w:val="00DA65B7"/>
    <w:rsid w:val="00DA687C"/>
    <w:rsid w:val="00DA6FAF"/>
    <w:rsid w:val="00DA7BC4"/>
    <w:rsid w:val="00DB050E"/>
    <w:rsid w:val="00DB0587"/>
    <w:rsid w:val="00DB064B"/>
    <w:rsid w:val="00DB1782"/>
    <w:rsid w:val="00DB1D41"/>
    <w:rsid w:val="00DB20B7"/>
    <w:rsid w:val="00DB23A2"/>
    <w:rsid w:val="00DB29AA"/>
    <w:rsid w:val="00DB3202"/>
    <w:rsid w:val="00DB32F5"/>
    <w:rsid w:val="00DB3311"/>
    <w:rsid w:val="00DB3C30"/>
    <w:rsid w:val="00DB3EE0"/>
    <w:rsid w:val="00DB4871"/>
    <w:rsid w:val="00DB5442"/>
    <w:rsid w:val="00DB57BC"/>
    <w:rsid w:val="00DB5B0A"/>
    <w:rsid w:val="00DB5C6F"/>
    <w:rsid w:val="00DB5F71"/>
    <w:rsid w:val="00DB6A77"/>
    <w:rsid w:val="00DB6B22"/>
    <w:rsid w:val="00DB6BEA"/>
    <w:rsid w:val="00DB6E9C"/>
    <w:rsid w:val="00DB6FA2"/>
    <w:rsid w:val="00DB769F"/>
    <w:rsid w:val="00DB7A38"/>
    <w:rsid w:val="00DB7ECA"/>
    <w:rsid w:val="00DC047B"/>
    <w:rsid w:val="00DC0571"/>
    <w:rsid w:val="00DC0C0A"/>
    <w:rsid w:val="00DC1367"/>
    <w:rsid w:val="00DC142B"/>
    <w:rsid w:val="00DC154B"/>
    <w:rsid w:val="00DC16E8"/>
    <w:rsid w:val="00DC178F"/>
    <w:rsid w:val="00DC1933"/>
    <w:rsid w:val="00DC1E68"/>
    <w:rsid w:val="00DC1EF1"/>
    <w:rsid w:val="00DC26BF"/>
    <w:rsid w:val="00DC29EF"/>
    <w:rsid w:val="00DC3403"/>
    <w:rsid w:val="00DC3943"/>
    <w:rsid w:val="00DC3F79"/>
    <w:rsid w:val="00DC3F7B"/>
    <w:rsid w:val="00DC5372"/>
    <w:rsid w:val="00DC5554"/>
    <w:rsid w:val="00DC5AD5"/>
    <w:rsid w:val="00DC5DF5"/>
    <w:rsid w:val="00DC6DAD"/>
    <w:rsid w:val="00DC6E4F"/>
    <w:rsid w:val="00DC6E69"/>
    <w:rsid w:val="00DC748C"/>
    <w:rsid w:val="00DC75DE"/>
    <w:rsid w:val="00DC7618"/>
    <w:rsid w:val="00DC79D1"/>
    <w:rsid w:val="00DC7A64"/>
    <w:rsid w:val="00DC7DF7"/>
    <w:rsid w:val="00DC7E6B"/>
    <w:rsid w:val="00DD023E"/>
    <w:rsid w:val="00DD0307"/>
    <w:rsid w:val="00DD09C5"/>
    <w:rsid w:val="00DD0E2A"/>
    <w:rsid w:val="00DD1244"/>
    <w:rsid w:val="00DD19B2"/>
    <w:rsid w:val="00DD1A5C"/>
    <w:rsid w:val="00DD1DE4"/>
    <w:rsid w:val="00DD1E86"/>
    <w:rsid w:val="00DD1FE8"/>
    <w:rsid w:val="00DD200E"/>
    <w:rsid w:val="00DD20E5"/>
    <w:rsid w:val="00DD217E"/>
    <w:rsid w:val="00DD23BD"/>
    <w:rsid w:val="00DD2618"/>
    <w:rsid w:val="00DD29DB"/>
    <w:rsid w:val="00DD2BED"/>
    <w:rsid w:val="00DD3091"/>
    <w:rsid w:val="00DD3148"/>
    <w:rsid w:val="00DD3DBA"/>
    <w:rsid w:val="00DD4165"/>
    <w:rsid w:val="00DD48A7"/>
    <w:rsid w:val="00DD4D29"/>
    <w:rsid w:val="00DD5055"/>
    <w:rsid w:val="00DD50E3"/>
    <w:rsid w:val="00DD5764"/>
    <w:rsid w:val="00DD5D74"/>
    <w:rsid w:val="00DD6097"/>
    <w:rsid w:val="00DD61C9"/>
    <w:rsid w:val="00DD6314"/>
    <w:rsid w:val="00DD64AB"/>
    <w:rsid w:val="00DD6AE5"/>
    <w:rsid w:val="00DD6CA6"/>
    <w:rsid w:val="00DD70A7"/>
    <w:rsid w:val="00DD7C4C"/>
    <w:rsid w:val="00DE0083"/>
    <w:rsid w:val="00DE0261"/>
    <w:rsid w:val="00DE0278"/>
    <w:rsid w:val="00DE040E"/>
    <w:rsid w:val="00DE0452"/>
    <w:rsid w:val="00DE06C7"/>
    <w:rsid w:val="00DE0840"/>
    <w:rsid w:val="00DE0C76"/>
    <w:rsid w:val="00DE0C7E"/>
    <w:rsid w:val="00DE111C"/>
    <w:rsid w:val="00DE1259"/>
    <w:rsid w:val="00DE16A1"/>
    <w:rsid w:val="00DE2202"/>
    <w:rsid w:val="00DE223C"/>
    <w:rsid w:val="00DE227F"/>
    <w:rsid w:val="00DE2CE0"/>
    <w:rsid w:val="00DE2E44"/>
    <w:rsid w:val="00DE3194"/>
    <w:rsid w:val="00DE34E9"/>
    <w:rsid w:val="00DE494D"/>
    <w:rsid w:val="00DE4AB0"/>
    <w:rsid w:val="00DE4B03"/>
    <w:rsid w:val="00DE5291"/>
    <w:rsid w:val="00DE53F8"/>
    <w:rsid w:val="00DE590F"/>
    <w:rsid w:val="00DE5CD8"/>
    <w:rsid w:val="00DE5E85"/>
    <w:rsid w:val="00DE5EE7"/>
    <w:rsid w:val="00DE6245"/>
    <w:rsid w:val="00DE650F"/>
    <w:rsid w:val="00DE6724"/>
    <w:rsid w:val="00DE6947"/>
    <w:rsid w:val="00DE73FB"/>
    <w:rsid w:val="00DE74C8"/>
    <w:rsid w:val="00DE74E4"/>
    <w:rsid w:val="00DE7AB4"/>
    <w:rsid w:val="00DE7B04"/>
    <w:rsid w:val="00DE7B3F"/>
    <w:rsid w:val="00DE7F0F"/>
    <w:rsid w:val="00DF04C3"/>
    <w:rsid w:val="00DF0678"/>
    <w:rsid w:val="00DF0713"/>
    <w:rsid w:val="00DF14EF"/>
    <w:rsid w:val="00DF1A91"/>
    <w:rsid w:val="00DF1F9F"/>
    <w:rsid w:val="00DF2329"/>
    <w:rsid w:val="00DF233E"/>
    <w:rsid w:val="00DF249A"/>
    <w:rsid w:val="00DF2FA9"/>
    <w:rsid w:val="00DF31FE"/>
    <w:rsid w:val="00DF3AF5"/>
    <w:rsid w:val="00DF4A4C"/>
    <w:rsid w:val="00DF4CA8"/>
    <w:rsid w:val="00DF4E09"/>
    <w:rsid w:val="00DF4E9E"/>
    <w:rsid w:val="00DF539B"/>
    <w:rsid w:val="00DF59EF"/>
    <w:rsid w:val="00DF5B47"/>
    <w:rsid w:val="00DF6310"/>
    <w:rsid w:val="00DF6ACD"/>
    <w:rsid w:val="00DF7134"/>
    <w:rsid w:val="00DF7E65"/>
    <w:rsid w:val="00E0040A"/>
    <w:rsid w:val="00E007BF"/>
    <w:rsid w:val="00E00B0E"/>
    <w:rsid w:val="00E00B5F"/>
    <w:rsid w:val="00E00CAF"/>
    <w:rsid w:val="00E00DC6"/>
    <w:rsid w:val="00E00ECB"/>
    <w:rsid w:val="00E01C38"/>
    <w:rsid w:val="00E02CFA"/>
    <w:rsid w:val="00E02F16"/>
    <w:rsid w:val="00E033B3"/>
    <w:rsid w:val="00E03D02"/>
    <w:rsid w:val="00E04299"/>
    <w:rsid w:val="00E04461"/>
    <w:rsid w:val="00E04B0D"/>
    <w:rsid w:val="00E05578"/>
    <w:rsid w:val="00E05D74"/>
    <w:rsid w:val="00E06004"/>
    <w:rsid w:val="00E06202"/>
    <w:rsid w:val="00E06365"/>
    <w:rsid w:val="00E06BEE"/>
    <w:rsid w:val="00E07010"/>
    <w:rsid w:val="00E073D0"/>
    <w:rsid w:val="00E0785B"/>
    <w:rsid w:val="00E07B8D"/>
    <w:rsid w:val="00E07BB5"/>
    <w:rsid w:val="00E07C34"/>
    <w:rsid w:val="00E07F48"/>
    <w:rsid w:val="00E101EE"/>
    <w:rsid w:val="00E10625"/>
    <w:rsid w:val="00E10D0E"/>
    <w:rsid w:val="00E11361"/>
    <w:rsid w:val="00E113A3"/>
    <w:rsid w:val="00E115CA"/>
    <w:rsid w:val="00E12099"/>
    <w:rsid w:val="00E12C2F"/>
    <w:rsid w:val="00E12FB3"/>
    <w:rsid w:val="00E1306A"/>
    <w:rsid w:val="00E1313E"/>
    <w:rsid w:val="00E133F0"/>
    <w:rsid w:val="00E136EC"/>
    <w:rsid w:val="00E13716"/>
    <w:rsid w:val="00E13CD9"/>
    <w:rsid w:val="00E14448"/>
    <w:rsid w:val="00E146FF"/>
    <w:rsid w:val="00E14840"/>
    <w:rsid w:val="00E14870"/>
    <w:rsid w:val="00E1540B"/>
    <w:rsid w:val="00E156F0"/>
    <w:rsid w:val="00E157D5"/>
    <w:rsid w:val="00E15C69"/>
    <w:rsid w:val="00E15F81"/>
    <w:rsid w:val="00E15FF5"/>
    <w:rsid w:val="00E16280"/>
    <w:rsid w:val="00E167F5"/>
    <w:rsid w:val="00E16DB6"/>
    <w:rsid w:val="00E16E98"/>
    <w:rsid w:val="00E16F86"/>
    <w:rsid w:val="00E170B4"/>
    <w:rsid w:val="00E172C6"/>
    <w:rsid w:val="00E17D1B"/>
    <w:rsid w:val="00E20CBD"/>
    <w:rsid w:val="00E20EC5"/>
    <w:rsid w:val="00E217F5"/>
    <w:rsid w:val="00E219D8"/>
    <w:rsid w:val="00E21FE1"/>
    <w:rsid w:val="00E22259"/>
    <w:rsid w:val="00E22642"/>
    <w:rsid w:val="00E22B3D"/>
    <w:rsid w:val="00E236FA"/>
    <w:rsid w:val="00E23A02"/>
    <w:rsid w:val="00E23C69"/>
    <w:rsid w:val="00E244BA"/>
    <w:rsid w:val="00E24974"/>
    <w:rsid w:val="00E24A99"/>
    <w:rsid w:val="00E24C7C"/>
    <w:rsid w:val="00E257DB"/>
    <w:rsid w:val="00E25966"/>
    <w:rsid w:val="00E25BDB"/>
    <w:rsid w:val="00E25F4B"/>
    <w:rsid w:val="00E26061"/>
    <w:rsid w:val="00E260E0"/>
    <w:rsid w:val="00E26A00"/>
    <w:rsid w:val="00E26B2C"/>
    <w:rsid w:val="00E2764F"/>
    <w:rsid w:val="00E27B66"/>
    <w:rsid w:val="00E27C6C"/>
    <w:rsid w:val="00E27CD7"/>
    <w:rsid w:val="00E30456"/>
    <w:rsid w:val="00E3058E"/>
    <w:rsid w:val="00E30A5E"/>
    <w:rsid w:val="00E30AF4"/>
    <w:rsid w:val="00E30B4D"/>
    <w:rsid w:val="00E31324"/>
    <w:rsid w:val="00E313C0"/>
    <w:rsid w:val="00E31CEA"/>
    <w:rsid w:val="00E32062"/>
    <w:rsid w:val="00E3212D"/>
    <w:rsid w:val="00E324B2"/>
    <w:rsid w:val="00E33453"/>
    <w:rsid w:val="00E334F5"/>
    <w:rsid w:val="00E336EC"/>
    <w:rsid w:val="00E3383B"/>
    <w:rsid w:val="00E33855"/>
    <w:rsid w:val="00E338DD"/>
    <w:rsid w:val="00E3392B"/>
    <w:rsid w:val="00E33AB2"/>
    <w:rsid w:val="00E33AF5"/>
    <w:rsid w:val="00E33B41"/>
    <w:rsid w:val="00E33D47"/>
    <w:rsid w:val="00E33D97"/>
    <w:rsid w:val="00E3410F"/>
    <w:rsid w:val="00E342D5"/>
    <w:rsid w:val="00E34A40"/>
    <w:rsid w:val="00E34B11"/>
    <w:rsid w:val="00E34B2A"/>
    <w:rsid w:val="00E34BD7"/>
    <w:rsid w:val="00E34EBD"/>
    <w:rsid w:val="00E3515A"/>
    <w:rsid w:val="00E353B6"/>
    <w:rsid w:val="00E35494"/>
    <w:rsid w:val="00E35782"/>
    <w:rsid w:val="00E359EF"/>
    <w:rsid w:val="00E35FFE"/>
    <w:rsid w:val="00E3605E"/>
    <w:rsid w:val="00E36201"/>
    <w:rsid w:val="00E36392"/>
    <w:rsid w:val="00E36961"/>
    <w:rsid w:val="00E36E04"/>
    <w:rsid w:val="00E36E60"/>
    <w:rsid w:val="00E374D2"/>
    <w:rsid w:val="00E37AE5"/>
    <w:rsid w:val="00E37AF4"/>
    <w:rsid w:val="00E37B53"/>
    <w:rsid w:val="00E37CC1"/>
    <w:rsid w:val="00E37E5F"/>
    <w:rsid w:val="00E37EB2"/>
    <w:rsid w:val="00E40255"/>
    <w:rsid w:val="00E408A9"/>
    <w:rsid w:val="00E409DB"/>
    <w:rsid w:val="00E41CA0"/>
    <w:rsid w:val="00E41EBA"/>
    <w:rsid w:val="00E41EF0"/>
    <w:rsid w:val="00E42157"/>
    <w:rsid w:val="00E4216A"/>
    <w:rsid w:val="00E421E0"/>
    <w:rsid w:val="00E42557"/>
    <w:rsid w:val="00E42E30"/>
    <w:rsid w:val="00E43575"/>
    <w:rsid w:val="00E43BAC"/>
    <w:rsid w:val="00E43C5A"/>
    <w:rsid w:val="00E43F87"/>
    <w:rsid w:val="00E4479E"/>
    <w:rsid w:val="00E44AC4"/>
    <w:rsid w:val="00E44F6A"/>
    <w:rsid w:val="00E45294"/>
    <w:rsid w:val="00E45A6C"/>
    <w:rsid w:val="00E4624C"/>
    <w:rsid w:val="00E46532"/>
    <w:rsid w:val="00E46577"/>
    <w:rsid w:val="00E467B5"/>
    <w:rsid w:val="00E468B8"/>
    <w:rsid w:val="00E46CF3"/>
    <w:rsid w:val="00E46DBD"/>
    <w:rsid w:val="00E473DC"/>
    <w:rsid w:val="00E47477"/>
    <w:rsid w:val="00E47725"/>
    <w:rsid w:val="00E50016"/>
    <w:rsid w:val="00E502E3"/>
    <w:rsid w:val="00E506A0"/>
    <w:rsid w:val="00E50C5E"/>
    <w:rsid w:val="00E50CAE"/>
    <w:rsid w:val="00E50E1A"/>
    <w:rsid w:val="00E50E48"/>
    <w:rsid w:val="00E50F53"/>
    <w:rsid w:val="00E527A7"/>
    <w:rsid w:val="00E5344A"/>
    <w:rsid w:val="00E53BA0"/>
    <w:rsid w:val="00E5421F"/>
    <w:rsid w:val="00E548D3"/>
    <w:rsid w:val="00E548E7"/>
    <w:rsid w:val="00E55B09"/>
    <w:rsid w:val="00E55CF1"/>
    <w:rsid w:val="00E5676B"/>
    <w:rsid w:val="00E56BF1"/>
    <w:rsid w:val="00E56D5E"/>
    <w:rsid w:val="00E56E69"/>
    <w:rsid w:val="00E56F65"/>
    <w:rsid w:val="00E57292"/>
    <w:rsid w:val="00E57E9C"/>
    <w:rsid w:val="00E6046B"/>
    <w:rsid w:val="00E60A0F"/>
    <w:rsid w:val="00E60CEE"/>
    <w:rsid w:val="00E60D4C"/>
    <w:rsid w:val="00E60F8C"/>
    <w:rsid w:val="00E60F9A"/>
    <w:rsid w:val="00E6114F"/>
    <w:rsid w:val="00E6123A"/>
    <w:rsid w:val="00E617F7"/>
    <w:rsid w:val="00E61F4A"/>
    <w:rsid w:val="00E62886"/>
    <w:rsid w:val="00E632C9"/>
    <w:rsid w:val="00E6366C"/>
    <w:rsid w:val="00E63760"/>
    <w:rsid w:val="00E63881"/>
    <w:rsid w:val="00E63928"/>
    <w:rsid w:val="00E64169"/>
    <w:rsid w:val="00E644A8"/>
    <w:rsid w:val="00E65240"/>
    <w:rsid w:val="00E65637"/>
    <w:rsid w:val="00E65780"/>
    <w:rsid w:val="00E66132"/>
    <w:rsid w:val="00E663E7"/>
    <w:rsid w:val="00E6663F"/>
    <w:rsid w:val="00E66E20"/>
    <w:rsid w:val="00E66F40"/>
    <w:rsid w:val="00E6759C"/>
    <w:rsid w:val="00E67786"/>
    <w:rsid w:val="00E67BDE"/>
    <w:rsid w:val="00E67F4C"/>
    <w:rsid w:val="00E70056"/>
    <w:rsid w:val="00E709B6"/>
    <w:rsid w:val="00E711ED"/>
    <w:rsid w:val="00E71EB1"/>
    <w:rsid w:val="00E725E2"/>
    <w:rsid w:val="00E72944"/>
    <w:rsid w:val="00E72C78"/>
    <w:rsid w:val="00E72FBB"/>
    <w:rsid w:val="00E735A9"/>
    <w:rsid w:val="00E73D86"/>
    <w:rsid w:val="00E73E25"/>
    <w:rsid w:val="00E73FC0"/>
    <w:rsid w:val="00E744DD"/>
    <w:rsid w:val="00E745A5"/>
    <w:rsid w:val="00E747EA"/>
    <w:rsid w:val="00E74D4E"/>
    <w:rsid w:val="00E750EB"/>
    <w:rsid w:val="00E751B7"/>
    <w:rsid w:val="00E756C3"/>
    <w:rsid w:val="00E75ACD"/>
    <w:rsid w:val="00E75B17"/>
    <w:rsid w:val="00E75CBD"/>
    <w:rsid w:val="00E75D12"/>
    <w:rsid w:val="00E75D48"/>
    <w:rsid w:val="00E75F2D"/>
    <w:rsid w:val="00E76045"/>
    <w:rsid w:val="00E765A1"/>
    <w:rsid w:val="00E769E8"/>
    <w:rsid w:val="00E76BD6"/>
    <w:rsid w:val="00E76D84"/>
    <w:rsid w:val="00E76F24"/>
    <w:rsid w:val="00E77130"/>
    <w:rsid w:val="00E773BD"/>
    <w:rsid w:val="00E7741F"/>
    <w:rsid w:val="00E803A1"/>
    <w:rsid w:val="00E804E4"/>
    <w:rsid w:val="00E806C6"/>
    <w:rsid w:val="00E80F25"/>
    <w:rsid w:val="00E81265"/>
    <w:rsid w:val="00E81306"/>
    <w:rsid w:val="00E81401"/>
    <w:rsid w:val="00E8145C"/>
    <w:rsid w:val="00E81502"/>
    <w:rsid w:val="00E820E1"/>
    <w:rsid w:val="00E82455"/>
    <w:rsid w:val="00E82820"/>
    <w:rsid w:val="00E8300A"/>
    <w:rsid w:val="00E833BC"/>
    <w:rsid w:val="00E83810"/>
    <w:rsid w:val="00E83A1C"/>
    <w:rsid w:val="00E83EA6"/>
    <w:rsid w:val="00E84895"/>
    <w:rsid w:val="00E851F2"/>
    <w:rsid w:val="00E851FD"/>
    <w:rsid w:val="00E85333"/>
    <w:rsid w:val="00E858B5"/>
    <w:rsid w:val="00E85BD3"/>
    <w:rsid w:val="00E85BDC"/>
    <w:rsid w:val="00E86473"/>
    <w:rsid w:val="00E86BD6"/>
    <w:rsid w:val="00E86D8B"/>
    <w:rsid w:val="00E8706D"/>
    <w:rsid w:val="00E8729C"/>
    <w:rsid w:val="00E87885"/>
    <w:rsid w:val="00E87C38"/>
    <w:rsid w:val="00E87C3C"/>
    <w:rsid w:val="00E904D2"/>
    <w:rsid w:val="00E90DFA"/>
    <w:rsid w:val="00E90EF6"/>
    <w:rsid w:val="00E9109D"/>
    <w:rsid w:val="00E911BB"/>
    <w:rsid w:val="00E9145B"/>
    <w:rsid w:val="00E9168D"/>
    <w:rsid w:val="00E91961"/>
    <w:rsid w:val="00E91B44"/>
    <w:rsid w:val="00E92209"/>
    <w:rsid w:val="00E923C3"/>
    <w:rsid w:val="00E92508"/>
    <w:rsid w:val="00E9276F"/>
    <w:rsid w:val="00E92995"/>
    <w:rsid w:val="00E92AC2"/>
    <w:rsid w:val="00E92C44"/>
    <w:rsid w:val="00E93184"/>
    <w:rsid w:val="00E9378E"/>
    <w:rsid w:val="00E937B2"/>
    <w:rsid w:val="00E93F82"/>
    <w:rsid w:val="00E9410B"/>
    <w:rsid w:val="00E94F39"/>
    <w:rsid w:val="00E9528A"/>
    <w:rsid w:val="00E9557E"/>
    <w:rsid w:val="00E955EA"/>
    <w:rsid w:val="00E95AD1"/>
    <w:rsid w:val="00E96051"/>
    <w:rsid w:val="00E96494"/>
    <w:rsid w:val="00E970EE"/>
    <w:rsid w:val="00E9727B"/>
    <w:rsid w:val="00E972E2"/>
    <w:rsid w:val="00E9779F"/>
    <w:rsid w:val="00E979BE"/>
    <w:rsid w:val="00E97CAA"/>
    <w:rsid w:val="00E97EB5"/>
    <w:rsid w:val="00EA0850"/>
    <w:rsid w:val="00EA0AC7"/>
    <w:rsid w:val="00EA0CF2"/>
    <w:rsid w:val="00EA0EFD"/>
    <w:rsid w:val="00EA1171"/>
    <w:rsid w:val="00EA16D9"/>
    <w:rsid w:val="00EA1BEB"/>
    <w:rsid w:val="00EA1E0F"/>
    <w:rsid w:val="00EA20E6"/>
    <w:rsid w:val="00EA2A89"/>
    <w:rsid w:val="00EA2DB3"/>
    <w:rsid w:val="00EA2F7C"/>
    <w:rsid w:val="00EA390C"/>
    <w:rsid w:val="00EA3EC3"/>
    <w:rsid w:val="00EA46AD"/>
    <w:rsid w:val="00EA49D8"/>
    <w:rsid w:val="00EA50AB"/>
    <w:rsid w:val="00EA52B2"/>
    <w:rsid w:val="00EA561B"/>
    <w:rsid w:val="00EA5C55"/>
    <w:rsid w:val="00EA5D09"/>
    <w:rsid w:val="00EA657A"/>
    <w:rsid w:val="00EA67D7"/>
    <w:rsid w:val="00EA67E5"/>
    <w:rsid w:val="00EA6D9C"/>
    <w:rsid w:val="00EA6FAE"/>
    <w:rsid w:val="00EA7BBF"/>
    <w:rsid w:val="00EB063D"/>
    <w:rsid w:val="00EB09C6"/>
    <w:rsid w:val="00EB0F36"/>
    <w:rsid w:val="00EB1033"/>
    <w:rsid w:val="00EB10A2"/>
    <w:rsid w:val="00EB130D"/>
    <w:rsid w:val="00EB1747"/>
    <w:rsid w:val="00EB17C8"/>
    <w:rsid w:val="00EB1F2F"/>
    <w:rsid w:val="00EB2099"/>
    <w:rsid w:val="00EB24B1"/>
    <w:rsid w:val="00EB2956"/>
    <w:rsid w:val="00EB2C53"/>
    <w:rsid w:val="00EB330C"/>
    <w:rsid w:val="00EB3331"/>
    <w:rsid w:val="00EB33F7"/>
    <w:rsid w:val="00EB3774"/>
    <w:rsid w:val="00EB37AF"/>
    <w:rsid w:val="00EB3904"/>
    <w:rsid w:val="00EB3DEC"/>
    <w:rsid w:val="00EB47FE"/>
    <w:rsid w:val="00EB48EB"/>
    <w:rsid w:val="00EB4A57"/>
    <w:rsid w:val="00EB54F9"/>
    <w:rsid w:val="00EB5592"/>
    <w:rsid w:val="00EB59BB"/>
    <w:rsid w:val="00EB602F"/>
    <w:rsid w:val="00EB6584"/>
    <w:rsid w:val="00EB6BBA"/>
    <w:rsid w:val="00EB6CD4"/>
    <w:rsid w:val="00EB6E20"/>
    <w:rsid w:val="00EB6F20"/>
    <w:rsid w:val="00EB7483"/>
    <w:rsid w:val="00EB7868"/>
    <w:rsid w:val="00EC085C"/>
    <w:rsid w:val="00EC0977"/>
    <w:rsid w:val="00EC1051"/>
    <w:rsid w:val="00EC1A0D"/>
    <w:rsid w:val="00EC1B10"/>
    <w:rsid w:val="00EC1BD2"/>
    <w:rsid w:val="00EC2058"/>
    <w:rsid w:val="00EC27B6"/>
    <w:rsid w:val="00EC292A"/>
    <w:rsid w:val="00EC2E7A"/>
    <w:rsid w:val="00EC337C"/>
    <w:rsid w:val="00EC3F29"/>
    <w:rsid w:val="00EC4837"/>
    <w:rsid w:val="00EC4877"/>
    <w:rsid w:val="00EC4B67"/>
    <w:rsid w:val="00EC4EDD"/>
    <w:rsid w:val="00EC4F26"/>
    <w:rsid w:val="00EC5079"/>
    <w:rsid w:val="00EC50C7"/>
    <w:rsid w:val="00EC6426"/>
    <w:rsid w:val="00EC6764"/>
    <w:rsid w:val="00EC67A0"/>
    <w:rsid w:val="00EC6898"/>
    <w:rsid w:val="00EC697A"/>
    <w:rsid w:val="00EC6A5E"/>
    <w:rsid w:val="00EC6FFC"/>
    <w:rsid w:val="00EC7292"/>
    <w:rsid w:val="00EC7724"/>
    <w:rsid w:val="00EC7A0D"/>
    <w:rsid w:val="00EC7D1F"/>
    <w:rsid w:val="00ED0352"/>
    <w:rsid w:val="00ED054E"/>
    <w:rsid w:val="00ED08D5"/>
    <w:rsid w:val="00ED0B31"/>
    <w:rsid w:val="00ED0C3B"/>
    <w:rsid w:val="00ED20CD"/>
    <w:rsid w:val="00ED218D"/>
    <w:rsid w:val="00ED26FE"/>
    <w:rsid w:val="00ED2F57"/>
    <w:rsid w:val="00ED3314"/>
    <w:rsid w:val="00ED36B1"/>
    <w:rsid w:val="00ED36EA"/>
    <w:rsid w:val="00ED3CF2"/>
    <w:rsid w:val="00ED4C73"/>
    <w:rsid w:val="00ED4FD9"/>
    <w:rsid w:val="00ED51BA"/>
    <w:rsid w:val="00ED54FD"/>
    <w:rsid w:val="00ED6E81"/>
    <w:rsid w:val="00ED7449"/>
    <w:rsid w:val="00ED7BE4"/>
    <w:rsid w:val="00ED7C6E"/>
    <w:rsid w:val="00EE00A9"/>
    <w:rsid w:val="00EE0297"/>
    <w:rsid w:val="00EE0332"/>
    <w:rsid w:val="00EE0AD3"/>
    <w:rsid w:val="00EE0DF4"/>
    <w:rsid w:val="00EE0F9D"/>
    <w:rsid w:val="00EE0FC9"/>
    <w:rsid w:val="00EE1356"/>
    <w:rsid w:val="00EE1E94"/>
    <w:rsid w:val="00EE2545"/>
    <w:rsid w:val="00EE259A"/>
    <w:rsid w:val="00EE2C3A"/>
    <w:rsid w:val="00EE2F77"/>
    <w:rsid w:val="00EE2FA1"/>
    <w:rsid w:val="00EE2FD5"/>
    <w:rsid w:val="00EE37AF"/>
    <w:rsid w:val="00EE3A51"/>
    <w:rsid w:val="00EE3E9C"/>
    <w:rsid w:val="00EE41D2"/>
    <w:rsid w:val="00EE4933"/>
    <w:rsid w:val="00EE4965"/>
    <w:rsid w:val="00EE4B27"/>
    <w:rsid w:val="00EE4F2A"/>
    <w:rsid w:val="00EE520E"/>
    <w:rsid w:val="00EE55CC"/>
    <w:rsid w:val="00EE5A9E"/>
    <w:rsid w:val="00EE5D5A"/>
    <w:rsid w:val="00EE68BC"/>
    <w:rsid w:val="00EE68F8"/>
    <w:rsid w:val="00EE7356"/>
    <w:rsid w:val="00EE795E"/>
    <w:rsid w:val="00EE7BF3"/>
    <w:rsid w:val="00EE7DB6"/>
    <w:rsid w:val="00EF0673"/>
    <w:rsid w:val="00EF0B43"/>
    <w:rsid w:val="00EF0BB2"/>
    <w:rsid w:val="00EF0DC1"/>
    <w:rsid w:val="00EF164D"/>
    <w:rsid w:val="00EF2A1D"/>
    <w:rsid w:val="00EF33B1"/>
    <w:rsid w:val="00EF344F"/>
    <w:rsid w:val="00EF37E8"/>
    <w:rsid w:val="00EF3D3D"/>
    <w:rsid w:val="00EF3E5D"/>
    <w:rsid w:val="00EF4302"/>
    <w:rsid w:val="00EF4561"/>
    <w:rsid w:val="00EF4AF1"/>
    <w:rsid w:val="00EF4F5F"/>
    <w:rsid w:val="00EF52B4"/>
    <w:rsid w:val="00EF5978"/>
    <w:rsid w:val="00EF616F"/>
    <w:rsid w:val="00EF6B8D"/>
    <w:rsid w:val="00EF6BAD"/>
    <w:rsid w:val="00EF6CCC"/>
    <w:rsid w:val="00EF7252"/>
    <w:rsid w:val="00EF7985"/>
    <w:rsid w:val="00EF7A38"/>
    <w:rsid w:val="00EF7BAF"/>
    <w:rsid w:val="00EF7C8C"/>
    <w:rsid w:val="00F007F5"/>
    <w:rsid w:val="00F00CF9"/>
    <w:rsid w:val="00F00D25"/>
    <w:rsid w:val="00F0177F"/>
    <w:rsid w:val="00F01DDD"/>
    <w:rsid w:val="00F02168"/>
    <w:rsid w:val="00F0297C"/>
    <w:rsid w:val="00F02E8E"/>
    <w:rsid w:val="00F0306C"/>
    <w:rsid w:val="00F030B5"/>
    <w:rsid w:val="00F0369C"/>
    <w:rsid w:val="00F037D3"/>
    <w:rsid w:val="00F03A19"/>
    <w:rsid w:val="00F03ED6"/>
    <w:rsid w:val="00F0419C"/>
    <w:rsid w:val="00F04828"/>
    <w:rsid w:val="00F04B73"/>
    <w:rsid w:val="00F04C9F"/>
    <w:rsid w:val="00F04EA9"/>
    <w:rsid w:val="00F051B8"/>
    <w:rsid w:val="00F05661"/>
    <w:rsid w:val="00F0595F"/>
    <w:rsid w:val="00F05A9A"/>
    <w:rsid w:val="00F05C7D"/>
    <w:rsid w:val="00F06A98"/>
    <w:rsid w:val="00F070DC"/>
    <w:rsid w:val="00F07599"/>
    <w:rsid w:val="00F077E7"/>
    <w:rsid w:val="00F079F1"/>
    <w:rsid w:val="00F07C0A"/>
    <w:rsid w:val="00F102C6"/>
    <w:rsid w:val="00F10766"/>
    <w:rsid w:val="00F10965"/>
    <w:rsid w:val="00F11AB7"/>
    <w:rsid w:val="00F11EA7"/>
    <w:rsid w:val="00F121B0"/>
    <w:rsid w:val="00F121DB"/>
    <w:rsid w:val="00F1254F"/>
    <w:rsid w:val="00F12A60"/>
    <w:rsid w:val="00F1370B"/>
    <w:rsid w:val="00F1400A"/>
    <w:rsid w:val="00F145B0"/>
    <w:rsid w:val="00F150B0"/>
    <w:rsid w:val="00F15595"/>
    <w:rsid w:val="00F15FB1"/>
    <w:rsid w:val="00F16650"/>
    <w:rsid w:val="00F16DEE"/>
    <w:rsid w:val="00F16EBF"/>
    <w:rsid w:val="00F17123"/>
    <w:rsid w:val="00F171A7"/>
    <w:rsid w:val="00F17272"/>
    <w:rsid w:val="00F174DF"/>
    <w:rsid w:val="00F176E4"/>
    <w:rsid w:val="00F1782A"/>
    <w:rsid w:val="00F17FD1"/>
    <w:rsid w:val="00F2052F"/>
    <w:rsid w:val="00F2076E"/>
    <w:rsid w:val="00F20CD1"/>
    <w:rsid w:val="00F227DA"/>
    <w:rsid w:val="00F22C39"/>
    <w:rsid w:val="00F23301"/>
    <w:rsid w:val="00F238F5"/>
    <w:rsid w:val="00F23A89"/>
    <w:rsid w:val="00F2418D"/>
    <w:rsid w:val="00F24216"/>
    <w:rsid w:val="00F245B8"/>
    <w:rsid w:val="00F24DC0"/>
    <w:rsid w:val="00F25001"/>
    <w:rsid w:val="00F250C8"/>
    <w:rsid w:val="00F252D6"/>
    <w:rsid w:val="00F2538A"/>
    <w:rsid w:val="00F259FD"/>
    <w:rsid w:val="00F2617F"/>
    <w:rsid w:val="00F2659C"/>
    <w:rsid w:val="00F2678B"/>
    <w:rsid w:val="00F26B2F"/>
    <w:rsid w:val="00F26CD7"/>
    <w:rsid w:val="00F27363"/>
    <w:rsid w:val="00F2745D"/>
    <w:rsid w:val="00F27C2D"/>
    <w:rsid w:val="00F27C60"/>
    <w:rsid w:val="00F27DF7"/>
    <w:rsid w:val="00F30782"/>
    <w:rsid w:val="00F308CB"/>
    <w:rsid w:val="00F30B7E"/>
    <w:rsid w:val="00F30F4F"/>
    <w:rsid w:val="00F310A7"/>
    <w:rsid w:val="00F31757"/>
    <w:rsid w:val="00F3214F"/>
    <w:rsid w:val="00F3253A"/>
    <w:rsid w:val="00F3258F"/>
    <w:rsid w:val="00F32B11"/>
    <w:rsid w:val="00F32B35"/>
    <w:rsid w:val="00F3306B"/>
    <w:rsid w:val="00F337F8"/>
    <w:rsid w:val="00F3393A"/>
    <w:rsid w:val="00F33999"/>
    <w:rsid w:val="00F339F2"/>
    <w:rsid w:val="00F33B19"/>
    <w:rsid w:val="00F33D9C"/>
    <w:rsid w:val="00F3427B"/>
    <w:rsid w:val="00F34A28"/>
    <w:rsid w:val="00F34C9C"/>
    <w:rsid w:val="00F34D87"/>
    <w:rsid w:val="00F34E6A"/>
    <w:rsid w:val="00F35709"/>
    <w:rsid w:val="00F35934"/>
    <w:rsid w:val="00F35A85"/>
    <w:rsid w:val="00F35C63"/>
    <w:rsid w:val="00F35E81"/>
    <w:rsid w:val="00F360EA"/>
    <w:rsid w:val="00F36335"/>
    <w:rsid w:val="00F369A1"/>
    <w:rsid w:val="00F36B57"/>
    <w:rsid w:val="00F36D11"/>
    <w:rsid w:val="00F36D52"/>
    <w:rsid w:val="00F37D03"/>
    <w:rsid w:val="00F37FC4"/>
    <w:rsid w:val="00F40199"/>
    <w:rsid w:val="00F408FB"/>
    <w:rsid w:val="00F40E3C"/>
    <w:rsid w:val="00F40E56"/>
    <w:rsid w:val="00F41088"/>
    <w:rsid w:val="00F419CA"/>
    <w:rsid w:val="00F42751"/>
    <w:rsid w:val="00F42B1C"/>
    <w:rsid w:val="00F4311D"/>
    <w:rsid w:val="00F43188"/>
    <w:rsid w:val="00F432D9"/>
    <w:rsid w:val="00F43734"/>
    <w:rsid w:val="00F43C1D"/>
    <w:rsid w:val="00F43C2F"/>
    <w:rsid w:val="00F43CFF"/>
    <w:rsid w:val="00F442CC"/>
    <w:rsid w:val="00F44355"/>
    <w:rsid w:val="00F44783"/>
    <w:rsid w:val="00F44E5F"/>
    <w:rsid w:val="00F4560C"/>
    <w:rsid w:val="00F457A7"/>
    <w:rsid w:val="00F4637C"/>
    <w:rsid w:val="00F46A59"/>
    <w:rsid w:val="00F46B73"/>
    <w:rsid w:val="00F46C2A"/>
    <w:rsid w:val="00F46C45"/>
    <w:rsid w:val="00F46DD7"/>
    <w:rsid w:val="00F47D41"/>
    <w:rsid w:val="00F50427"/>
    <w:rsid w:val="00F504BA"/>
    <w:rsid w:val="00F50DAF"/>
    <w:rsid w:val="00F513BE"/>
    <w:rsid w:val="00F517D6"/>
    <w:rsid w:val="00F51AFA"/>
    <w:rsid w:val="00F52D65"/>
    <w:rsid w:val="00F530DE"/>
    <w:rsid w:val="00F5330B"/>
    <w:rsid w:val="00F5361A"/>
    <w:rsid w:val="00F53A0F"/>
    <w:rsid w:val="00F53DD1"/>
    <w:rsid w:val="00F54265"/>
    <w:rsid w:val="00F55031"/>
    <w:rsid w:val="00F55240"/>
    <w:rsid w:val="00F55855"/>
    <w:rsid w:val="00F55B07"/>
    <w:rsid w:val="00F55ECC"/>
    <w:rsid w:val="00F56251"/>
    <w:rsid w:val="00F5696F"/>
    <w:rsid w:val="00F56B29"/>
    <w:rsid w:val="00F56F7E"/>
    <w:rsid w:val="00F60267"/>
    <w:rsid w:val="00F60432"/>
    <w:rsid w:val="00F604BC"/>
    <w:rsid w:val="00F609D0"/>
    <w:rsid w:val="00F60AC4"/>
    <w:rsid w:val="00F60AEA"/>
    <w:rsid w:val="00F61B8D"/>
    <w:rsid w:val="00F61ECE"/>
    <w:rsid w:val="00F624C2"/>
    <w:rsid w:val="00F6258F"/>
    <w:rsid w:val="00F62788"/>
    <w:rsid w:val="00F627A8"/>
    <w:rsid w:val="00F627CB"/>
    <w:rsid w:val="00F62AE3"/>
    <w:rsid w:val="00F62F02"/>
    <w:rsid w:val="00F636D6"/>
    <w:rsid w:val="00F63771"/>
    <w:rsid w:val="00F642FF"/>
    <w:rsid w:val="00F65126"/>
    <w:rsid w:val="00F65328"/>
    <w:rsid w:val="00F65E1C"/>
    <w:rsid w:val="00F65FD3"/>
    <w:rsid w:val="00F663F6"/>
    <w:rsid w:val="00F6689D"/>
    <w:rsid w:val="00F670C9"/>
    <w:rsid w:val="00F67220"/>
    <w:rsid w:val="00F673E9"/>
    <w:rsid w:val="00F677A8"/>
    <w:rsid w:val="00F678C4"/>
    <w:rsid w:val="00F67988"/>
    <w:rsid w:val="00F67A6F"/>
    <w:rsid w:val="00F67ED2"/>
    <w:rsid w:val="00F67FD4"/>
    <w:rsid w:val="00F67FFC"/>
    <w:rsid w:val="00F70097"/>
    <w:rsid w:val="00F70696"/>
    <w:rsid w:val="00F706C2"/>
    <w:rsid w:val="00F70D06"/>
    <w:rsid w:val="00F7157A"/>
    <w:rsid w:val="00F71580"/>
    <w:rsid w:val="00F719DD"/>
    <w:rsid w:val="00F71B2C"/>
    <w:rsid w:val="00F71B2F"/>
    <w:rsid w:val="00F71E14"/>
    <w:rsid w:val="00F72121"/>
    <w:rsid w:val="00F727C3"/>
    <w:rsid w:val="00F7285E"/>
    <w:rsid w:val="00F72886"/>
    <w:rsid w:val="00F72DD1"/>
    <w:rsid w:val="00F72E0E"/>
    <w:rsid w:val="00F73299"/>
    <w:rsid w:val="00F73E23"/>
    <w:rsid w:val="00F73F10"/>
    <w:rsid w:val="00F74B90"/>
    <w:rsid w:val="00F74C05"/>
    <w:rsid w:val="00F7547E"/>
    <w:rsid w:val="00F75EA3"/>
    <w:rsid w:val="00F75ED3"/>
    <w:rsid w:val="00F760DF"/>
    <w:rsid w:val="00F7615A"/>
    <w:rsid w:val="00F7628D"/>
    <w:rsid w:val="00F765D5"/>
    <w:rsid w:val="00F76688"/>
    <w:rsid w:val="00F76FA4"/>
    <w:rsid w:val="00F770A4"/>
    <w:rsid w:val="00F771EB"/>
    <w:rsid w:val="00F7773E"/>
    <w:rsid w:val="00F7783F"/>
    <w:rsid w:val="00F779D5"/>
    <w:rsid w:val="00F77D2B"/>
    <w:rsid w:val="00F801E9"/>
    <w:rsid w:val="00F808EC"/>
    <w:rsid w:val="00F81172"/>
    <w:rsid w:val="00F8144A"/>
    <w:rsid w:val="00F81E74"/>
    <w:rsid w:val="00F81FA1"/>
    <w:rsid w:val="00F8242F"/>
    <w:rsid w:val="00F82F96"/>
    <w:rsid w:val="00F832A7"/>
    <w:rsid w:val="00F83306"/>
    <w:rsid w:val="00F835FB"/>
    <w:rsid w:val="00F8410C"/>
    <w:rsid w:val="00F84700"/>
    <w:rsid w:val="00F84719"/>
    <w:rsid w:val="00F847ED"/>
    <w:rsid w:val="00F84D1E"/>
    <w:rsid w:val="00F869FB"/>
    <w:rsid w:val="00F86E9E"/>
    <w:rsid w:val="00F8718B"/>
    <w:rsid w:val="00F87863"/>
    <w:rsid w:val="00F87BC3"/>
    <w:rsid w:val="00F87F49"/>
    <w:rsid w:val="00F9013F"/>
    <w:rsid w:val="00F9044E"/>
    <w:rsid w:val="00F904F1"/>
    <w:rsid w:val="00F907AA"/>
    <w:rsid w:val="00F907D9"/>
    <w:rsid w:val="00F91437"/>
    <w:rsid w:val="00F91803"/>
    <w:rsid w:val="00F920E7"/>
    <w:rsid w:val="00F9214B"/>
    <w:rsid w:val="00F92354"/>
    <w:rsid w:val="00F92A04"/>
    <w:rsid w:val="00F930DC"/>
    <w:rsid w:val="00F93C4C"/>
    <w:rsid w:val="00F94053"/>
    <w:rsid w:val="00F94234"/>
    <w:rsid w:val="00F94235"/>
    <w:rsid w:val="00F94586"/>
    <w:rsid w:val="00F94DCA"/>
    <w:rsid w:val="00F952C3"/>
    <w:rsid w:val="00F9591A"/>
    <w:rsid w:val="00F95E59"/>
    <w:rsid w:val="00F96153"/>
    <w:rsid w:val="00F96307"/>
    <w:rsid w:val="00F96566"/>
    <w:rsid w:val="00F96AC0"/>
    <w:rsid w:val="00F97092"/>
    <w:rsid w:val="00F97250"/>
    <w:rsid w:val="00F977CA"/>
    <w:rsid w:val="00F97B4A"/>
    <w:rsid w:val="00FA025B"/>
    <w:rsid w:val="00FA05E8"/>
    <w:rsid w:val="00FA06A6"/>
    <w:rsid w:val="00FA0839"/>
    <w:rsid w:val="00FA0B30"/>
    <w:rsid w:val="00FA112A"/>
    <w:rsid w:val="00FA132D"/>
    <w:rsid w:val="00FA1486"/>
    <w:rsid w:val="00FA1723"/>
    <w:rsid w:val="00FA1980"/>
    <w:rsid w:val="00FA1C84"/>
    <w:rsid w:val="00FA1F18"/>
    <w:rsid w:val="00FA22AA"/>
    <w:rsid w:val="00FA26ED"/>
    <w:rsid w:val="00FA29B3"/>
    <w:rsid w:val="00FA2A2E"/>
    <w:rsid w:val="00FA2BC0"/>
    <w:rsid w:val="00FA3839"/>
    <w:rsid w:val="00FA3C29"/>
    <w:rsid w:val="00FA3DB6"/>
    <w:rsid w:val="00FA42B4"/>
    <w:rsid w:val="00FA4362"/>
    <w:rsid w:val="00FA4570"/>
    <w:rsid w:val="00FA4916"/>
    <w:rsid w:val="00FA4A3B"/>
    <w:rsid w:val="00FA4F9B"/>
    <w:rsid w:val="00FA51AB"/>
    <w:rsid w:val="00FA520A"/>
    <w:rsid w:val="00FA55E2"/>
    <w:rsid w:val="00FA57FD"/>
    <w:rsid w:val="00FA581D"/>
    <w:rsid w:val="00FA588C"/>
    <w:rsid w:val="00FA59AA"/>
    <w:rsid w:val="00FA6188"/>
    <w:rsid w:val="00FA64CD"/>
    <w:rsid w:val="00FA6F70"/>
    <w:rsid w:val="00FA70E2"/>
    <w:rsid w:val="00FA723F"/>
    <w:rsid w:val="00FA7325"/>
    <w:rsid w:val="00FA740B"/>
    <w:rsid w:val="00FA759A"/>
    <w:rsid w:val="00FA7DE7"/>
    <w:rsid w:val="00FB0460"/>
    <w:rsid w:val="00FB0D6A"/>
    <w:rsid w:val="00FB12C8"/>
    <w:rsid w:val="00FB1430"/>
    <w:rsid w:val="00FB1520"/>
    <w:rsid w:val="00FB1859"/>
    <w:rsid w:val="00FB1E5D"/>
    <w:rsid w:val="00FB202A"/>
    <w:rsid w:val="00FB2139"/>
    <w:rsid w:val="00FB2462"/>
    <w:rsid w:val="00FB26B8"/>
    <w:rsid w:val="00FB27B0"/>
    <w:rsid w:val="00FB294A"/>
    <w:rsid w:val="00FB3A4A"/>
    <w:rsid w:val="00FB3BAC"/>
    <w:rsid w:val="00FB3C2B"/>
    <w:rsid w:val="00FB4584"/>
    <w:rsid w:val="00FB46D0"/>
    <w:rsid w:val="00FB48D7"/>
    <w:rsid w:val="00FB4AD8"/>
    <w:rsid w:val="00FB4ED0"/>
    <w:rsid w:val="00FB5163"/>
    <w:rsid w:val="00FB59A9"/>
    <w:rsid w:val="00FB5E9E"/>
    <w:rsid w:val="00FB5FBF"/>
    <w:rsid w:val="00FB605D"/>
    <w:rsid w:val="00FB60FE"/>
    <w:rsid w:val="00FB615C"/>
    <w:rsid w:val="00FB65A2"/>
    <w:rsid w:val="00FB68F0"/>
    <w:rsid w:val="00FB6B22"/>
    <w:rsid w:val="00FB6E3F"/>
    <w:rsid w:val="00FB70B0"/>
    <w:rsid w:val="00FB7209"/>
    <w:rsid w:val="00FB72CC"/>
    <w:rsid w:val="00FB745A"/>
    <w:rsid w:val="00FB7903"/>
    <w:rsid w:val="00FB7B63"/>
    <w:rsid w:val="00FC14EB"/>
    <w:rsid w:val="00FC1597"/>
    <w:rsid w:val="00FC1D85"/>
    <w:rsid w:val="00FC227D"/>
    <w:rsid w:val="00FC2659"/>
    <w:rsid w:val="00FC2806"/>
    <w:rsid w:val="00FC29BC"/>
    <w:rsid w:val="00FC2DAB"/>
    <w:rsid w:val="00FC3028"/>
    <w:rsid w:val="00FC30BC"/>
    <w:rsid w:val="00FC3181"/>
    <w:rsid w:val="00FC3310"/>
    <w:rsid w:val="00FC35F6"/>
    <w:rsid w:val="00FC369C"/>
    <w:rsid w:val="00FC3913"/>
    <w:rsid w:val="00FC3D8A"/>
    <w:rsid w:val="00FC48F5"/>
    <w:rsid w:val="00FC49CE"/>
    <w:rsid w:val="00FC4CD1"/>
    <w:rsid w:val="00FC542C"/>
    <w:rsid w:val="00FC5DC6"/>
    <w:rsid w:val="00FC5ED6"/>
    <w:rsid w:val="00FC637B"/>
    <w:rsid w:val="00FC6E78"/>
    <w:rsid w:val="00FC702C"/>
    <w:rsid w:val="00FC7095"/>
    <w:rsid w:val="00FC769B"/>
    <w:rsid w:val="00FC78F0"/>
    <w:rsid w:val="00FC7E09"/>
    <w:rsid w:val="00FD01AF"/>
    <w:rsid w:val="00FD07A5"/>
    <w:rsid w:val="00FD09A0"/>
    <w:rsid w:val="00FD0CB6"/>
    <w:rsid w:val="00FD0DB4"/>
    <w:rsid w:val="00FD15F1"/>
    <w:rsid w:val="00FD1C8A"/>
    <w:rsid w:val="00FD2B70"/>
    <w:rsid w:val="00FD3249"/>
    <w:rsid w:val="00FD3431"/>
    <w:rsid w:val="00FD3C3F"/>
    <w:rsid w:val="00FD45B2"/>
    <w:rsid w:val="00FD46F0"/>
    <w:rsid w:val="00FD48FC"/>
    <w:rsid w:val="00FD4CA5"/>
    <w:rsid w:val="00FD4FE2"/>
    <w:rsid w:val="00FD53B4"/>
    <w:rsid w:val="00FD5663"/>
    <w:rsid w:val="00FD5708"/>
    <w:rsid w:val="00FD5BCF"/>
    <w:rsid w:val="00FD5D2D"/>
    <w:rsid w:val="00FD5D6D"/>
    <w:rsid w:val="00FD6284"/>
    <w:rsid w:val="00FD631E"/>
    <w:rsid w:val="00FD6A39"/>
    <w:rsid w:val="00FD70E1"/>
    <w:rsid w:val="00FD7259"/>
    <w:rsid w:val="00FD7D31"/>
    <w:rsid w:val="00FE0011"/>
    <w:rsid w:val="00FE0671"/>
    <w:rsid w:val="00FE07F0"/>
    <w:rsid w:val="00FE1620"/>
    <w:rsid w:val="00FE165F"/>
    <w:rsid w:val="00FE1C1F"/>
    <w:rsid w:val="00FE1C95"/>
    <w:rsid w:val="00FE253D"/>
    <w:rsid w:val="00FE2671"/>
    <w:rsid w:val="00FE2A5D"/>
    <w:rsid w:val="00FE3051"/>
    <w:rsid w:val="00FE33D1"/>
    <w:rsid w:val="00FE38D0"/>
    <w:rsid w:val="00FE3937"/>
    <w:rsid w:val="00FE3C1B"/>
    <w:rsid w:val="00FE427A"/>
    <w:rsid w:val="00FE440E"/>
    <w:rsid w:val="00FE452C"/>
    <w:rsid w:val="00FE4B5C"/>
    <w:rsid w:val="00FE51AD"/>
    <w:rsid w:val="00FE5A7B"/>
    <w:rsid w:val="00FE5B2A"/>
    <w:rsid w:val="00FE6139"/>
    <w:rsid w:val="00FE65B6"/>
    <w:rsid w:val="00FE691F"/>
    <w:rsid w:val="00FE69EA"/>
    <w:rsid w:val="00FE6A71"/>
    <w:rsid w:val="00FE6AC0"/>
    <w:rsid w:val="00FE7133"/>
    <w:rsid w:val="00FE7146"/>
    <w:rsid w:val="00FE72D0"/>
    <w:rsid w:val="00FE7717"/>
    <w:rsid w:val="00FE7866"/>
    <w:rsid w:val="00FE7999"/>
    <w:rsid w:val="00FF04F8"/>
    <w:rsid w:val="00FF0E8F"/>
    <w:rsid w:val="00FF1093"/>
    <w:rsid w:val="00FF13EF"/>
    <w:rsid w:val="00FF17DC"/>
    <w:rsid w:val="00FF28CC"/>
    <w:rsid w:val="00FF2A34"/>
    <w:rsid w:val="00FF32BB"/>
    <w:rsid w:val="00FF35CB"/>
    <w:rsid w:val="00FF37F3"/>
    <w:rsid w:val="00FF3F29"/>
    <w:rsid w:val="00FF4394"/>
    <w:rsid w:val="00FF4488"/>
    <w:rsid w:val="00FF4775"/>
    <w:rsid w:val="00FF4777"/>
    <w:rsid w:val="00FF4871"/>
    <w:rsid w:val="00FF53D7"/>
    <w:rsid w:val="00FF55C0"/>
    <w:rsid w:val="00FF5644"/>
    <w:rsid w:val="00FF5788"/>
    <w:rsid w:val="00FF5DCB"/>
    <w:rsid w:val="00FF630E"/>
    <w:rsid w:val="00FF691D"/>
    <w:rsid w:val="00FF6B98"/>
    <w:rsid w:val="00FF6CB5"/>
    <w:rsid w:val="00FF7026"/>
    <w:rsid w:val="00FF71E3"/>
    <w:rsid w:val="00FF7278"/>
    <w:rsid w:val="00FF74B8"/>
    <w:rsid w:val="00FF764F"/>
    <w:rsid w:val="00FF76C3"/>
    <w:rsid w:val="00FF797D"/>
    <w:rsid w:val="00FF7EF5"/>
    <w:rsid w:val="0388DF25"/>
    <w:rsid w:val="03DA167C"/>
    <w:rsid w:val="04A0387E"/>
    <w:rsid w:val="050F8433"/>
    <w:rsid w:val="0514471C"/>
    <w:rsid w:val="05D4506B"/>
    <w:rsid w:val="070E69A0"/>
    <w:rsid w:val="0735D06C"/>
    <w:rsid w:val="0739FDB5"/>
    <w:rsid w:val="0746557C"/>
    <w:rsid w:val="076B6C82"/>
    <w:rsid w:val="08328587"/>
    <w:rsid w:val="0844FE8C"/>
    <w:rsid w:val="0B3075E4"/>
    <w:rsid w:val="0B65419C"/>
    <w:rsid w:val="0CCAB41F"/>
    <w:rsid w:val="0D5503EF"/>
    <w:rsid w:val="0D5B7035"/>
    <w:rsid w:val="0D665A98"/>
    <w:rsid w:val="0E52A914"/>
    <w:rsid w:val="0EAC99FA"/>
    <w:rsid w:val="0F51497A"/>
    <w:rsid w:val="0F902B70"/>
    <w:rsid w:val="109D6C6E"/>
    <w:rsid w:val="11868F0B"/>
    <w:rsid w:val="11D92C5C"/>
    <w:rsid w:val="12932503"/>
    <w:rsid w:val="12A87E70"/>
    <w:rsid w:val="12AF05AD"/>
    <w:rsid w:val="12BDEE0E"/>
    <w:rsid w:val="13A534A5"/>
    <w:rsid w:val="13A6F075"/>
    <w:rsid w:val="140ACC1A"/>
    <w:rsid w:val="14576123"/>
    <w:rsid w:val="146FCEA6"/>
    <w:rsid w:val="14A48206"/>
    <w:rsid w:val="14DFDC2D"/>
    <w:rsid w:val="15081452"/>
    <w:rsid w:val="15410506"/>
    <w:rsid w:val="158608C5"/>
    <w:rsid w:val="15BA3FC7"/>
    <w:rsid w:val="15CFBF5B"/>
    <w:rsid w:val="1693ED24"/>
    <w:rsid w:val="1766899A"/>
    <w:rsid w:val="1806C5A0"/>
    <w:rsid w:val="1855EE94"/>
    <w:rsid w:val="1878A5C8"/>
    <w:rsid w:val="1897F543"/>
    <w:rsid w:val="19BE41EF"/>
    <w:rsid w:val="1B70D474"/>
    <w:rsid w:val="1BF31631"/>
    <w:rsid w:val="1C8C1CD4"/>
    <w:rsid w:val="1CA9914D"/>
    <w:rsid w:val="1CBBEEAF"/>
    <w:rsid w:val="1D1CC653"/>
    <w:rsid w:val="1DF534BA"/>
    <w:rsid w:val="1EF0D0F1"/>
    <w:rsid w:val="21858883"/>
    <w:rsid w:val="23F6522A"/>
    <w:rsid w:val="23FE6710"/>
    <w:rsid w:val="266CEA3B"/>
    <w:rsid w:val="26954A7A"/>
    <w:rsid w:val="273EA3DB"/>
    <w:rsid w:val="2747FC88"/>
    <w:rsid w:val="2793541D"/>
    <w:rsid w:val="286D783C"/>
    <w:rsid w:val="29CAA685"/>
    <w:rsid w:val="2AA40BB0"/>
    <w:rsid w:val="2BCE57DA"/>
    <w:rsid w:val="2CB3C4A6"/>
    <w:rsid w:val="2DAE92EC"/>
    <w:rsid w:val="2FC32F94"/>
    <w:rsid w:val="3077BFD8"/>
    <w:rsid w:val="320A9224"/>
    <w:rsid w:val="32139039"/>
    <w:rsid w:val="3373BED0"/>
    <w:rsid w:val="34412297"/>
    <w:rsid w:val="34ADD29F"/>
    <w:rsid w:val="35683263"/>
    <w:rsid w:val="3682A771"/>
    <w:rsid w:val="36D7EA75"/>
    <w:rsid w:val="3717319F"/>
    <w:rsid w:val="37B0209F"/>
    <w:rsid w:val="37DEC7AF"/>
    <w:rsid w:val="3A35C20A"/>
    <w:rsid w:val="3A621494"/>
    <w:rsid w:val="3A756D3C"/>
    <w:rsid w:val="3AFDF779"/>
    <w:rsid w:val="3B1DEADB"/>
    <w:rsid w:val="3BB87C4B"/>
    <w:rsid w:val="3C280461"/>
    <w:rsid w:val="3C75C6B9"/>
    <w:rsid w:val="3D28D7FE"/>
    <w:rsid w:val="3D3F18A9"/>
    <w:rsid w:val="3D61C6D3"/>
    <w:rsid w:val="3DBA4CB1"/>
    <w:rsid w:val="3DF37AF3"/>
    <w:rsid w:val="3E8F30D4"/>
    <w:rsid w:val="3EC69063"/>
    <w:rsid w:val="3F1CA344"/>
    <w:rsid w:val="3F4AB14F"/>
    <w:rsid w:val="400D8163"/>
    <w:rsid w:val="4017DF9D"/>
    <w:rsid w:val="409C519D"/>
    <w:rsid w:val="410D71F7"/>
    <w:rsid w:val="410FB224"/>
    <w:rsid w:val="41315E84"/>
    <w:rsid w:val="41718CB8"/>
    <w:rsid w:val="41F5B807"/>
    <w:rsid w:val="427EFBAD"/>
    <w:rsid w:val="4535314A"/>
    <w:rsid w:val="45E32347"/>
    <w:rsid w:val="461DA942"/>
    <w:rsid w:val="46203F96"/>
    <w:rsid w:val="46E2B35F"/>
    <w:rsid w:val="47558ABD"/>
    <w:rsid w:val="487DA316"/>
    <w:rsid w:val="49019BAC"/>
    <w:rsid w:val="4966BFA2"/>
    <w:rsid w:val="4C562791"/>
    <w:rsid w:val="4C5B6B58"/>
    <w:rsid w:val="4D36553C"/>
    <w:rsid w:val="4D5B2BD3"/>
    <w:rsid w:val="4E0BDB8F"/>
    <w:rsid w:val="4E471C74"/>
    <w:rsid w:val="4E4D2441"/>
    <w:rsid w:val="4E53A98B"/>
    <w:rsid w:val="4E79F40A"/>
    <w:rsid w:val="4EFBAEE7"/>
    <w:rsid w:val="4F827D9C"/>
    <w:rsid w:val="50A9B84D"/>
    <w:rsid w:val="50B21B15"/>
    <w:rsid w:val="53992959"/>
    <w:rsid w:val="53A926AF"/>
    <w:rsid w:val="5415813B"/>
    <w:rsid w:val="54881652"/>
    <w:rsid w:val="54CA6BA1"/>
    <w:rsid w:val="55E5E8FC"/>
    <w:rsid w:val="566D2403"/>
    <w:rsid w:val="573034D8"/>
    <w:rsid w:val="574C6B6F"/>
    <w:rsid w:val="57F96779"/>
    <w:rsid w:val="5804D360"/>
    <w:rsid w:val="58675F2D"/>
    <w:rsid w:val="58C94865"/>
    <w:rsid w:val="58CFAE74"/>
    <w:rsid w:val="59AC870B"/>
    <w:rsid w:val="59F66B7D"/>
    <w:rsid w:val="5A0BB10C"/>
    <w:rsid w:val="5A0FBD13"/>
    <w:rsid w:val="5B591F9D"/>
    <w:rsid w:val="5CADDE81"/>
    <w:rsid w:val="5E14D45F"/>
    <w:rsid w:val="5E8A73C2"/>
    <w:rsid w:val="5EEF1448"/>
    <w:rsid w:val="604A03A8"/>
    <w:rsid w:val="60B47452"/>
    <w:rsid w:val="60C03191"/>
    <w:rsid w:val="60FF54F6"/>
    <w:rsid w:val="62706E50"/>
    <w:rsid w:val="6277FB98"/>
    <w:rsid w:val="62940CB2"/>
    <w:rsid w:val="631DABAB"/>
    <w:rsid w:val="637A9758"/>
    <w:rsid w:val="67B2C775"/>
    <w:rsid w:val="67E8B4DF"/>
    <w:rsid w:val="67F2CC79"/>
    <w:rsid w:val="69C746DF"/>
    <w:rsid w:val="6A4DEB7A"/>
    <w:rsid w:val="6A871A92"/>
    <w:rsid w:val="6AEBE3F1"/>
    <w:rsid w:val="6B982E9F"/>
    <w:rsid w:val="6CC240C7"/>
    <w:rsid w:val="6D1C0D4E"/>
    <w:rsid w:val="6E839309"/>
    <w:rsid w:val="6FBE54D9"/>
    <w:rsid w:val="7087E37F"/>
    <w:rsid w:val="711608D8"/>
    <w:rsid w:val="71766EC8"/>
    <w:rsid w:val="71BE5B0F"/>
    <w:rsid w:val="71F70DAC"/>
    <w:rsid w:val="72835A18"/>
    <w:rsid w:val="72C1C36B"/>
    <w:rsid w:val="737D2EEF"/>
    <w:rsid w:val="74718F3F"/>
    <w:rsid w:val="75278CA2"/>
    <w:rsid w:val="756C85EF"/>
    <w:rsid w:val="75C35AF9"/>
    <w:rsid w:val="75CCA665"/>
    <w:rsid w:val="76C38479"/>
    <w:rsid w:val="76E3DAAB"/>
    <w:rsid w:val="777094AD"/>
    <w:rsid w:val="782742A4"/>
    <w:rsid w:val="784BA31E"/>
    <w:rsid w:val="78A427AD"/>
    <w:rsid w:val="79014BDF"/>
    <w:rsid w:val="7968B31C"/>
    <w:rsid w:val="79912AF9"/>
    <w:rsid w:val="7B4C14F8"/>
    <w:rsid w:val="7B52A860"/>
    <w:rsid w:val="7B7DCD3F"/>
    <w:rsid w:val="7C111401"/>
    <w:rsid w:val="7C37E648"/>
    <w:rsid w:val="7D199DA0"/>
    <w:rsid w:val="7D6B1EB8"/>
    <w:rsid w:val="7EAF79B4"/>
    <w:rsid w:val="7F71D1D1"/>
    <w:rsid w:val="7F90B21D"/>
    <w:rsid w:val="7FBC55D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433C"/>
  <w15:chartTrackingRefBased/>
  <w15:docId w15:val="{A75C102E-BBD5-478A-8078-D77661B8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0615"/>
  </w:style>
  <w:style w:type="paragraph" w:styleId="Kop1">
    <w:name w:val="heading 1"/>
    <w:basedOn w:val="Standaard"/>
    <w:next w:val="Standaard"/>
    <w:link w:val="Kop1Char"/>
    <w:uiPriority w:val="9"/>
    <w:qFormat/>
    <w:rsid w:val="00BB46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5C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56F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56F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90615"/>
    <w:rPr>
      <w:sz w:val="16"/>
      <w:szCs w:val="16"/>
    </w:rPr>
  </w:style>
  <w:style w:type="paragraph" w:styleId="Tekstopmerking">
    <w:name w:val="annotation text"/>
    <w:basedOn w:val="Standaard"/>
    <w:link w:val="TekstopmerkingChar"/>
    <w:uiPriority w:val="99"/>
    <w:unhideWhenUsed/>
    <w:rsid w:val="00590615"/>
    <w:pPr>
      <w:spacing w:line="240" w:lineRule="auto"/>
    </w:pPr>
    <w:rPr>
      <w:sz w:val="20"/>
      <w:szCs w:val="20"/>
    </w:rPr>
  </w:style>
  <w:style w:type="character" w:customStyle="1" w:styleId="TekstopmerkingChar">
    <w:name w:val="Tekst opmerking Char"/>
    <w:basedOn w:val="Standaardalinea-lettertype"/>
    <w:link w:val="Tekstopmerking"/>
    <w:uiPriority w:val="99"/>
    <w:rsid w:val="00590615"/>
    <w:rPr>
      <w:sz w:val="20"/>
      <w:szCs w:val="20"/>
    </w:rPr>
  </w:style>
  <w:style w:type="paragraph" w:styleId="Voetnoottekst">
    <w:name w:val="footnote text"/>
    <w:basedOn w:val="Standaard"/>
    <w:link w:val="VoetnoottekstChar"/>
    <w:uiPriority w:val="99"/>
    <w:semiHidden/>
    <w:unhideWhenUsed/>
    <w:rsid w:val="005906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0615"/>
    <w:rPr>
      <w:sz w:val="20"/>
      <w:szCs w:val="20"/>
    </w:rPr>
  </w:style>
  <w:style w:type="character" w:styleId="Voetnootmarkering">
    <w:name w:val="footnote reference"/>
    <w:basedOn w:val="Standaardalinea-lettertype"/>
    <w:uiPriority w:val="99"/>
    <w:semiHidden/>
    <w:unhideWhenUsed/>
    <w:rsid w:val="00590615"/>
    <w:rPr>
      <w:vertAlign w:val="superscript"/>
    </w:rPr>
  </w:style>
  <w:style w:type="paragraph" w:customStyle="1" w:styleId="NDBP">
    <w:name w:val="NDBP"/>
    <w:basedOn w:val="Voetnoottekst"/>
    <w:qFormat/>
    <w:rsid w:val="00590615"/>
    <w:pPr>
      <w:jc w:val="both"/>
    </w:pPr>
    <w:rPr>
      <w:rFonts w:ascii="Times New Roman" w:eastAsia="Calibri" w:hAnsi="Times New Roman" w:cs="Calibri"/>
      <w:iCs/>
      <w:kern w:val="0"/>
      <w:lang w:val="en-GB"/>
      <w14:ligatures w14:val="none"/>
    </w:rPr>
  </w:style>
  <w:style w:type="paragraph" w:styleId="Lijstalinea">
    <w:name w:val="List Paragraph"/>
    <w:basedOn w:val="Standaard"/>
    <w:uiPriority w:val="34"/>
    <w:qFormat/>
    <w:rsid w:val="00F6258F"/>
    <w:pPr>
      <w:ind w:left="720"/>
      <w:contextualSpacing/>
    </w:pPr>
  </w:style>
  <w:style w:type="character" w:styleId="Hyperlink">
    <w:name w:val="Hyperlink"/>
    <w:basedOn w:val="Standaardalinea-lettertype"/>
    <w:uiPriority w:val="99"/>
    <w:unhideWhenUsed/>
    <w:rsid w:val="00031972"/>
    <w:rPr>
      <w:color w:val="0563C1" w:themeColor="hyperlink"/>
      <w:u w:val="single"/>
    </w:rPr>
  </w:style>
  <w:style w:type="character" w:customStyle="1" w:styleId="Mentionnonrsolue1">
    <w:name w:val="Mention non résolue1"/>
    <w:basedOn w:val="Standaardalinea-lettertype"/>
    <w:uiPriority w:val="99"/>
    <w:semiHidden/>
    <w:unhideWhenUsed/>
    <w:rsid w:val="00031972"/>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831250"/>
    <w:rPr>
      <w:b/>
      <w:bCs/>
    </w:rPr>
  </w:style>
  <w:style w:type="character" w:customStyle="1" w:styleId="OnderwerpvanopmerkingChar">
    <w:name w:val="Onderwerp van opmerking Char"/>
    <w:basedOn w:val="TekstopmerkingChar"/>
    <w:link w:val="Onderwerpvanopmerking"/>
    <w:uiPriority w:val="99"/>
    <w:semiHidden/>
    <w:rsid w:val="00831250"/>
    <w:rPr>
      <w:b/>
      <w:bCs/>
      <w:sz w:val="20"/>
      <w:szCs w:val="20"/>
    </w:rPr>
  </w:style>
  <w:style w:type="character" w:styleId="GevolgdeHyperlink">
    <w:name w:val="FollowedHyperlink"/>
    <w:basedOn w:val="Standaardalinea-lettertype"/>
    <w:uiPriority w:val="99"/>
    <w:semiHidden/>
    <w:unhideWhenUsed/>
    <w:rsid w:val="006E4A15"/>
    <w:rPr>
      <w:color w:val="954F72" w:themeColor="followedHyperlink"/>
      <w:u w:val="single"/>
    </w:rPr>
  </w:style>
  <w:style w:type="character" w:customStyle="1" w:styleId="Kop1Char">
    <w:name w:val="Kop 1 Char"/>
    <w:basedOn w:val="Standaardalinea-lettertype"/>
    <w:link w:val="Kop1"/>
    <w:uiPriority w:val="9"/>
    <w:rsid w:val="00BB46B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B46B3"/>
    <w:pPr>
      <w:outlineLvl w:val="9"/>
    </w:pPr>
    <w:rPr>
      <w:kern w:val="0"/>
      <w:lang w:eastAsia="fr-BE"/>
      <w14:ligatures w14:val="none"/>
    </w:rPr>
  </w:style>
  <w:style w:type="paragraph" w:styleId="Geenafstand">
    <w:name w:val="No Spacing"/>
    <w:link w:val="GeenafstandChar"/>
    <w:uiPriority w:val="1"/>
    <w:qFormat/>
    <w:rsid w:val="004A64B4"/>
    <w:pPr>
      <w:spacing w:after="0" w:line="240" w:lineRule="auto"/>
    </w:pPr>
    <w:rPr>
      <w:rFonts w:eastAsiaTheme="minorEastAsia"/>
      <w:kern w:val="0"/>
      <w:lang w:eastAsia="fr-BE"/>
      <w14:ligatures w14:val="none"/>
    </w:rPr>
  </w:style>
  <w:style w:type="character" w:customStyle="1" w:styleId="GeenafstandChar">
    <w:name w:val="Geen afstand Char"/>
    <w:basedOn w:val="Standaardalinea-lettertype"/>
    <w:link w:val="Geenafstand"/>
    <w:uiPriority w:val="1"/>
    <w:rsid w:val="004A64B4"/>
    <w:rPr>
      <w:rFonts w:eastAsiaTheme="minorEastAsia"/>
      <w:kern w:val="0"/>
      <w:lang w:eastAsia="fr-BE"/>
      <w14:ligatures w14:val="none"/>
    </w:rPr>
  </w:style>
  <w:style w:type="paragraph" w:styleId="Koptekst">
    <w:name w:val="header"/>
    <w:basedOn w:val="Standaard"/>
    <w:link w:val="KoptekstChar"/>
    <w:uiPriority w:val="99"/>
    <w:unhideWhenUsed/>
    <w:rsid w:val="001F4D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D38"/>
  </w:style>
  <w:style w:type="paragraph" w:styleId="Voettekst">
    <w:name w:val="footer"/>
    <w:basedOn w:val="Standaard"/>
    <w:link w:val="VoettekstChar"/>
    <w:uiPriority w:val="99"/>
    <w:unhideWhenUsed/>
    <w:rsid w:val="001F4D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D38"/>
  </w:style>
  <w:style w:type="paragraph" w:styleId="Normaalweb">
    <w:name w:val="Normal (Web)"/>
    <w:basedOn w:val="Standaard"/>
    <w:uiPriority w:val="99"/>
    <w:semiHidden/>
    <w:unhideWhenUsed/>
    <w:rsid w:val="00F44355"/>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table" w:styleId="Tabelraster">
    <w:name w:val="Table Grid"/>
    <w:basedOn w:val="Standaardtabel"/>
    <w:uiPriority w:val="59"/>
    <w:rsid w:val="00C121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F706C2"/>
    <w:pPr>
      <w:spacing w:before="120" w:after="120" w:line="288" w:lineRule="auto"/>
      <w:ind w:left="567" w:right="624"/>
      <w:jc w:val="both"/>
    </w:pPr>
    <w:rPr>
      <w:rFonts w:ascii="Times New Roman" w:hAnsi="Times New Roman"/>
      <w:i/>
      <w:iCs/>
      <w:color w:val="404040" w:themeColor="text1" w:themeTint="BF"/>
      <w:kern w:val="0"/>
      <w:sz w:val="24"/>
      <w14:ligatures w14:val="none"/>
    </w:rPr>
  </w:style>
  <w:style w:type="character" w:customStyle="1" w:styleId="CitaatChar">
    <w:name w:val="Citaat Char"/>
    <w:basedOn w:val="Standaardalinea-lettertype"/>
    <w:link w:val="Citaat"/>
    <w:uiPriority w:val="29"/>
    <w:rsid w:val="00F706C2"/>
    <w:rPr>
      <w:rFonts w:ascii="Times New Roman" w:hAnsi="Times New Roman"/>
      <w:i/>
      <w:iCs/>
      <w:color w:val="404040" w:themeColor="text1" w:themeTint="BF"/>
      <w:kern w:val="0"/>
      <w:sz w:val="24"/>
      <w14:ligatures w14:val="none"/>
    </w:rPr>
  </w:style>
  <w:style w:type="paragraph" w:styleId="Titel">
    <w:name w:val="Title"/>
    <w:basedOn w:val="Standaard"/>
    <w:next w:val="Standaard"/>
    <w:link w:val="TitelChar"/>
    <w:uiPriority w:val="10"/>
    <w:qFormat/>
    <w:rsid w:val="003C7032"/>
    <w:pPr>
      <w:spacing w:after="0" w:line="240" w:lineRule="auto"/>
      <w:contextualSpacing/>
      <w:jc w:val="both"/>
    </w:pPr>
    <w:rPr>
      <w:rFonts w:ascii="Times New Roman" w:eastAsiaTheme="majorEastAsia" w:hAnsi="Times New Roman" w:cstheme="majorBidi"/>
      <w:b/>
      <w:spacing w:val="-10"/>
      <w:kern w:val="28"/>
      <w:sz w:val="32"/>
      <w:szCs w:val="56"/>
      <w14:ligatures w14:val="none"/>
    </w:rPr>
  </w:style>
  <w:style w:type="character" w:customStyle="1" w:styleId="TitelChar">
    <w:name w:val="Titel Char"/>
    <w:basedOn w:val="Standaardalinea-lettertype"/>
    <w:link w:val="Titel"/>
    <w:uiPriority w:val="10"/>
    <w:rsid w:val="003C7032"/>
    <w:rPr>
      <w:rFonts w:ascii="Times New Roman" w:eastAsiaTheme="majorEastAsia" w:hAnsi="Times New Roman" w:cstheme="majorBidi"/>
      <w:b/>
      <w:spacing w:val="-10"/>
      <w:kern w:val="28"/>
      <w:sz w:val="32"/>
      <w:szCs w:val="56"/>
      <w14:ligatures w14:val="none"/>
    </w:rPr>
  </w:style>
  <w:style w:type="paragraph" w:styleId="Bibliografie">
    <w:name w:val="Bibliography"/>
    <w:basedOn w:val="Standaard"/>
    <w:next w:val="Standaard"/>
    <w:uiPriority w:val="37"/>
    <w:unhideWhenUsed/>
    <w:rsid w:val="00A56504"/>
    <w:pPr>
      <w:spacing w:after="0" w:line="480" w:lineRule="auto"/>
      <w:ind w:left="720" w:hanging="720"/>
    </w:pPr>
  </w:style>
  <w:style w:type="paragraph" w:customStyle="1" w:styleId="paragraph">
    <w:name w:val="paragraph"/>
    <w:basedOn w:val="Standaard"/>
    <w:rsid w:val="0030092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Standaardalinea-lettertype"/>
    <w:rsid w:val="00300922"/>
  </w:style>
  <w:style w:type="paragraph" w:styleId="Plattetekst">
    <w:name w:val="Body Text"/>
    <w:basedOn w:val="Standaard"/>
    <w:link w:val="PlattetekstChar"/>
    <w:uiPriority w:val="1"/>
    <w:qFormat/>
    <w:rsid w:val="00E37EB2"/>
    <w:pPr>
      <w:widowControl w:val="0"/>
      <w:autoSpaceDE w:val="0"/>
      <w:autoSpaceDN w:val="0"/>
      <w:spacing w:before="43" w:after="0" w:line="240" w:lineRule="auto"/>
      <w:ind w:left="111"/>
    </w:pPr>
    <w:rPr>
      <w:rFonts w:ascii="Arial MT" w:eastAsia="Arial MT" w:hAnsi="Arial MT" w:cs="Arial MT"/>
      <w:kern w:val="0"/>
      <w:sz w:val="17"/>
      <w:szCs w:val="17"/>
      <w:lang w:val="fr-FR"/>
      <w14:ligatures w14:val="none"/>
    </w:rPr>
  </w:style>
  <w:style w:type="character" w:customStyle="1" w:styleId="PlattetekstChar">
    <w:name w:val="Platte tekst Char"/>
    <w:basedOn w:val="Standaardalinea-lettertype"/>
    <w:link w:val="Plattetekst"/>
    <w:uiPriority w:val="1"/>
    <w:rsid w:val="00E37EB2"/>
    <w:rPr>
      <w:rFonts w:ascii="Arial MT" w:eastAsia="Arial MT" w:hAnsi="Arial MT" w:cs="Arial MT"/>
      <w:kern w:val="0"/>
      <w:sz w:val="17"/>
      <w:szCs w:val="17"/>
      <w:lang w:val="fr-FR"/>
      <w14:ligatures w14:val="none"/>
    </w:rPr>
  </w:style>
  <w:style w:type="paragraph" w:styleId="Revisie">
    <w:name w:val="Revision"/>
    <w:hidden/>
    <w:uiPriority w:val="99"/>
    <w:semiHidden/>
    <w:rsid w:val="008E0A21"/>
    <w:pPr>
      <w:spacing w:after="0" w:line="240" w:lineRule="auto"/>
    </w:pPr>
  </w:style>
  <w:style w:type="character" w:styleId="Nadruk">
    <w:name w:val="Emphasis"/>
    <w:basedOn w:val="Standaardalinea-lettertype"/>
    <w:uiPriority w:val="20"/>
    <w:qFormat/>
    <w:rsid w:val="001966ED"/>
    <w:rPr>
      <w:i/>
      <w:iCs/>
    </w:rPr>
  </w:style>
  <w:style w:type="paragraph" w:styleId="Ballontekst">
    <w:name w:val="Balloon Text"/>
    <w:basedOn w:val="Standaard"/>
    <w:link w:val="BallontekstChar"/>
    <w:uiPriority w:val="99"/>
    <w:semiHidden/>
    <w:unhideWhenUsed/>
    <w:rsid w:val="001E08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08D5"/>
    <w:rPr>
      <w:rFonts w:ascii="Segoe UI" w:hAnsi="Segoe UI" w:cs="Segoe UI"/>
      <w:sz w:val="18"/>
      <w:szCs w:val="18"/>
    </w:rPr>
  </w:style>
  <w:style w:type="character" w:customStyle="1" w:styleId="Kop2Char">
    <w:name w:val="Kop 2 Char"/>
    <w:basedOn w:val="Standaardalinea-lettertype"/>
    <w:link w:val="Kop2"/>
    <w:uiPriority w:val="9"/>
    <w:rsid w:val="00845C3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F56F7E"/>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F56F7E"/>
    <w:rPr>
      <w:rFonts w:asciiTheme="majorHAnsi" w:eastAsiaTheme="majorEastAsia" w:hAnsiTheme="majorHAnsi" w:cstheme="majorBidi"/>
      <w:i/>
      <w:iCs/>
      <w:color w:val="2F5496" w:themeColor="accent1" w:themeShade="BF"/>
    </w:rPr>
  </w:style>
  <w:style w:type="character" w:customStyle="1" w:styleId="normaltextrun">
    <w:name w:val="normaltextrun"/>
    <w:basedOn w:val="Standaardalinea-lettertype"/>
    <w:rsid w:val="002E002A"/>
  </w:style>
  <w:style w:type="paragraph" w:customStyle="1" w:styleId="pf0">
    <w:name w:val="pf0"/>
    <w:basedOn w:val="Standaard"/>
    <w:rsid w:val="00167512"/>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customStyle="1" w:styleId="cf01">
    <w:name w:val="cf01"/>
    <w:basedOn w:val="Standaardalinea-lettertype"/>
    <w:rsid w:val="00167512"/>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75676E"/>
    <w:rPr>
      <w:color w:val="605E5C"/>
      <w:shd w:val="clear" w:color="auto" w:fill="E1DFDD"/>
    </w:rPr>
  </w:style>
  <w:style w:type="paragraph" w:customStyle="1" w:styleId="Normal">
    <w:name w:val="[Normal]"/>
    <w:rsid w:val="00E35494"/>
    <w:pPr>
      <w:widowControl w:val="0"/>
      <w:autoSpaceDE w:val="0"/>
      <w:autoSpaceDN w:val="0"/>
      <w:adjustRightInd w:val="0"/>
      <w:spacing w:after="0" w:line="240" w:lineRule="auto"/>
    </w:pPr>
    <w:rPr>
      <w:rFonts w:ascii="Arial" w:hAnsi="Arial" w:cs="Arial"/>
      <w:kern w:val="0"/>
      <w:sz w:val="24"/>
      <w:szCs w:val="24"/>
    </w:rPr>
  </w:style>
  <w:style w:type="character" w:customStyle="1" w:styleId="epname">
    <w:name w:val="ep_name"/>
    <w:basedOn w:val="Standaardalinea-lettertype"/>
    <w:rsid w:val="00C94980"/>
  </w:style>
  <w:style w:type="character" w:customStyle="1" w:styleId="uppercase">
    <w:name w:val="uppercase"/>
    <w:basedOn w:val="Standaardalinea-lettertype"/>
    <w:rsid w:val="009D114C"/>
  </w:style>
  <w:style w:type="character" w:styleId="Zwaar">
    <w:name w:val="Strong"/>
    <w:basedOn w:val="Standaardalinea-lettertype"/>
    <w:uiPriority w:val="22"/>
    <w:qFormat/>
    <w:rsid w:val="00487DAF"/>
    <w:rPr>
      <w:b/>
      <w:bCs/>
    </w:rPr>
  </w:style>
  <w:style w:type="character" w:customStyle="1" w:styleId="familyname">
    <w:name w:val="familyname"/>
    <w:basedOn w:val="Standaardalinea-lettertype"/>
    <w:rsid w:val="0048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9495">
      <w:bodyDiv w:val="1"/>
      <w:marLeft w:val="0"/>
      <w:marRight w:val="0"/>
      <w:marTop w:val="0"/>
      <w:marBottom w:val="0"/>
      <w:divBdr>
        <w:top w:val="none" w:sz="0" w:space="0" w:color="auto"/>
        <w:left w:val="none" w:sz="0" w:space="0" w:color="auto"/>
        <w:bottom w:val="none" w:sz="0" w:space="0" w:color="auto"/>
        <w:right w:val="none" w:sz="0" w:space="0" w:color="auto"/>
      </w:divBdr>
    </w:div>
    <w:div w:id="182939442">
      <w:bodyDiv w:val="1"/>
      <w:marLeft w:val="0"/>
      <w:marRight w:val="0"/>
      <w:marTop w:val="0"/>
      <w:marBottom w:val="0"/>
      <w:divBdr>
        <w:top w:val="none" w:sz="0" w:space="0" w:color="auto"/>
        <w:left w:val="none" w:sz="0" w:space="0" w:color="auto"/>
        <w:bottom w:val="none" w:sz="0" w:space="0" w:color="auto"/>
        <w:right w:val="none" w:sz="0" w:space="0" w:color="auto"/>
      </w:divBdr>
    </w:div>
    <w:div w:id="196552930">
      <w:bodyDiv w:val="1"/>
      <w:marLeft w:val="0"/>
      <w:marRight w:val="0"/>
      <w:marTop w:val="0"/>
      <w:marBottom w:val="0"/>
      <w:divBdr>
        <w:top w:val="none" w:sz="0" w:space="0" w:color="auto"/>
        <w:left w:val="none" w:sz="0" w:space="0" w:color="auto"/>
        <w:bottom w:val="none" w:sz="0" w:space="0" w:color="auto"/>
        <w:right w:val="none" w:sz="0" w:space="0" w:color="auto"/>
      </w:divBdr>
    </w:div>
    <w:div w:id="320037361">
      <w:bodyDiv w:val="1"/>
      <w:marLeft w:val="0"/>
      <w:marRight w:val="0"/>
      <w:marTop w:val="0"/>
      <w:marBottom w:val="0"/>
      <w:divBdr>
        <w:top w:val="none" w:sz="0" w:space="0" w:color="auto"/>
        <w:left w:val="none" w:sz="0" w:space="0" w:color="auto"/>
        <w:bottom w:val="none" w:sz="0" w:space="0" w:color="auto"/>
        <w:right w:val="none" w:sz="0" w:space="0" w:color="auto"/>
      </w:divBdr>
    </w:div>
    <w:div w:id="554505434">
      <w:bodyDiv w:val="1"/>
      <w:marLeft w:val="0"/>
      <w:marRight w:val="0"/>
      <w:marTop w:val="0"/>
      <w:marBottom w:val="0"/>
      <w:divBdr>
        <w:top w:val="none" w:sz="0" w:space="0" w:color="auto"/>
        <w:left w:val="none" w:sz="0" w:space="0" w:color="auto"/>
        <w:bottom w:val="none" w:sz="0" w:space="0" w:color="auto"/>
        <w:right w:val="none" w:sz="0" w:space="0" w:color="auto"/>
      </w:divBdr>
    </w:div>
    <w:div w:id="597903969">
      <w:bodyDiv w:val="1"/>
      <w:marLeft w:val="0"/>
      <w:marRight w:val="0"/>
      <w:marTop w:val="0"/>
      <w:marBottom w:val="0"/>
      <w:divBdr>
        <w:top w:val="none" w:sz="0" w:space="0" w:color="auto"/>
        <w:left w:val="none" w:sz="0" w:space="0" w:color="auto"/>
        <w:bottom w:val="none" w:sz="0" w:space="0" w:color="auto"/>
        <w:right w:val="none" w:sz="0" w:space="0" w:color="auto"/>
      </w:divBdr>
    </w:div>
    <w:div w:id="704522419">
      <w:bodyDiv w:val="1"/>
      <w:marLeft w:val="0"/>
      <w:marRight w:val="0"/>
      <w:marTop w:val="0"/>
      <w:marBottom w:val="0"/>
      <w:divBdr>
        <w:top w:val="none" w:sz="0" w:space="0" w:color="auto"/>
        <w:left w:val="none" w:sz="0" w:space="0" w:color="auto"/>
        <w:bottom w:val="none" w:sz="0" w:space="0" w:color="auto"/>
        <w:right w:val="none" w:sz="0" w:space="0" w:color="auto"/>
      </w:divBdr>
      <w:divsChild>
        <w:div w:id="1102534980">
          <w:marLeft w:val="0"/>
          <w:marRight w:val="0"/>
          <w:marTop w:val="0"/>
          <w:marBottom w:val="0"/>
          <w:divBdr>
            <w:top w:val="none" w:sz="0" w:space="0" w:color="auto"/>
            <w:left w:val="none" w:sz="0" w:space="0" w:color="auto"/>
            <w:bottom w:val="none" w:sz="0" w:space="0" w:color="auto"/>
            <w:right w:val="none" w:sz="0" w:space="0" w:color="auto"/>
          </w:divBdr>
        </w:div>
      </w:divsChild>
    </w:div>
    <w:div w:id="895551955">
      <w:bodyDiv w:val="1"/>
      <w:marLeft w:val="0"/>
      <w:marRight w:val="0"/>
      <w:marTop w:val="0"/>
      <w:marBottom w:val="0"/>
      <w:divBdr>
        <w:top w:val="none" w:sz="0" w:space="0" w:color="auto"/>
        <w:left w:val="none" w:sz="0" w:space="0" w:color="auto"/>
        <w:bottom w:val="none" w:sz="0" w:space="0" w:color="auto"/>
        <w:right w:val="none" w:sz="0" w:space="0" w:color="auto"/>
      </w:divBdr>
    </w:div>
    <w:div w:id="958031563">
      <w:bodyDiv w:val="1"/>
      <w:marLeft w:val="0"/>
      <w:marRight w:val="0"/>
      <w:marTop w:val="0"/>
      <w:marBottom w:val="0"/>
      <w:divBdr>
        <w:top w:val="none" w:sz="0" w:space="0" w:color="auto"/>
        <w:left w:val="none" w:sz="0" w:space="0" w:color="auto"/>
        <w:bottom w:val="none" w:sz="0" w:space="0" w:color="auto"/>
        <w:right w:val="none" w:sz="0" w:space="0" w:color="auto"/>
      </w:divBdr>
    </w:div>
    <w:div w:id="1176532559">
      <w:bodyDiv w:val="1"/>
      <w:marLeft w:val="0"/>
      <w:marRight w:val="0"/>
      <w:marTop w:val="0"/>
      <w:marBottom w:val="0"/>
      <w:divBdr>
        <w:top w:val="none" w:sz="0" w:space="0" w:color="auto"/>
        <w:left w:val="none" w:sz="0" w:space="0" w:color="auto"/>
        <w:bottom w:val="none" w:sz="0" w:space="0" w:color="auto"/>
        <w:right w:val="none" w:sz="0" w:space="0" w:color="auto"/>
      </w:divBdr>
    </w:div>
    <w:div w:id="1277785733">
      <w:bodyDiv w:val="1"/>
      <w:marLeft w:val="0"/>
      <w:marRight w:val="0"/>
      <w:marTop w:val="0"/>
      <w:marBottom w:val="0"/>
      <w:divBdr>
        <w:top w:val="none" w:sz="0" w:space="0" w:color="auto"/>
        <w:left w:val="none" w:sz="0" w:space="0" w:color="auto"/>
        <w:bottom w:val="none" w:sz="0" w:space="0" w:color="auto"/>
        <w:right w:val="none" w:sz="0" w:space="0" w:color="auto"/>
      </w:divBdr>
    </w:div>
    <w:div w:id="1305811900">
      <w:bodyDiv w:val="1"/>
      <w:marLeft w:val="0"/>
      <w:marRight w:val="0"/>
      <w:marTop w:val="0"/>
      <w:marBottom w:val="0"/>
      <w:divBdr>
        <w:top w:val="none" w:sz="0" w:space="0" w:color="auto"/>
        <w:left w:val="none" w:sz="0" w:space="0" w:color="auto"/>
        <w:bottom w:val="none" w:sz="0" w:space="0" w:color="auto"/>
        <w:right w:val="none" w:sz="0" w:space="0" w:color="auto"/>
      </w:divBdr>
    </w:div>
    <w:div w:id="1372145387">
      <w:bodyDiv w:val="1"/>
      <w:marLeft w:val="0"/>
      <w:marRight w:val="0"/>
      <w:marTop w:val="0"/>
      <w:marBottom w:val="0"/>
      <w:divBdr>
        <w:top w:val="none" w:sz="0" w:space="0" w:color="auto"/>
        <w:left w:val="none" w:sz="0" w:space="0" w:color="auto"/>
        <w:bottom w:val="none" w:sz="0" w:space="0" w:color="auto"/>
        <w:right w:val="none" w:sz="0" w:space="0" w:color="auto"/>
      </w:divBdr>
    </w:div>
    <w:div w:id="1385713893">
      <w:bodyDiv w:val="1"/>
      <w:marLeft w:val="0"/>
      <w:marRight w:val="0"/>
      <w:marTop w:val="0"/>
      <w:marBottom w:val="0"/>
      <w:divBdr>
        <w:top w:val="none" w:sz="0" w:space="0" w:color="auto"/>
        <w:left w:val="none" w:sz="0" w:space="0" w:color="auto"/>
        <w:bottom w:val="none" w:sz="0" w:space="0" w:color="auto"/>
        <w:right w:val="none" w:sz="0" w:space="0" w:color="auto"/>
      </w:divBdr>
    </w:div>
    <w:div w:id="1486776960">
      <w:bodyDiv w:val="1"/>
      <w:marLeft w:val="0"/>
      <w:marRight w:val="0"/>
      <w:marTop w:val="0"/>
      <w:marBottom w:val="0"/>
      <w:divBdr>
        <w:top w:val="none" w:sz="0" w:space="0" w:color="auto"/>
        <w:left w:val="none" w:sz="0" w:space="0" w:color="auto"/>
        <w:bottom w:val="none" w:sz="0" w:space="0" w:color="auto"/>
        <w:right w:val="none" w:sz="0" w:space="0" w:color="auto"/>
      </w:divBdr>
      <w:divsChild>
        <w:div w:id="738332522">
          <w:marLeft w:val="0"/>
          <w:marRight w:val="0"/>
          <w:marTop w:val="0"/>
          <w:marBottom w:val="0"/>
          <w:divBdr>
            <w:top w:val="none" w:sz="0" w:space="0" w:color="auto"/>
            <w:left w:val="none" w:sz="0" w:space="0" w:color="auto"/>
            <w:bottom w:val="none" w:sz="0" w:space="0" w:color="auto"/>
            <w:right w:val="none" w:sz="0" w:space="0" w:color="auto"/>
          </w:divBdr>
          <w:divsChild>
            <w:div w:id="275793119">
              <w:marLeft w:val="0"/>
              <w:marRight w:val="0"/>
              <w:marTop w:val="0"/>
              <w:marBottom w:val="0"/>
              <w:divBdr>
                <w:top w:val="none" w:sz="0" w:space="0" w:color="auto"/>
                <w:left w:val="none" w:sz="0" w:space="0" w:color="auto"/>
                <w:bottom w:val="none" w:sz="0" w:space="0" w:color="auto"/>
                <w:right w:val="none" w:sz="0" w:space="0" w:color="auto"/>
              </w:divBdr>
            </w:div>
            <w:div w:id="12471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0343">
      <w:bodyDiv w:val="1"/>
      <w:marLeft w:val="0"/>
      <w:marRight w:val="0"/>
      <w:marTop w:val="0"/>
      <w:marBottom w:val="0"/>
      <w:divBdr>
        <w:top w:val="none" w:sz="0" w:space="0" w:color="auto"/>
        <w:left w:val="none" w:sz="0" w:space="0" w:color="auto"/>
        <w:bottom w:val="none" w:sz="0" w:space="0" w:color="auto"/>
        <w:right w:val="none" w:sz="0" w:space="0" w:color="auto"/>
      </w:divBdr>
    </w:div>
    <w:div w:id="1657690035">
      <w:bodyDiv w:val="1"/>
      <w:marLeft w:val="0"/>
      <w:marRight w:val="0"/>
      <w:marTop w:val="0"/>
      <w:marBottom w:val="0"/>
      <w:divBdr>
        <w:top w:val="none" w:sz="0" w:space="0" w:color="auto"/>
        <w:left w:val="none" w:sz="0" w:space="0" w:color="auto"/>
        <w:bottom w:val="none" w:sz="0" w:space="0" w:color="auto"/>
        <w:right w:val="none" w:sz="0" w:space="0" w:color="auto"/>
      </w:divBdr>
    </w:div>
    <w:div w:id="1682661488">
      <w:bodyDiv w:val="1"/>
      <w:marLeft w:val="0"/>
      <w:marRight w:val="0"/>
      <w:marTop w:val="0"/>
      <w:marBottom w:val="0"/>
      <w:divBdr>
        <w:top w:val="none" w:sz="0" w:space="0" w:color="auto"/>
        <w:left w:val="none" w:sz="0" w:space="0" w:color="auto"/>
        <w:bottom w:val="none" w:sz="0" w:space="0" w:color="auto"/>
        <w:right w:val="none" w:sz="0" w:space="0" w:color="auto"/>
      </w:divBdr>
      <w:divsChild>
        <w:div w:id="1836410049">
          <w:marLeft w:val="0"/>
          <w:marRight w:val="0"/>
          <w:marTop w:val="0"/>
          <w:marBottom w:val="0"/>
          <w:divBdr>
            <w:top w:val="none" w:sz="0" w:space="0" w:color="auto"/>
            <w:left w:val="none" w:sz="0" w:space="0" w:color="auto"/>
            <w:bottom w:val="none" w:sz="0" w:space="0" w:color="auto"/>
            <w:right w:val="none" w:sz="0" w:space="0" w:color="auto"/>
          </w:divBdr>
        </w:div>
      </w:divsChild>
    </w:div>
    <w:div w:id="1822503566">
      <w:bodyDiv w:val="1"/>
      <w:marLeft w:val="0"/>
      <w:marRight w:val="0"/>
      <w:marTop w:val="0"/>
      <w:marBottom w:val="0"/>
      <w:divBdr>
        <w:top w:val="none" w:sz="0" w:space="0" w:color="auto"/>
        <w:left w:val="none" w:sz="0" w:space="0" w:color="auto"/>
        <w:bottom w:val="none" w:sz="0" w:space="0" w:color="auto"/>
        <w:right w:val="none" w:sz="0" w:space="0" w:color="auto"/>
      </w:divBdr>
    </w:div>
    <w:div w:id="1924146579">
      <w:bodyDiv w:val="1"/>
      <w:marLeft w:val="0"/>
      <w:marRight w:val="0"/>
      <w:marTop w:val="0"/>
      <w:marBottom w:val="0"/>
      <w:divBdr>
        <w:top w:val="none" w:sz="0" w:space="0" w:color="auto"/>
        <w:left w:val="none" w:sz="0" w:space="0" w:color="auto"/>
        <w:bottom w:val="none" w:sz="0" w:space="0" w:color="auto"/>
        <w:right w:val="none" w:sz="0" w:space="0" w:color="auto"/>
      </w:divBdr>
    </w:div>
    <w:div w:id="19505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riders.deliveroo.be/fr/news/deliveroo-rider-forum--compte-rendu-du-16112021" TargetMode="External"/><Relationship Id="rId3" Type="http://schemas.openxmlformats.org/officeDocument/2006/relationships/hyperlink" Target="https://www.europarl.europa.eu/RegData/etudes/BRIE/2022/698923/EPRS_BRI(2022)698923_EN.pdf" TargetMode="External"/><Relationship Id="rId7" Type="http://schemas.openxmlformats.org/officeDocument/2006/relationships/hyperlink" Target="https://www.econospheres.be/Livreurs-de-plateformes-et-accidents-plus-exposes-moins-couverts" TargetMode="External"/><Relationship Id="rId2" Type="http://schemas.openxmlformats.org/officeDocument/2006/relationships/hyperlink" Target="https://www.socialsecurity.be/employer/instructions/dmfa/fr/latest/instructions/persons/specific/householdpersonnel.html" TargetMode="External"/><Relationship Id="rId1" Type="http://schemas.openxmlformats.org/officeDocument/2006/relationships/hyperlink" Target="https://www.groups.be/fr/actualites/articles-juridiques/personnel-de-maison-modifications-dans-le-statut-social-des-le-1er" TargetMode="External"/><Relationship Id="rId6" Type="http://schemas.openxmlformats.org/officeDocument/2006/relationships/hyperlink" Target="https://www.rtbf.be/article/le-livreur-a-velo-sultan-zadran-meurt-ecrase-par-un-flixbus-le-dossier-classe-sans-suite-par-le-parquet-11280226" TargetMode="External"/><Relationship Id="rId11" Type="http://schemas.openxmlformats.org/officeDocument/2006/relationships/hyperlink" Target="https://www.europarl.europa.eu/thinktank/en/document/EPRS_BRI(2022)698923" TargetMode="External"/><Relationship Id="rId5" Type="http://schemas.openxmlformats.org/officeDocument/2006/relationships/hyperlink" Target="https://ringtwice.be/fr/services-ideas" TargetMode="External"/><Relationship Id="rId10" Type="http://schemas.openxmlformats.org/officeDocument/2006/relationships/hyperlink" Target="https://www.inlinepolicy.com/understanding-workertech" TargetMode="External"/><Relationship Id="rId4" Type="http://schemas.openxmlformats.org/officeDocument/2006/relationships/hyperlink" Target="https://www.consilium.europa.eu/en/press/press-releases/2024/03/11/platform-workers-council-confirms-agreement-on-new-rules-to-improve-their-working-conditions/" TargetMode="External"/><Relationship Id="rId9" Type="http://schemas.openxmlformats.org/officeDocument/2006/relationships/hyperlink" Target="https://www.workerinfoexchang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09FB-7336-4AC8-8495-951CEB03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28045</Words>
  <Characters>154251</Characters>
  <Application>Microsoft Office Word</Application>
  <DocSecurity>0</DocSecurity>
  <Lines>1285</Lines>
  <Paragraphs>363</Paragraphs>
  <ScaleCrop>false</ScaleCrop>
  <Company/>
  <LinksUpToDate>false</LinksUpToDate>
  <CharactersWithSpaces>181933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SEAD WP4 qualitative fieldwork</dc:title>
  <dc:subject>Report</dc:subject>
  <dc:creator>JOUKOVSKY Anastasia</dc:creator>
  <cp:keywords>, docId:751666CD2DC5E2B6CCE95D0D04102A2A</cp:keywords>
  <dc:description/>
  <cp:lastModifiedBy>Kim BOSMANS</cp:lastModifiedBy>
  <cp:revision>2</cp:revision>
  <cp:lastPrinted>2024-02-01T17:17:00Z</cp:lastPrinted>
  <dcterms:created xsi:type="dcterms:W3CDTF">2024-04-17T11:19:00Z</dcterms:created>
  <dcterms:modified xsi:type="dcterms:W3CDTF">2024-04-17T11:19:00Z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id="ZcSFQZAF"/&gt;&lt;style id="http://www.zotero.org/styles/apa" locale="fr-FR"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value="true"/&gt;&lt;/prefs&gt;&lt;/data&gt;</vt:lpwstr>
  </property>
</Properties>
</file>